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3B9F88" w14:textId="20F8A75C" w:rsidR="009B6C41" w:rsidRPr="00532A60" w:rsidRDefault="001D2E63" w:rsidP="00B37B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THERESA TARUVINGA </w:t>
      </w:r>
    </w:p>
    <w:p w14:paraId="0963DEDB" w14:textId="6CAE22BE" w:rsidR="00DC6DF9" w:rsidRPr="00532A60" w:rsidRDefault="00DC6DF9" w:rsidP="00856D96">
      <w:pPr>
        <w:tabs>
          <w:tab w:val="center" w:pos="4513"/>
        </w:tabs>
        <w:spacing w:after="0" w:line="240" w:lineRule="auto"/>
        <w:jc w:val="both"/>
        <w:rPr>
          <w:rFonts w:ascii="Times New Roman" w:hAnsi="Times New Roman" w:cs="Times New Roman"/>
          <w:sz w:val="24"/>
          <w:szCs w:val="24"/>
        </w:rPr>
      </w:pPr>
      <w:r w:rsidRPr="00532A60">
        <w:rPr>
          <w:rFonts w:ascii="Times New Roman" w:hAnsi="Times New Roman" w:cs="Times New Roman"/>
          <w:sz w:val="24"/>
          <w:szCs w:val="24"/>
        </w:rPr>
        <w:t>versus</w:t>
      </w:r>
      <w:r w:rsidR="00856D96">
        <w:rPr>
          <w:rFonts w:ascii="Times New Roman" w:hAnsi="Times New Roman" w:cs="Times New Roman"/>
          <w:sz w:val="24"/>
          <w:szCs w:val="24"/>
        </w:rPr>
        <w:tab/>
      </w:r>
    </w:p>
    <w:p w14:paraId="57691EBF" w14:textId="2C419D79" w:rsidR="00EE5164" w:rsidRDefault="001D2E63" w:rsidP="00B37B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AMOS CHANDIWANA</w:t>
      </w:r>
    </w:p>
    <w:p w14:paraId="76CD5F26" w14:textId="77777777" w:rsidR="00123FD7" w:rsidRDefault="00123FD7" w:rsidP="001F7BE4">
      <w:pPr>
        <w:spacing w:after="0" w:line="240" w:lineRule="auto"/>
        <w:jc w:val="both"/>
        <w:rPr>
          <w:rFonts w:ascii="Times New Roman" w:hAnsi="Times New Roman" w:cs="Times New Roman"/>
          <w:sz w:val="24"/>
          <w:szCs w:val="24"/>
        </w:rPr>
      </w:pPr>
      <w:bookmarkStart w:id="0" w:name="_GoBack"/>
      <w:bookmarkEnd w:id="0"/>
    </w:p>
    <w:p w14:paraId="3FC825DF" w14:textId="77777777" w:rsidR="001F7BE4" w:rsidRDefault="001F7BE4" w:rsidP="001F7BE4">
      <w:pPr>
        <w:spacing w:after="0" w:line="240" w:lineRule="auto"/>
        <w:jc w:val="both"/>
        <w:rPr>
          <w:rFonts w:ascii="Times New Roman" w:hAnsi="Times New Roman" w:cs="Times New Roman"/>
          <w:sz w:val="24"/>
          <w:szCs w:val="24"/>
        </w:rPr>
      </w:pPr>
    </w:p>
    <w:p w14:paraId="7C61B998" w14:textId="77777777" w:rsidR="00090BBF" w:rsidRDefault="00090BBF" w:rsidP="00B37BD6">
      <w:pPr>
        <w:spacing w:after="0" w:line="240" w:lineRule="auto"/>
        <w:rPr>
          <w:rFonts w:ascii="Times New Roman" w:hAnsi="Times New Roman" w:cs="Times New Roman"/>
          <w:sz w:val="24"/>
          <w:szCs w:val="24"/>
        </w:rPr>
      </w:pPr>
      <w:r>
        <w:rPr>
          <w:rFonts w:ascii="Times New Roman" w:hAnsi="Times New Roman" w:cs="Times New Roman"/>
          <w:sz w:val="24"/>
          <w:szCs w:val="24"/>
        </w:rPr>
        <w:t>HIGH COURT OF ZIMBABWE</w:t>
      </w:r>
    </w:p>
    <w:p w14:paraId="4C19F767" w14:textId="77777777" w:rsidR="00090BBF" w:rsidRDefault="00090BBF" w:rsidP="00B37BD6">
      <w:pPr>
        <w:spacing w:after="0" w:line="240" w:lineRule="auto"/>
        <w:rPr>
          <w:rFonts w:ascii="Times New Roman" w:hAnsi="Times New Roman" w:cs="Times New Roman"/>
          <w:sz w:val="24"/>
          <w:szCs w:val="24"/>
        </w:rPr>
      </w:pPr>
      <w:r>
        <w:rPr>
          <w:rFonts w:ascii="Times New Roman" w:hAnsi="Times New Roman" w:cs="Times New Roman"/>
          <w:sz w:val="24"/>
          <w:szCs w:val="24"/>
        </w:rPr>
        <w:t>CHAREWA J</w:t>
      </w:r>
    </w:p>
    <w:p w14:paraId="1B34F593" w14:textId="62BCEC58" w:rsidR="00090BBF" w:rsidRPr="00CD5DAB" w:rsidRDefault="00EE5164" w:rsidP="00B37BD6">
      <w:pPr>
        <w:spacing w:after="0" w:line="240" w:lineRule="auto"/>
        <w:rPr>
          <w:rFonts w:ascii="Times New Roman" w:hAnsi="Times New Roman" w:cs="Times New Roman"/>
          <w:sz w:val="24"/>
          <w:szCs w:val="24"/>
        </w:rPr>
      </w:pPr>
      <w:r>
        <w:rPr>
          <w:rFonts w:ascii="Times New Roman" w:hAnsi="Times New Roman" w:cs="Times New Roman"/>
          <w:sz w:val="24"/>
          <w:szCs w:val="24"/>
        </w:rPr>
        <w:t>M</w:t>
      </w:r>
      <w:r w:rsidR="001D2E63">
        <w:rPr>
          <w:rFonts w:ascii="Times New Roman" w:hAnsi="Times New Roman" w:cs="Times New Roman"/>
          <w:sz w:val="24"/>
          <w:szCs w:val="24"/>
        </w:rPr>
        <w:t>ASVINGO</w:t>
      </w:r>
      <w:r w:rsidR="00090BBF">
        <w:rPr>
          <w:rFonts w:ascii="Times New Roman" w:hAnsi="Times New Roman" w:cs="Times New Roman"/>
          <w:sz w:val="24"/>
          <w:szCs w:val="24"/>
        </w:rPr>
        <w:t xml:space="preserve">, </w:t>
      </w:r>
      <w:r w:rsidR="001D2E63">
        <w:rPr>
          <w:rFonts w:ascii="Times New Roman" w:hAnsi="Times New Roman" w:cs="Times New Roman"/>
          <w:sz w:val="24"/>
          <w:szCs w:val="24"/>
        </w:rPr>
        <w:t>2</w:t>
      </w:r>
      <w:r>
        <w:rPr>
          <w:rFonts w:ascii="Times New Roman" w:hAnsi="Times New Roman" w:cs="Times New Roman"/>
          <w:sz w:val="24"/>
          <w:szCs w:val="24"/>
        </w:rPr>
        <w:t>1</w:t>
      </w:r>
      <w:r w:rsidR="001D2E63">
        <w:rPr>
          <w:rFonts w:ascii="Times New Roman" w:hAnsi="Times New Roman" w:cs="Times New Roman"/>
          <w:sz w:val="24"/>
          <w:szCs w:val="24"/>
        </w:rPr>
        <w:t xml:space="preserve"> </w:t>
      </w:r>
      <w:r w:rsidR="00383CC5">
        <w:rPr>
          <w:rFonts w:ascii="Times New Roman" w:hAnsi="Times New Roman" w:cs="Times New Roman"/>
          <w:sz w:val="24"/>
          <w:szCs w:val="24"/>
        </w:rPr>
        <w:t xml:space="preserve">&amp; </w:t>
      </w:r>
      <w:r w:rsidR="001D2E63">
        <w:rPr>
          <w:rFonts w:ascii="Times New Roman" w:hAnsi="Times New Roman" w:cs="Times New Roman"/>
          <w:sz w:val="24"/>
          <w:szCs w:val="24"/>
        </w:rPr>
        <w:t>3</w:t>
      </w:r>
      <w:r>
        <w:rPr>
          <w:rFonts w:ascii="Times New Roman" w:hAnsi="Times New Roman" w:cs="Times New Roman"/>
          <w:sz w:val="24"/>
          <w:szCs w:val="24"/>
        </w:rPr>
        <w:t>1</w:t>
      </w:r>
      <w:r w:rsidR="001D2E63">
        <w:rPr>
          <w:rFonts w:ascii="Times New Roman" w:hAnsi="Times New Roman" w:cs="Times New Roman"/>
          <w:sz w:val="24"/>
          <w:szCs w:val="24"/>
        </w:rPr>
        <w:t xml:space="preserve"> January</w:t>
      </w:r>
      <w:r w:rsidR="00CF782A">
        <w:rPr>
          <w:rFonts w:ascii="Times New Roman" w:hAnsi="Times New Roman" w:cs="Times New Roman"/>
          <w:sz w:val="24"/>
          <w:szCs w:val="24"/>
        </w:rPr>
        <w:t xml:space="preserve"> 2025</w:t>
      </w:r>
      <w:r w:rsidR="00090BBF" w:rsidRPr="00CD5DAB">
        <w:rPr>
          <w:rFonts w:ascii="Times New Roman" w:hAnsi="Times New Roman" w:cs="Times New Roman"/>
          <w:sz w:val="24"/>
          <w:szCs w:val="24"/>
        </w:rPr>
        <w:tab/>
      </w:r>
      <w:r w:rsidR="00090BBF" w:rsidRPr="00CD5DAB">
        <w:rPr>
          <w:rFonts w:ascii="Times New Roman" w:hAnsi="Times New Roman" w:cs="Times New Roman"/>
          <w:sz w:val="24"/>
          <w:szCs w:val="24"/>
        </w:rPr>
        <w:tab/>
      </w:r>
    </w:p>
    <w:p w14:paraId="59BDC2FF" w14:textId="77777777" w:rsidR="00090BBF" w:rsidRDefault="00090BBF" w:rsidP="001F7BE4">
      <w:pPr>
        <w:spacing w:after="0" w:line="240" w:lineRule="auto"/>
        <w:rPr>
          <w:rFonts w:ascii="Times New Roman" w:hAnsi="Times New Roman" w:cs="Times New Roman"/>
          <w:sz w:val="24"/>
          <w:szCs w:val="24"/>
        </w:rPr>
      </w:pPr>
    </w:p>
    <w:p w14:paraId="69C30EC6" w14:textId="77777777" w:rsidR="004A3DB7" w:rsidRDefault="004A3DB7" w:rsidP="001F7BE4">
      <w:pPr>
        <w:spacing w:after="0" w:line="240" w:lineRule="auto"/>
        <w:rPr>
          <w:rFonts w:ascii="Times New Roman" w:hAnsi="Times New Roman" w:cs="Times New Roman"/>
          <w:sz w:val="24"/>
          <w:szCs w:val="24"/>
        </w:rPr>
      </w:pPr>
    </w:p>
    <w:p w14:paraId="716E7241" w14:textId="77777777" w:rsidR="00A5344D" w:rsidRDefault="00EF5EC2" w:rsidP="00DC6DF9">
      <w:pPr>
        <w:tabs>
          <w:tab w:val="left" w:pos="5025"/>
        </w:tabs>
        <w:spacing w:after="0" w:line="240" w:lineRule="auto"/>
        <w:rPr>
          <w:rFonts w:ascii="Times New Roman" w:hAnsi="Times New Roman" w:cs="Times New Roman"/>
          <w:i/>
          <w:sz w:val="24"/>
          <w:szCs w:val="24"/>
        </w:rPr>
      </w:pPr>
      <w:r>
        <w:rPr>
          <w:rFonts w:ascii="Times New Roman" w:hAnsi="Times New Roman" w:cs="Times New Roman"/>
          <w:b/>
          <w:sz w:val="24"/>
          <w:szCs w:val="24"/>
        </w:rPr>
        <w:t>MATRIMONIAL</w:t>
      </w:r>
      <w:r w:rsidR="00547D0D">
        <w:rPr>
          <w:rFonts w:ascii="Times New Roman" w:hAnsi="Times New Roman" w:cs="Times New Roman"/>
          <w:b/>
          <w:sz w:val="24"/>
          <w:szCs w:val="24"/>
        </w:rPr>
        <w:t xml:space="preserve"> TRIAL </w:t>
      </w:r>
    </w:p>
    <w:p w14:paraId="35222472" w14:textId="77777777" w:rsidR="001F7BE4" w:rsidRDefault="001F7BE4" w:rsidP="001F7BE4">
      <w:pPr>
        <w:spacing w:after="0" w:line="240" w:lineRule="auto"/>
        <w:rPr>
          <w:rFonts w:ascii="Times New Roman" w:hAnsi="Times New Roman" w:cs="Times New Roman"/>
          <w:i/>
          <w:sz w:val="24"/>
          <w:szCs w:val="24"/>
        </w:rPr>
      </w:pPr>
    </w:p>
    <w:p w14:paraId="79DCF490" w14:textId="77777777" w:rsidR="00864173" w:rsidRDefault="00864173" w:rsidP="001F7BE4">
      <w:pPr>
        <w:spacing w:after="0" w:line="240" w:lineRule="auto"/>
        <w:rPr>
          <w:rFonts w:ascii="Times New Roman" w:hAnsi="Times New Roman" w:cs="Times New Roman"/>
          <w:i/>
          <w:sz w:val="24"/>
          <w:szCs w:val="24"/>
        </w:rPr>
      </w:pPr>
    </w:p>
    <w:p w14:paraId="2C9F3FA2" w14:textId="78F00A09" w:rsidR="00AD30D7" w:rsidRDefault="00EF5EC2" w:rsidP="00AD30D7">
      <w:pPr>
        <w:spacing w:after="0" w:line="240" w:lineRule="auto"/>
        <w:rPr>
          <w:rFonts w:ascii="Times New Roman" w:hAnsi="Times New Roman" w:cs="Times New Roman"/>
          <w:sz w:val="24"/>
          <w:szCs w:val="24"/>
        </w:rPr>
      </w:pPr>
      <w:r>
        <w:rPr>
          <w:rFonts w:ascii="Times New Roman" w:hAnsi="Times New Roman" w:cs="Times New Roman"/>
          <w:i/>
          <w:sz w:val="24"/>
          <w:szCs w:val="24"/>
        </w:rPr>
        <w:t>Ms</w:t>
      </w:r>
      <w:r w:rsidR="001D2E63">
        <w:rPr>
          <w:rFonts w:ascii="Times New Roman" w:hAnsi="Times New Roman" w:cs="Times New Roman"/>
          <w:i/>
          <w:sz w:val="24"/>
          <w:szCs w:val="24"/>
        </w:rPr>
        <w:t xml:space="preserve"> I Moyo</w:t>
      </w:r>
      <w:r w:rsidR="00090BBF">
        <w:rPr>
          <w:rFonts w:ascii="Times New Roman" w:hAnsi="Times New Roman" w:cs="Times New Roman"/>
          <w:i/>
          <w:sz w:val="24"/>
          <w:szCs w:val="24"/>
        </w:rPr>
        <w:t>,</w:t>
      </w:r>
      <w:r w:rsidR="00090BBF" w:rsidRPr="00CD5DAB">
        <w:rPr>
          <w:rFonts w:ascii="Times New Roman" w:hAnsi="Times New Roman" w:cs="Times New Roman"/>
          <w:sz w:val="24"/>
          <w:szCs w:val="24"/>
        </w:rPr>
        <w:t xml:space="preserve"> for </w:t>
      </w:r>
      <w:r w:rsidR="00090BBF">
        <w:rPr>
          <w:rFonts w:ascii="Times New Roman" w:hAnsi="Times New Roman" w:cs="Times New Roman"/>
          <w:sz w:val="24"/>
          <w:szCs w:val="24"/>
        </w:rPr>
        <w:t xml:space="preserve">the </w:t>
      </w:r>
      <w:r w:rsidR="007A515E">
        <w:rPr>
          <w:rFonts w:ascii="Times New Roman" w:hAnsi="Times New Roman" w:cs="Times New Roman"/>
          <w:sz w:val="24"/>
          <w:szCs w:val="24"/>
        </w:rPr>
        <w:t>plaintiff</w:t>
      </w:r>
    </w:p>
    <w:p w14:paraId="7459057C" w14:textId="77777777" w:rsidR="00090BBF" w:rsidRDefault="00EF5EC2" w:rsidP="00DC6DF9">
      <w:pPr>
        <w:spacing w:after="0" w:line="240" w:lineRule="auto"/>
        <w:rPr>
          <w:rFonts w:ascii="Times New Roman" w:hAnsi="Times New Roman" w:cs="Times New Roman"/>
          <w:sz w:val="24"/>
          <w:szCs w:val="24"/>
        </w:rPr>
      </w:pPr>
      <w:r w:rsidRPr="00EF5EC2">
        <w:rPr>
          <w:rFonts w:ascii="Times New Roman" w:hAnsi="Times New Roman" w:cs="Times New Roman"/>
          <w:i/>
          <w:sz w:val="24"/>
          <w:szCs w:val="24"/>
        </w:rPr>
        <w:t>Defendant</w:t>
      </w:r>
      <w:r>
        <w:rPr>
          <w:rFonts w:ascii="Times New Roman" w:hAnsi="Times New Roman" w:cs="Times New Roman"/>
          <w:sz w:val="24"/>
          <w:szCs w:val="24"/>
        </w:rPr>
        <w:t>, in person</w:t>
      </w:r>
    </w:p>
    <w:p w14:paraId="16346BDF" w14:textId="77777777" w:rsidR="00DC6DF9" w:rsidRDefault="00DC6DF9" w:rsidP="00DC6DF9">
      <w:pPr>
        <w:spacing w:after="0" w:line="240" w:lineRule="auto"/>
        <w:rPr>
          <w:rFonts w:ascii="Times New Roman" w:hAnsi="Times New Roman" w:cs="Times New Roman"/>
          <w:sz w:val="24"/>
          <w:szCs w:val="24"/>
        </w:rPr>
      </w:pPr>
    </w:p>
    <w:p w14:paraId="741B0D5F" w14:textId="77777777" w:rsidR="001F7BE4" w:rsidRPr="00CD5DAB" w:rsidRDefault="001F7BE4" w:rsidP="001F7BE4">
      <w:pPr>
        <w:spacing w:after="0" w:line="240" w:lineRule="auto"/>
        <w:rPr>
          <w:rFonts w:ascii="Times New Roman" w:hAnsi="Times New Roman" w:cs="Times New Roman"/>
          <w:sz w:val="24"/>
          <w:szCs w:val="24"/>
        </w:rPr>
      </w:pPr>
    </w:p>
    <w:p w14:paraId="746DB2C7" w14:textId="5E1AD2D8" w:rsidR="005942E7" w:rsidRDefault="00AB6264" w:rsidP="001F678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CHAREWA J: </w:t>
      </w:r>
      <w:r w:rsidR="00515793">
        <w:rPr>
          <w:rFonts w:ascii="Times New Roman" w:hAnsi="Times New Roman" w:cs="Times New Roman"/>
          <w:sz w:val="24"/>
          <w:szCs w:val="24"/>
        </w:rPr>
        <w:t xml:space="preserve">On </w:t>
      </w:r>
      <w:r w:rsidR="00CD66E0" w:rsidRPr="00CD66E0">
        <w:rPr>
          <w:rFonts w:ascii="Times New Roman" w:hAnsi="Times New Roman" w:cs="Times New Roman"/>
          <w:sz w:val="24"/>
          <w:szCs w:val="24"/>
        </w:rPr>
        <w:t>1</w:t>
      </w:r>
      <w:r w:rsidR="00EF5EC2" w:rsidRPr="00CD66E0">
        <w:rPr>
          <w:rFonts w:ascii="Times New Roman" w:hAnsi="Times New Roman" w:cs="Times New Roman"/>
          <w:sz w:val="24"/>
          <w:szCs w:val="24"/>
        </w:rPr>
        <w:t>0 Ma</w:t>
      </w:r>
      <w:r w:rsidR="00CD66E0" w:rsidRPr="00CD66E0">
        <w:rPr>
          <w:rFonts w:ascii="Times New Roman" w:hAnsi="Times New Roman" w:cs="Times New Roman"/>
          <w:sz w:val="24"/>
          <w:szCs w:val="24"/>
        </w:rPr>
        <w:t>y</w:t>
      </w:r>
      <w:r w:rsidR="00EF5EC2" w:rsidRPr="00CD66E0">
        <w:rPr>
          <w:rFonts w:ascii="Times New Roman" w:hAnsi="Times New Roman" w:cs="Times New Roman"/>
          <w:sz w:val="24"/>
          <w:szCs w:val="24"/>
        </w:rPr>
        <w:t xml:space="preserve"> 202</w:t>
      </w:r>
      <w:r w:rsidR="00CD66E0" w:rsidRPr="00CD66E0">
        <w:rPr>
          <w:rFonts w:ascii="Times New Roman" w:hAnsi="Times New Roman" w:cs="Times New Roman"/>
          <w:sz w:val="24"/>
          <w:szCs w:val="24"/>
        </w:rPr>
        <w:t>2</w:t>
      </w:r>
      <w:r w:rsidR="00515793">
        <w:rPr>
          <w:rFonts w:ascii="Times New Roman" w:hAnsi="Times New Roman" w:cs="Times New Roman"/>
          <w:sz w:val="24"/>
          <w:szCs w:val="24"/>
        </w:rPr>
        <w:t>, p</w:t>
      </w:r>
      <w:r w:rsidR="008A7BDA">
        <w:rPr>
          <w:rFonts w:ascii="Times New Roman" w:hAnsi="Times New Roman" w:cs="Times New Roman"/>
          <w:sz w:val="24"/>
          <w:szCs w:val="24"/>
        </w:rPr>
        <w:t>laintiff issued</w:t>
      </w:r>
      <w:r w:rsidR="007A515E">
        <w:rPr>
          <w:rFonts w:ascii="Times New Roman" w:hAnsi="Times New Roman" w:cs="Times New Roman"/>
          <w:sz w:val="24"/>
          <w:szCs w:val="24"/>
        </w:rPr>
        <w:t xml:space="preserve"> summons against the defendant</w:t>
      </w:r>
      <w:r w:rsidR="00EF5EC2">
        <w:rPr>
          <w:rFonts w:ascii="Times New Roman" w:hAnsi="Times New Roman" w:cs="Times New Roman"/>
          <w:sz w:val="24"/>
          <w:szCs w:val="24"/>
        </w:rPr>
        <w:t xml:space="preserve"> claiming an order for divorce and ancillary relief. The defendant filed an appearance to defend and plea and the matter proceeded to pre-trial. At the pre-trial</w:t>
      </w:r>
      <w:r w:rsidR="00E82220">
        <w:rPr>
          <w:rFonts w:ascii="Times New Roman" w:hAnsi="Times New Roman" w:cs="Times New Roman"/>
          <w:sz w:val="24"/>
          <w:szCs w:val="24"/>
        </w:rPr>
        <w:t xml:space="preserve"> conference and the</w:t>
      </w:r>
      <w:r w:rsidR="00CD66E0">
        <w:rPr>
          <w:rFonts w:ascii="Times New Roman" w:hAnsi="Times New Roman" w:cs="Times New Roman"/>
          <w:sz w:val="24"/>
          <w:szCs w:val="24"/>
        </w:rPr>
        <w:t xml:space="preserve"> subsequent pre</w:t>
      </w:r>
      <w:r w:rsidR="00E82220">
        <w:rPr>
          <w:rFonts w:ascii="Times New Roman" w:hAnsi="Times New Roman" w:cs="Times New Roman"/>
          <w:sz w:val="24"/>
          <w:szCs w:val="24"/>
        </w:rPr>
        <w:t>-trial case management hearing, it</w:t>
      </w:r>
      <w:r w:rsidR="00EF5EC2">
        <w:rPr>
          <w:rFonts w:ascii="Times New Roman" w:hAnsi="Times New Roman" w:cs="Times New Roman"/>
          <w:sz w:val="24"/>
          <w:szCs w:val="24"/>
        </w:rPr>
        <w:t xml:space="preserve"> was clear t</w:t>
      </w:r>
      <w:r w:rsidR="004C669C">
        <w:rPr>
          <w:rFonts w:ascii="Times New Roman" w:hAnsi="Times New Roman" w:cs="Times New Roman"/>
          <w:sz w:val="24"/>
          <w:szCs w:val="24"/>
        </w:rPr>
        <w:t xml:space="preserve">hat the marriage relationship </w:t>
      </w:r>
      <w:r w:rsidR="00E82220">
        <w:rPr>
          <w:rFonts w:ascii="Times New Roman" w:hAnsi="Times New Roman" w:cs="Times New Roman"/>
          <w:sz w:val="24"/>
          <w:szCs w:val="24"/>
        </w:rPr>
        <w:t xml:space="preserve">between the parties </w:t>
      </w:r>
      <w:r w:rsidR="004C669C">
        <w:rPr>
          <w:rFonts w:ascii="Times New Roman" w:hAnsi="Times New Roman" w:cs="Times New Roman"/>
          <w:sz w:val="24"/>
          <w:szCs w:val="24"/>
        </w:rPr>
        <w:t>had irretrievably broken down and there w</w:t>
      </w:r>
      <w:r w:rsidR="00E82220">
        <w:rPr>
          <w:rFonts w:ascii="Times New Roman" w:hAnsi="Times New Roman" w:cs="Times New Roman"/>
          <w:sz w:val="24"/>
          <w:szCs w:val="24"/>
        </w:rPr>
        <w:t xml:space="preserve">ere </w:t>
      </w:r>
      <w:r w:rsidR="004C669C">
        <w:rPr>
          <w:rFonts w:ascii="Times New Roman" w:hAnsi="Times New Roman" w:cs="Times New Roman"/>
          <w:sz w:val="24"/>
          <w:szCs w:val="24"/>
        </w:rPr>
        <w:t>no prospect</w:t>
      </w:r>
      <w:r w:rsidR="00E82220">
        <w:rPr>
          <w:rFonts w:ascii="Times New Roman" w:hAnsi="Times New Roman" w:cs="Times New Roman"/>
          <w:sz w:val="24"/>
          <w:szCs w:val="24"/>
        </w:rPr>
        <w:t>s of its restoration. Further, t</w:t>
      </w:r>
      <w:r w:rsidR="004C669C">
        <w:rPr>
          <w:rFonts w:ascii="Times New Roman" w:hAnsi="Times New Roman" w:cs="Times New Roman"/>
          <w:sz w:val="24"/>
          <w:szCs w:val="24"/>
        </w:rPr>
        <w:t>here was no dispute as to the custody</w:t>
      </w:r>
      <w:r w:rsidR="001D2E63">
        <w:rPr>
          <w:rFonts w:ascii="Times New Roman" w:hAnsi="Times New Roman" w:cs="Times New Roman"/>
          <w:sz w:val="24"/>
          <w:szCs w:val="24"/>
        </w:rPr>
        <w:t>, access and maintenance</w:t>
      </w:r>
      <w:r w:rsidR="004C669C">
        <w:rPr>
          <w:rFonts w:ascii="Times New Roman" w:hAnsi="Times New Roman" w:cs="Times New Roman"/>
          <w:sz w:val="24"/>
          <w:szCs w:val="24"/>
        </w:rPr>
        <w:t xml:space="preserve"> of the minor child</w:t>
      </w:r>
      <w:r w:rsidR="001D2E63">
        <w:rPr>
          <w:rFonts w:ascii="Times New Roman" w:hAnsi="Times New Roman" w:cs="Times New Roman"/>
          <w:sz w:val="24"/>
          <w:szCs w:val="24"/>
        </w:rPr>
        <w:t>ren</w:t>
      </w:r>
      <w:r w:rsidR="004C669C">
        <w:rPr>
          <w:rFonts w:ascii="Times New Roman" w:hAnsi="Times New Roman" w:cs="Times New Roman"/>
          <w:sz w:val="24"/>
          <w:szCs w:val="24"/>
        </w:rPr>
        <w:t xml:space="preserve"> of the marriage. T</w:t>
      </w:r>
      <w:r w:rsidR="00EF5EC2">
        <w:rPr>
          <w:rFonts w:ascii="Times New Roman" w:hAnsi="Times New Roman" w:cs="Times New Roman"/>
          <w:sz w:val="24"/>
          <w:szCs w:val="24"/>
        </w:rPr>
        <w:t xml:space="preserve">he </w:t>
      </w:r>
      <w:r w:rsidR="001D2E63">
        <w:rPr>
          <w:rFonts w:ascii="Times New Roman" w:hAnsi="Times New Roman" w:cs="Times New Roman"/>
          <w:sz w:val="24"/>
          <w:szCs w:val="24"/>
        </w:rPr>
        <w:t xml:space="preserve">proprietary rights were </w:t>
      </w:r>
      <w:r w:rsidR="00E82220">
        <w:rPr>
          <w:rFonts w:ascii="Times New Roman" w:hAnsi="Times New Roman" w:cs="Times New Roman"/>
          <w:sz w:val="24"/>
          <w:szCs w:val="24"/>
        </w:rPr>
        <w:t xml:space="preserve">also </w:t>
      </w:r>
      <w:r w:rsidR="001D2E63">
        <w:rPr>
          <w:rFonts w:ascii="Times New Roman" w:hAnsi="Times New Roman" w:cs="Times New Roman"/>
          <w:sz w:val="24"/>
          <w:szCs w:val="24"/>
        </w:rPr>
        <w:t>largely agreed to</w:t>
      </w:r>
      <w:r w:rsidR="00E82220">
        <w:rPr>
          <w:rFonts w:ascii="Times New Roman" w:hAnsi="Times New Roman" w:cs="Times New Roman"/>
          <w:sz w:val="24"/>
          <w:szCs w:val="24"/>
        </w:rPr>
        <w:t>,</w:t>
      </w:r>
      <w:r w:rsidR="001D2E63">
        <w:rPr>
          <w:rFonts w:ascii="Times New Roman" w:hAnsi="Times New Roman" w:cs="Times New Roman"/>
          <w:sz w:val="24"/>
          <w:szCs w:val="24"/>
        </w:rPr>
        <w:t xml:space="preserve"> including the sharing ratio for </w:t>
      </w:r>
      <w:r w:rsidR="00E82220">
        <w:rPr>
          <w:rFonts w:ascii="Times New Roman" w:hAnsi="Times New Roman" w:cs="Times New Roman"/>
          <w:sz w:val="24"/>
          <w:szCs w:val="24"/>
        </w:rPr>
        <w:t xml:space="preserve">matrimonial home </w:t>
      </w:r>
      <w:r w:rsidR="001D2E63">
        <w:rPr>
          <w:rFonts w:ascii="Times New Roman" w:hAnsi="Times New Roman" w:cs="Times New Roman"/>
          <w:sz w:val="24"/>
          <w:szCs w:val="24"/>
        </w:rPr>
        <w:t xml:space="preserve">which was agreed at 50:50. </w:t>
      </w:r>
    </w:p>
    <w:p w14:paraId="3B09D2DD" w14:textId="77777777" w:rsidR="005942E7" w:rsidRDefault="005942E7" w:rsidP="001F678C">
      <w:pPr>
        <w:spacing w:after="0" w:line="360" w:lineRule="auto"/>
        <w:ind w:firstLine="720"/>
        <w:jc w:val="both"/>
        <w:rPr>
          <w:rFonts w:ascii="Times New Roman" w:hAnsi="Times New Roman" w:cs="Times New Roman"/>
          <w:sz w:val="24"/>
          <w:szCs w:val="24"/>
        </w:rPr>
      </w:pPr>
    </w:p>
    <w:p w14:paraId="3E33080F" w14:textId="5327DB03" w:rsidR="005942E7" w:rsidRDefault="005942E7" w:rsidP="005942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SETTLED ISSUES</w:t>
      </w:r>
    </w:p>
    <w:p w14:paraId="21123C5C" w14:textId="4FD4B642" w:rsidR="005942E7" w:rsidRDefault="005942E7" w:rsidP="005942E7">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[1] </w:t>
      </w:r>
      <w:r w:rsidRPr="008945A8">
        <w:rPr>
          <w:rFonts w:ascii="Times New Roman" w:hAnsi="Times New Roman" w:cs="Times New Roman"/>
          <w:sz w:val="24"/>
          <w:szCs w:val="24"/>
        </w:rPr>
        <w:t>At the commencement of the trial</w:t>
      </w:r>
      <w:r>
        <w:rPr>
          <w:rFonts w:ascii="Times New Roman" w:hAnsi="Times New Roman" w:cs="Times New Roman"/>
          <w:sz w:val="24"/>
          <w:szCs w:val="24"/>
        </w:rPr>
        <w:t xml:space="preserve"> therefore</w:t>
      </w:r>
      <w:r w:rsidRPr="008945A8">
        <w:rPr>
          <w:rFonts w:ascii="Times New Roman" w:hAnsi="Times New Roman" w:cs="Times New Roman"/>
          <w:sz w:val="24"/>
          <w:szCs w:val="24"/>
        </w:rPr>
        <w:t>, the parties reiterated that matters of divorce, custody</w:t>
      </w:r>
      <w:r w:rsidR="00CD66E0">
        <w:rPr>
          <w:rFonts w:ascii="Times New Roman" w:hAnsi="Times New Roman" w:cs="Times New Roman"/>
          <w:sz w:val="24"/>
          <w:szCs w:val="24"/>
        </w:rPr>
        <w:t>, access, maintenance</w:t>
      </w:r>
      <w:r w:rsidRPr="008945A8">
        <w:rPr>
          <w:rFonts w:ascii="Times New Roman" w:hAnsi="Times New Roman" w:cs="Times New Roman"/>
          <w:sz w:val="24"/>
          <w:szCs w:val="24"/>
        </w:rPr>
        <w:t xml:space="preserve"> and proprietary rights </w:t>
      </w:r>
      <w:r>
        <w:rPr>
          <w:rFonts w:ascii="Times New Roman" w:hAnsi="Times New Roman" w:cs="Times New Roman"/>
          <w:sz w:val="24"/>
          <w:szCs w:val="24"/>
        </w:rPr>
        <w:t xml:space="preserve">other than the period at which the matrimonial home should be shared </w:t>
      </w:r>
      <w:r w:rsidRPr="008945A8">
        <w:rPr>
          <w:rFonts w:ascii="Times New Roman" w:hAnsi="Times New Roman" w:cs="Times New Roman"/>
          <w:sz w:val="24"/>
          <w:szCs w:val="24"/>
        </w:rPr>
        <w:t>are not in dispute and may be resolved by the court</w:t>
      </w:r>
      <w:r>
        <w:rPr>
          <w:rFonts w:ascii="Times New Roman" w:hAnsi="Times New Roman" w:cs="Times New Roman"/>
          <w:sz w:val="24"/>
          <w:szCs w:val="24"/>
        </w:rPr>
        <w:t xml:space="preserve"> as agreed as follows:</w:t>
      </w:r>
    </w:p>
    <w:p w14:paraId="53A26944" w14:textId="7217BDEF" w:rsidR="005942E7" w:rsidRDefault="005942E7" w:rsidP="005942E7">
      <w:pPr>
        <w:pStyle w:val="ListParagraph"/>
        <w:numPr>
          <w:ilvl w:val="0"/>
          <w:numId w:val="39"/>
        </w:numPr>
        <w:spacing w:after="0" w:line="360" w:lineRule="auto"/>
        <w:jc w:val="both"/>
        <w:rPr>
          <w:rFonts w:ascii="Times New Roman" w:hAnsi="Times New Roman" w:cs="Times New Roman"/>
          <w:sz w:val="24"/>
          <w:szCs w:val="24"/>
        </w:rPr>
      </w:pPr>
      <w:r w:rsidRPr="005942E7">
        <w:rPr>
          <w:rFonts w:ascii="Times New Roman" w:hAnsi="Times New Roman" w:cs="Times New Roman"/>
          <w:sz w:val="24"/>
          <w:szCs w:val="24"/>
        </w:rPr>
        <w:t>That the marriage relationship has irretrievably broken down to the extent that there w</w:t>
      </w:r>
      <w:r w:rsidR="00CD66E0">
        <w:rPr>
          <w:rFonts w:ascii="Times New Roman" w:hAnsi="Times New Roman" w:cs="Times New Roman"/>
          <w:sz w:val="24"/>
          <w:szCs w:val="24"/>
        </w:rPr>
        <w:t>as no chance of its restoration</w:t>
      </w:r>
      <w:r w:rsidRPr="005942E7">
        <w:rPr>
          <w:rFonts w:ascii="Times New Roman" w:hAnsi="Times New Roman" w:cs="Times New Roman"/>
          <w:sz w:val="24"/>
          <w:szCs w:val="24"/>
        </w:rPr>
        <w:t xml:space="preserve"> and if the court so pleases, divorce may be granted.</w:t>
      </w:r>
    </w:p>
    <w:p w14:paraId="18AD395C" w14:textId="2CB422D0" w:rsidR="005942E7" w:rsidRDefault="005942E7" w:rsidP="005942E7">
      <w:pPr>
        <w:pStyle w:val="ListParagraph"/>
        <w:numPr>
          <w:ilvl w:val="0"/>
          <w:numId w:val="3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the defendant be granted in its entirety, the rural home and the tuckshop</w:t>
      </w:r>
      <w:r w:rsidR="00CD66E0">
        <w:rPr>
          <w:rFonts w:ascii="Times New Roman" w:hAnsi="Times New Roman" w:cs="Times New Roman"/>
          <w:sz w:val="24"/>
          <w:szCs w:val="24"/>
        </w:rPr>
        <w:t xml:space="preserve"> </w:t>
      </w:r>
      <w:r>
        <w:rPr>
          <w:rFonts w:ascii="Times New Roman" w:hAnsi="Times New Roman" w:cs="Times New Roman"/>
          <w:sz w:val="24"/>
          <w:szCs w:val="24"/>
        </w:rPr>
        <w:t>that goes with it</w:t>
      </w:r>
      <w:r w:rsidR="00CD66E0" w:rsidRPr="00CD66E0">
        <w:rPr>
          <w:rFonts w:ascii="Times New Roman" w:hAnsi="Times New Roman" w:cs="Times New Roman"/>
          <w:sz w:val="24"/>
          <w:szCs w:val="24"/>
        </w:rPr>
        <w:t xml:space="preserve"> </w:t>
      </w:r>
      <w:r w:rsidR="00CD66E0">
        <w:rPr>
          <w:rFonts w:ascii="Times New Roman" w:hAnsi="Times New Roman" w:cs="Times New Roman"/>
          <w:sz w:val="24"/>
          <w:szCs w:val="24"/>
        </w:rPr>
        <w:t>situated at Chabata Village, Zaka.</w:t>
      </w:r>
    </w:p>
    <w:p w14:paraId="487E483A" w14:textId="45AE43D0" w:rsidR="005942E7" w:rsidRPr="00CD66E0" w:rsidRDefault="005942E7" w:rsidP="005942E7">
      <w:pPr>
        <w:pStyle w:val="ListParagraph"/>
        <w:numPr>
          <w:ilvl w:val="0"/>
          <w:numId w:val="39"/>
        </w:numPr>
        <w:spacing w:after="0" w:line="360" w:lineRule="auto"/>
        <w:jc w:val="both"/>
        <w:rPr>
          <w:rFonts w:ascii="Times New Roman" w:hAnsi="Times New Roman" w:cs="Times New Roman"/>
          <w:sz w:val="24"/>
          <w:szCs w:val="24"/>
        </w:rPr>
      </w:pPr>
      <w:r w:rsidRPr="00CD66E0">
        <w:rPr>
          <w:rFonts w:ascii="Times New Roman" w:hAnsi="Times New Roman" w:cs="Times New Roman"/>
          <w:sz w:val="24"/>
          <w:szCs w:val="24"/>
        </w:rPr>
        <w:t xml:space="preserve">That the </w:t>
      </w:r>
      <w:r w:rsidR="00CD66E0" w:rsidRPr="00CD66E0">
        <w:rPr>
          <w:rFonts w:ascii="Times New Roman" w:hAnsi="Times New Roman" w:cs="Times New Roman"/>
          <w:sz w:val="24"/>
          <w:szCs w:val="24"/>
        </w:rPr>
        <w:t xml:space="preserve">sharing of </w:t>
      </w:r>
      <w:r w:rsidRPr="00CD66E0">
        <w:rPr>
          <w:rFonts w:ascii="Times New Roman" w:hAnsi="Times New Roman" w:cs="Times New Roman"/>
          <w:sz w:val="24"/>
          <w:szCs w:val="24"/>
        </w:rPr>
        <w:t xml:space="preserve">moveable property has already been </w:t>
      </w:r>
      <w:r w:rsidR="00CD66E0" w:rsidRPr="00CD66E0">
        <w:rPr>
          <w:rFonts w:ascii="Times New Roman" w:hAnsi="Times New Roman" w:cs="Times New Roman"/>
          <w:sz w:val="24"/>
          <w:szCs w:val="24"/>
        </w:rPr>
        <w:t>agreed with plaintiff being awarded all the property in her possession.</w:t>
      </w:r>
    </w:p>
    <w:p w14:paraId="2FA5AFB0" w14:textId="77777777" w:rsidR="005942E7" w:rsidRDefault="005942E7" w:rsidP="005942E7">
      <w:pPr>
        <w:pStyle w:val="ListParagraph"/>
        <w:numPr>
          <w:ilvl w:val="0"/>
          <w:numId w:val="3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That custody of the minor children Amanda Chandiwana born the 13</w:t>
      </w:r>
      <w:r w:rsidRPr="005942E7">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2008, Tashinga Chandiwana born the 24</w:t>
      </w:r>
      <w:r w:rsidRPr="005942E7">
        <w:rPr>
          <w:rFonts w:ascii="Times New Roman" w:hAnsi="Times New Roman" w:cs="Times New Roman"/>
          <w:sz w:val="24"/>
          <w:szCs w:val="24"/>
          <w:vertAlign w:val="superscript"/>
        </w:rPr>
        <w:t>th</w:t>
      </w:r>
      <w:r>
        <w:rPr>
          <w:rFonts w:ascii="Times New Roman" w:hAnsi="Times New Roman" w:cs="Times New Roman"/>
          <w:sz w:val="24"/>
          <w:szCs w:val="24"/>
        </w:rPr>
        <w:t xml:space="preserve"> March 2015 and Samantha Chandiwana born the 22</w:t>
      </w:r>
      <w:r w:rsidRPr="005942E7">
        <w:rPr>
          <w:rFonts w:ascii="Times New Roman" w:hAnsi="Times New Roman" w:cs="Times New Roman"/>
          <w:sz w:val="24"/>
          <w:szCs w:val="24"/>
          <w:vertAlign w:val="superscript"/>
        </w:rPr>
        <w:t>nd</w:t>
      </w:r>
      <w:r>
        <w:rPr>
          <w:rFonts w:ascii="Times New Roman" w:hAnsi="Times New Roman" w:cs="Times New Roman"/>
          <w:sz w:val="24"/>
          <w:szCs w:val="24"/>
        </w:rPr>
        <w:t xml:space="preserve"> October 2017 be awarded to the plaintiff.</w:t>
      </w:r>
    </w:p>
    <w:p w14:paraId="0251CBE2" w14:textId="77777777" w:rsidR="005942E7" w:rsidRDefault="005942E7" w:rsidP="005942E7">
      <w:pPr>
        <w:pStyle w:val="ListParagraph"/>
        <w:numPr>
          <w:ilvl w:val="0"/>
          <w:numId w:val="3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defendant shall pay maintenance on their behalf in accordance with the maintenance order in MSVPMN240/23; and</w:t>
      </w:r>
    </w:p>
    <w:p w14:paraId="17074185" w14:textId="02F1DFEB" w:rsidR="005942E7" w:rsidRDefault="005942E7" w:rsidP="005942E7">
      <w:pPr>
        <w:pStyle w:val="ListParagraph"/>
        <w:numPr>
          <w:ilvl w:val="0"/>
          <w:numId w:val="39"/>
        </w:numPr>
        <w:spacing w:after="0" w:line="360" w:lineRule="auto"/>
        <w:jc w:val="both"/>
        <w:rPr>
          <w:rFonts w:ascii="Times New Roman" w:hAnsi="Times New Roman" w:cs="Times New Roman"/>
          <w:sz w:val="24"/>
          <w:szCs w:val="24"/>
        </w:rPr>
      </w:pPr>
      <w:r w:rsidRPr="00CD66E0">
        <w:rPr>
          <w:rFonts w:ascii="Times New Roman" w:hAnsi="Times New Roman" w:cs="Times New Roman"/>
          <w:sz w:val="24"/>
          <w:szCs w:val="24"/>
        </w:rPr>
        <w:t>That defendant shall have access rights to the children</w:t>
      </w:r>
      <w:r w:rsidR="00CD66E0">
        <w:rPr>
          <w:rFonts w:ascii="Times New Roman" w:hAnsi="Times New Roman" w:cs="Times New Roman"/>
          <w:sz w:val="24"/>
          <w:szCs w:val="24"/>
        </w:rPr>
        <w:t xml:space="preserve"> every weekend, from 0800 on Saturday to 1600 on Sunday during school term, and every alternate school holiday from the first Saturday</w:t>
      </w:r>
      <w:r w:rsidR="00CD66E0" w:rsidRPr="00CD66E0">
        <w:rPr>
          <w:rFonts w:ascii="Times New Roman" w:hAnsi="Times New Roman" w:cs="Times New Roman"/>
          <w:sz w:val="24"/>
          <w:szCs w:val="24"/>
        </w:rPr>
        <w:t xml:space="preserve"> </w:t>
      </w:r>
      <w:r w:rsidR="00CD66E0">
        <w:rPr>
          <w:rFonts w:ascii="Times New Roman" w:hAnsi="Times New Roman" w:cs="Times New Roman"/>
          <w:sz w:val="24"/>
          <w:szCs w:val="24"/>
        </w:rPr>
        <w:t>to the last Friday of the holiday.</w:t>
      </w:r>
    </w:p>
    <w:p w14:paraId="3E4055F5" w14:textId="0E29AF75" w:rsidR="002759A8" w:rsidRPr="00CD66E0" w:rsidRDefault="002759A8" w:rsidP="005942E7">
      <w:pPr>
        <w:pStyle w:val="ListParagraph"/>
        <w:numPr>
          <w:ilvl w:val="0"/>
          <w:numId w:val="3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And finally that the matrimonial home at 26806 Dare St, Mucheke, Masvingo be shared at the rate of 50:50.</w:t>
      </w:r>
    </w:p>
    <w:p w14:paraId="0603ACE4" w14:textId="34B4CA08" w:rsidR="005942E7" w:rsidRDefault="002759A8" w:rsidP="005942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It is pertinent to note that in his plea, which was never amended, defendant did not seek custody of the children he averred that the matrimonial home mentioned in paragraph 5(g) above should be shared and the proceeds shared equally.</w:t>
      </w:r>
    </w:p>
    <w:p w14:paraId="607B04EF" w14:textId="77777777" w:rsidR="005F724D" w:rsidRDefault="005F724D" w:rsidP="005942E7">
      <w:pPr>
        <w:spacing w:after="0" w:line="360" w:lineRule="auto"/>
        <w:jc w:val="both"/>
        <w:rPr>
          <w:rFonts w:ascii="Times New Roman" w:hAnsi="Times New Roman" w:cs="Times New Roman"/>
          <w:sz w:val="24"/>
          <w:szCs w:val="24"/>
        </w:rPr>
      </w:pPr>
    </w:p>
    <w:p w14:paraId="02EB3AC9" w14:textId="17896DCC" w:rsidR="005942E7" w:rsidRDefault="005942E7" w:rsidP="005942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DISPUTE</w:t>
      </w:r>
    </w:p>
    <w:p w14:paraId="7ACE7EBA" w14:textId="083B7271" w:rsidR="001D2E63" w:rsidRPr="00F27F2B" w:rsidRDefault="002759A8" w:rsidP="00F27F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sidR="00F27F2B" w:rsidRPr="00F27F2B">
        <w:rPr>
          <w:rFonts w:ascii="Times New Roman" w:hAnsi="Times New Roman" w:cs="Times New Roman"/>
          <w:sz w:val="24"/>
          <w:szCs w:val="24"/>
        </w:rPr>
        <w:t>]</w:t>
      </w:r>
      <w:r w:rsidR="00F27F2B" w:rsidRPr="00F27F2B">
        <w:rPr>
          <w:rFonts w:ascii="Times New Roman" w:hAnsi="Times New Roman" w:cs="Times New Roman"/>
          <w:sz w:val="24"/>
          <w:szCs w:val="24"/>
        </w:rPr>
        <w:tab/>
      </w:r>
      <w:r w:rsidR="005942E7" w:rsidRPr="00F27F2B">
        <w:rPr>
          <w:rFonts w:ascii="Times New Roman" w:hAnsi="Times New Roman" w:cs="Times New Roman"/>
          <w:sz w:val="24"/>
          <w:szCs w:val="24"/>
        </w:rPr>
        <w:t>Consequently, t</w:t>
      </w:r>
      <w:r w:rsidR="001D2E63" w:rsidRPr="00F27F2B">
        <w:rPr>
          <w:rFonts w:ascii="Times New Roman" w:hAnsi="Times New Roman" w:cs="Times New Roman"/>
          <w:sz w:val="24"/>
          <w:szCs w:val="24"/>
        </w:rPr>
        <w:t>he only disputes where:</w:t>
      </w:r>
    </w:p>
    <w:p w14:paraId="66F06ECE" w14:textId="33D22777" w:rsidR="00E82220" w:rsidRDefault="001D2E63" w:rsidP="00F27F2B">
      <w:pPr>
        <w:pStyle w:val="ListParagraph"/>
        <w:numPr>
          <w:ilvl w:val="0"/>
          <w:numId w:val="4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Whether</w:t>
      </w:r>
      <w:r w:rsidR="002759A8">
        <w:rPr>
          <w:rFonts w:ascii="Times New Roman" w:hAnsi="Times New Roman" w:cs="Times New Roman"/>
          <w:sz w:val="24"/>
          <w:szCs w:val="24"/>
        </w:rPr>
        <w:t>, when</w:t>
      </w:r>
      <w:r>
        <w:rPr>
          <w:rFonts w:ascii="Times New Roman" w:hAnsi="Times New Roman" w:cs="Times New Roman"/>
          <w:sz w:val="24"/>
          <w:szCs w:val="24"/>
        </w:rPr>
        <w:t xml:space="preserve"> the matrimonial home at number 26806 Dare St, Mucheke, Masvingo </w:t>
      </w:r>
      <w:r w:rsidR="002759A8">
        <w:rPr>
          <w:rFonts w:ascii="Times New Roman" w:hAnsi="Times New Roman" w:cs="Times New Roman"/>
          <w:sz w:val="24"/>
          <w:szCs w:val="24"/>
        </w:rPr>
        <w:t>is</w:t>
      </w:r>
      <w:r>
        <w:rPr>
          <w:rFonts w:ascii="Times New Roman" w:hAnsi="Times New Roman" w:cs="Times New Roman"/>
          <w:sz w:val="24"/>
          <w:szCs w:val="24"/>
        </w:rPr>
        <w:t xml:space="preserve"> sold</w:t>
      </w:r>
      <w:r w:rsidR="002759A8">
        <w:rPr>
          <w:rFonts w:ascii="Times New Roman" w:hAnsi="Times New Roman" w:cs="Times New Roman"/>
          <w:sz w:val="24"/>
          <w:szCs w:val="24"/>
        </w:rPr>
        <w:t>,</w:t>
      </w:r>
      <w:r>
        <w:rPr>
          <w:rFonts w:ascii="Times New Roman" w:hAnsi="Times New Roman" w:cs="Times New Roman"/>
          <w:sz w:val="24"/>
          <w:szCs w:val="24"/>
        </w:rPr>
        <w:t xml:space="preserve"> each party</w:t>
      </w:r>
      <w:r w:rsidR="002759A8">
        <w:rPr>
          <w:rFonts w:ascii="Times New Roman" w:hAnsi="Times New Roman" w:cs="Times New Roman"/>
          <w:sz w:val="24"/>
          <w:szCs w:val="24"/>
        </w:rPr>
        <w:t xml:space="preserve"> should  receive</w:t>
      </w:r>
      <w:r>
        <w:rPr>
          <w:rFonts w:ascii="Times New Roman" w:hAnsi="Times New Roman" w:cs="Times New Roman"/>
          <w:sz w:val="24"/>
          <w:szCs w:val="24"/>
        </w:rPr>
        <w:t xml:space="preserve"> their 50% share (which the plaintiff preferred)</w:t>
      </w:r>
      <w:r w:rsidR="00E82220">
        <w:rPr>
          <w:rFonts w:ascii="Times New Roman" w:hAnsi="Times New Roman" w:cs="Times New Roman"/>
          <w:sz w:val="24"/>
          <w:szCs w:val="24"/>
        </w:rPr>
        <w:t xml:space="preserve"> immediately upon divorce being granted</w:t>
      </w:r>
      <w:r>
        <w:rPr>
          <w:rFonts w:ascii="Times New Roman" w:hAnsi="Times New Roman" w:cs="Times New Roman"/>
          <w:sz w:val="24"/>
          <w:szCs w:val="24"/>
        </w:rPr>
        <w:t xml:space="preserve">, or </w:t>
      </w:r>
      <w:r w:rsidR="00E82220">
        <w:rPr>
          <w:rFonts w:ascii="Times New Roman" w:hAnsi="Times New Roman" w:cs="Times New Roman"/>
          <w:sz w:val="24"/>
          <w:szCs w:val="24"/>
        </w:rPr>
        <w:t>the property should only be sold and proceeds shared after the youngest child turned 18</w:t>
      </w:r>
      <w:r w:rsidR="002759A8">
        <w:rPr>
          <w:rFonts w:ascii="Times New Roman" w:hAnsi="Times New Roman" w:cs="Times New Roman"/>
          <w:sz w:val="24"/>
          <w:szCs w:val="24"/>
        </w:rPr>
        <w:t xml:space="preserve"> (which option defendant preferred)</w:t>
      </w:r>
      <w:r w:rsidR="00E82220">
        <w:rPr>
          <w:rFonts w:ascii="Times New Roman" w:hAnsi="Times New Roman" w:cs="Times New Roman"/>
          <w:sz w:val="24"/>
          <w:szCs w:val="24"/>
        </w:rPr>
        <w:t>; and</w:t>
      </w:r>
    </w:p>
    <w:p w14:paraId="48DFFB30" w14:textId="577D82A1" w:rsidR="00E82220" w:rsidRDefault="00E82220" w:rsidP="00F27F2B">
      <w:pPr>
        <w:pStyle w:val="ListParagraph"/>
        <w:numPr>
          <w:ilvl w:val="0"/>
          <w:numId w:val="4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Whether plaintiff should be awarded costs on the scale of legal practitioner and client on account of defendant having unnecessarily protracted the matter by constantly </w:t>
      </w:r>
      <w:r w:rsidR="002759A8">
        <w:rPr>
          <w:rFonts w:ascii="Times New Roman" w:hAnsi="Times New Roman" w:cs="Times New Roman"/>
          <w:sz w:val="24"/>
          <w:szCs w:val="24"/>
        </w:rPr>
        <w:t>prevaricating and resiling from agreements reached as well as</w:t>
      </w:r>
      <w:r w:rsidR="005942E7">
        <w:rPr>
          <w:rFonts w:ascii="Times New Roman" w:hAnsi="Times New Roman" w:cs="Times New Roman"/>
          <w:sz w:val="24"/>
          <w:szCs w:val="24"/>
        </w:rPr>
        <w:t xml:space="preserve"> raising issues which were not in his plea.</w:t>
      </w:r>
    </w:p>
    <w:p w14:paraId="4CDCDAAA" w14:textId="7EE83C2E" w:rsidR="00EF5EC2" w:rsidRPr="00F27F2B" w:rsidRDefault="004C669C" w:rsidP="00F27F2B">
      <w:pPr>
        <w:spacing w:after="0" w:line="360" w:lineRule="auto"/>
        <w:ind w:firstLine="360"/>
        <w:jc w:val="both"/>
        <w:rPr>
          <w:rFonts w:ascii="Times New Roman" w:hAnsi="Times New Roman" w:cs="Times New Roman"/>
          <w:sz w:val="24"/>
          <w:szCs w:val="24"/>
        </w:rPr>
      </w:pPr>
      <w:r w:rsidRPr="00F27F2B">
        <w:rPr>
          <w:rFonts w:ascii="Times New Roman" w:hAnsi="Times New Roman" w:cs="Times New Roman"/>
          <w:sz w:val="24"/>
          <w:szCs w:val="24"/>
        </w:rPr>
        <w:t>These were</w:t>
      </w:r>
      <w:r w:rsidR="00E82220" w:rsidRPr="00F27F2B">
        <w:rPr>
          <w:rFonts w:ascii="Times New Roman" w:hAnsi="Times New Roman" w:cs="Times New Roman"/>
          <w:sz w:val="24"/>
          <w:szCs w:val="24"/>
        </w:rPr>
        <w:t xml:space="preserve"> the only issues </w:t>
      </w:r>
      <w:r w:rsidRPr="00F27F2B">
        <w:rPr>
          <w:rFonts w:ascii="Times New Roman" w:hAnsi="Times New Roman" w:cs="Times New Roman"/>
          <w:sz w:val="24"/>
          <w:szCs w:val="24"/>
        </w:rPr>
        <w:t>referred to trial.</w:t>
      </w:r>
    </w:p>
    <w:p w14:paraId="4639BAC2" w14:textId="77777777" w:rsidR="001C0C3B" w:rsidRDefault="001C0C3B" w:rsidP="001C0C3B">
      <w:pPr>
        <w:spacing w:after="0" w:line="360" w:lineRule="auto"/>
        <w:jc w:val="both"/>
        <w:rPr>
          <w:rFonts w:ascii="Times New Roman" w:hAnsi="Times New Roman" w:cs="Times New Roman"/>
          <w:sz w:val="24"/>
          <w:szCs w:val="24"/>
          <w:u w:val="single"/>
        </w:rPr>
      </w:pPr>
    </w:p>
    <w:p w14:paraId="38CD28F0" w14:textId="4BD919FA" w:rsidR="004C669C" w:rsidRPr="00F27F2B" w:rsidRDefault="002759A8" w:rsidP="00F27F2B">
      <w:pPr>
        <w:spacing w:after="0" w:line="360" w:lineRule="auto"/>
        <w:ind w:left="360" w:hanging="360"/>
        <w:jc w:val="both"/>
        <w:rPr>
          <w:rFonts w:ascii="Times New Roman" w:hAnsi="Times New Roman" w:cs="Times New Roman"/>
          <w:sz w:val="24"/>
          <w:szCs w:val="24"/>
          <w:u w:val="single"/>
        </w:rPr>
      </w:pPr>
      <w:r>
        <w:rPr>
          <w:rFonts w:ascii="Times New Roman" w:hAnsi="Times New Roman" w:cs="Times New Roman"/>
          <w:sz w:val="24"/>
          <w:szCs w:val="24"/>
        </w:rPr>
        <w:t>[4</w:t>
      </w:r>
      <w:r w:rsidR="00F27F2B" w:rsidRPr="00F27F2B">
        <w:rPr>
          <w:rFonts w:ascii="Times New Roman" w:hAnsi="Times New Roman" w:cs="Times New Roman"/>
          <w:sz w:val="24"/>
          <w:szCs w:val="24"/>
        </w:rPr>
        <w:t>]</w:t>
      </w:r>
      <w:r w:rsidR="00F27F2B" w:rsidRPr="00F27F2B">
        <w:rPr>
          <w:rFonts w:ascii="Times New Roman" w:hAnsi="Times New Roman" w:cs="Times New Roman"/>
          <w:sz w:val="24"/>
          <w:szCs w:val="24"/>
        </w:rPr>
        <w:tab/>
      </w:r>
      <w:r w:rsidR="005942E7" w:rsidRPr="00F27F2B">
        <w:rPr>
          <w:rFonts w:ascii="Times New Roman" w:hAnsi="Times New Roman" w:cs="Times New Roman"/>
          <w:sz w:val="24"/>
          <w:szCs w:val="24"/>
          <w:u w:val="single"/>
        </w:rPr>
        <w:t>Whether or not the matrimonial property should only be shared after the last child turns 18.</w:t>
      </w:r>
    </w:p>
    <w:p w14:paraId="14F441E0" w14:textId="3830B448" w:rsidR="00F27F2B" w:rsidRDefault="00F27F2B" w:rsidP="005B6760">
      <w:pPr>
        <w:spacing w:after="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8945A8">
        <w:rPr>
          <w:rFonts w:ascii="Times New Roman" w:hAnsi="Times New Roman" w:cs="Times New Roman"/>
          <w:sz w:val="24"/>
          <w:szCs w:val="24"/>
        </w:rPr>
        <w:t xml:space="preserve"> </w:t>
      </w:r>
      <w:r w:rsidR="004C669C" w:rsidRPr="008945A8">
        <w:rPr>
          <w:rFonts w:ascii="Times New Roman" w:hAnsi="Times New Roman" w:cs="Times New Roman"/>
          <w:sz w:val="24"/>
          <w:szCs w:val="24"/>
        </w:rPr>
        <w:t>I</w:t>
      </w:r>
      <w:r w:rsidR="00274B15">
        <w:rPr>
          <w:rFonts w:ascii="Times New Roman" w:hAnsi="Times New Roman" w:cs="Times New Roman"/>
          <w:sz w:val="24"/>
          <w:szCs w:val="24"/>
        </w:rPr>
        <w:t>t was the plaintiff’s view that since the house was jointly acquired by the two parties to the marriage, it is only right that it is shared between the two of them on divorce. Therefore that the parties should divide the rooms between themselves and continue to reside together, each in his/her own rooms</w:t>
      </w:r>
      <w:r w:rsidR="005F724D">
        <w:rPr>
          <w:rFonts w:ascii="Times New Roman" w:hAnsi="Times New Roman" w:cs="Times New Roman"/>
          <w:sz w:val="24"/>
          <w:szCs w:val="24"/>
        </w:rPr>
        <w:t>,</w:t>
      </w:r>
      <w:r w:rsidR="005F724D" w:rsidRPr="005F724D">
        <w:rPr>
          <w:rFonts w:ascii="Times New Roman" w:hAnsi="Times New Roman" w:cs="Times New Roman"/>
          <w:sz w:val="24"/>
          <w:szCs w:val="24"/>
        </w:rPr>
        <w:t xml:space="preserve"> </w:t>
      </w:r>
      <w:r w:rsidR="005F724D">
        <w:rPr>
          <w:rFonts w:ascii="Times New Roman" w:hAnsi="Times New Roman" w:cs="Times New Roman"/>
          <w:sz w:val="24"/>
          <w:szCs w:val="24"/>
        </w:rPr>
        <w:t>as proposed by defendant, is</w:t>
      </w:r>
      <w:r w:rsidR="00274B15">
        <w:rPr>
          <w:rFonts w:ascii="Times New Roman" w:hAnsi="Times New Roman" w:cs="Times New Roman"/>
          <w:sz w:val="24"/>
          <w:szCs w:val="24"/>
        </w:rPr>
        <w:t xml:space="preserve"> untenable as defendant has a history of domestic violence towards her as evidenced by the protection </w:t>
      </w:r>
      <w:r w:rsidR="00274B15">
        <w:rPr>
          <w:rFonts w:ascii="Times New Roman" w:hAnsi="Times New Roman" w:cs="Times New Roman"/>
          <w:sz w:val="24"/>
          <w:szCs w:val="24"/>
        </w:rPr>
        <w:lastRenderedPageBreak/>
        <w:t>order against him. Further, that the house should be shared only after the last child turns 18 is also un</w:t>
      </w:r>
      <w:r w:rsidR="005F724D">
        <w:rPr>
          <w:rFonts w:ascii="Times New Roman" w:hAnsi="Times New Roman" w:cs="Times New Roman"/>
          <w:sz w:val="24"/>
          <w:szCs w:val="24"/>
        </w:rPr>
        <w:t>acceptable to her</w:t>
      </w:r>
      <w:r w:rsidR="00274B15">
        <w:rPr>
          <w:rFonts w:ascii="Times New Roman" w:hAnsi="Times New Roman" w:cs="Times New Roman"/>
          <w:sz w:val="24"/>
          <w:szCs w:val="24"/>
        </w:rPr>
        <w:t xml:space="preserve"> as the children are not party to the marriage contract and therefore have no rights to the matrimonial property.</w:t>
      </w:r>
      <w:r>
        <w:rPr>
          <w:rFonts w:ascii="Times New Roman" w:hAnsi="Times New Roman" w:cs="Times New Roman"/>
          <w:sz w:val="24"/>
          <w:szCs w:val="24"/>
        </w:rPr>
        <w:t xml:space="preserve"> </w:t>
      </w:r>
      <w:r w:rsidR="005B6760">
        <w:rPr>
          <w:rFonts w:ascii="Times New Roman" w:hAnsi="Times New Roman" w:cs="Times New Roman"/>
          <w:sz w:val="24"/>
          <w:szCs w:val="24"/>
        </w:rPr>
        <w:t>In any event, plaintiff, as the custodial parent will make sure her children are not homeless from her share. She</w:t>
      </w:r>
      <w:r>
        <w:rPr>
          <w:rFonts w:ascii="Times New Roman" w:hAnsi="Times New Roman" w:cs="Times New Roman"/>
          <w:sz w:val="24"/>
          <w:szCs w:val="24"/>
        </w:rPr>
        <w:t xml:space="preserve"> therefore prays that the house be evaluated by an independent valuator within three (3) months of the grant of the divorce order, for the parties to have a formal indication of its market value. Further that upon obtaining the market value, the house be sold within 9 months of the valuation report. Should either party not be forthcoming in the sale process the Sheriff should be empowered to act and sign all necessary documents on their behalf.</w:t>
      </w:r>
    </w:p>
    <w:p w14:paraId="1420A5B0" w14:textId="11946C25" w:rsidR="00F27F2B" w:rsidRDefault="00F27F2B" w:rsidP="00F27F2B">
      <w:pPr>
        <w:spacing w:after="0" w:line="360" w:lineRule="auto"/>
        <w:ind w:left="720" w:hanging="36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On his part, defendant acknowledged that in his plea he had agreed that the house be sold upon divorce and that the proceeds be shared. Agreement not having been reached to the contrary, and his plea remaining un</w:t>
      </w:r>
      <w:r w:rsidR="005F724D">
        <w:rPr>
          <w:rFonts w:ascii="Times New Roman" w:hAnsi="Times New Roman" w:cs="Times New Roman"/>
          <w:sz w:val="24"/>
          <w:szCs w:val="24"/>
        </w:rPr>
        <w:t>-</w:t>
      </w:r>
      <w:r>
        <w:rPr>
          <w:rFonts w:ascii="Times New Roman" w:hAnsi="Times New Roman" w:cs="Times New Roman"/>
          <w:sz w:val="24"/>
          <w:szCs w:val="24"/>
        </w:rPr>
        <w:t>amended, he acknowledge</w:t>
      </w:r>
      <w:r w:rsidR="005F724D">
        <w:rPr>
          <w:rFonts w:ascii="Times New Roman" w:hAnsi="Times New Roman" w:cs="Times New Roman"/>
          <w:sz w:val="24"/>
          <w:szCs w:val="24"/>
        </w:rPr>
        <w:t>s</w:t>
      </w:r>
      <w:r>
        <w:rPr>
          <w:rFonts w:ascii="Times New Roman" w:hAnsi="Times New Roman" w:cs="Times New Roman"/>
          <w:sz w:val="24"/>
          <w:szCs w:val="24"/>
        </w:rPr>
        <w:t xml:space="preserve"> that his hands are tied</w:t>
      </w:r>
      <w:r w:rsidR="005B6760">
        <w:rPr>
          <w:rFonts w:ascii="Times New Roman" w:hAnsi="Times New Roman" w:cs="Times New Roman"/>
          <w:sz w:val="24"/>
          <w:szCs w:val="24"/>
        </w:rPr>
        <w:t xml:space="preserve"> in the absence of agreement to his </w:t>
      </w:r>
      <w:r w:rsidR="005F724D">
        <w:rPr>
          <w:rFonts w:ascii="Times New Roman" w:hAnsi="Times New Roman" w:cs="Times New Roman"/>
          <w:sz w:val="24"/>
          <w:szCs w:val="24"/>
        </w:rPr>
        <w:t xml:space="preserve">alternative </w:t>
      </w:r>
      <w:r w:rsidR="005B6760">
        <w:rPr>
          <w:rFonts w:ascii="Times New Roman" w:hAnsi="Times New Roman" w:cs="Times New Roman"/>
          <w:sz w:val="24"/>
          <w:szCs w:val="24"/>
        </w:rPr>
        <w:t xml:space="preserve">proposals </w:t>
      </w:r>
      <w:r w:rsidR="005F724D">
        <w:rPr>
          <w:rFonts w:ascii="Times New Roman" w:hAnsi="Times New Roman" w:cs="Times New Roman"/>
          <w:sz w:val="24"/>
          <w:szCs w:val="24"/>
        </w:rPr>
        <w:t>aforementioned</w:t>
      </w:r>
      <w:r>
        <w:rPr>
          <w:rFonts w:ascii="Times New Roman" w:hAnsi="Times New Roman" w:cs="Times New Roman"/>
          <w:sz w:val="24"/>
          <w:szCs w:val="24"/>
        </w:rPr>
        <w:t xml:space="preserve"> </w:t>
      </w:r>
      <w:r w:rsidR="00274B15">
        <w:rPr>
          <w:rFonts w:ascii="Times New Roman" w:hAnsi="Times New Roman" w:cs="Times New Roman"/>
          <w:sz w:val="24"/>
          <w:szCs w:val="24"/>
        </w:rPr>
        <w:t xml:space="preserve"> </w:t>
      </w:r>
      <w:r w:rsidR="005F724D">
        <w:rPr>
          <w:rFonts w:ascii="Times New Roman" w:hAnsi="Times New Roman" w:cs="Times New Roman"/>
          <w:sz w:val="24"/>
          <w:szCs w:val="24"/>
        </w:rPr>
        <w:t>However, he avers</w:t>
      </w:r>
      <w:r>
        <w:rPr>
          <w:rFonts w:ascii="Times New Roman" w:hAnsi="Times New Roman" w:cs="Times New Roman"/>
          <w:sz w:val="24"/>
          <w:szCs w:val="24"/>
        </w:rPr>
        <w:t xml:space="preserve"> that he does not agreed to valuation as it is unnecessary and accordingly, the costs thereof should not come from his share.</w:t>
      </w:r>
    </w:p>
    <w:p w14:paraId="6A791DD6" w14:textId="77777777" w:rsidR="005F724D" w:rsidRDefault="005F724D" w:rsidP="00F27F2B">
      <w:pPr>
        <w:spacing w:after="0" w:line="360" w:lineRule="auto"/>
        <w:ind w:left="720" w:hanging="360"/>
        <w:jc w:val="both"/>
        <w:rPr>
          <w:rFonts w:ascii="Times New Roman" w:hAnsi="Times New Roman" w:cs="Times New Roman"/>
          <w:sz w:val="24"/>
          <w:szCs w:val="24"/>
        </w:rPr>
      </w:pPr>
    </w:p>
    <w:p w14:paraId="4D361E6C" w14:textId="251DFE14" w:rsidR="005B6760" w:rsidRDefault="005F724D" w:rsidP="005B67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sidR="005B6760">
        <w:rPr>
          <w:rFonts w:ascii="Times New Roman" w:hAnsi="Times New Roman" w:cs="Times New Roman"/>
          <w:sz w:val="24"/>
          <w:szCs w:val="24"/>
        </w:rPr>
        <w:t>]</w:t>
      </w:r>
      <w:r w:rsidR="005B6760">
        <w:rPr>
          <w:rFonts w:ascii="Times New Roman" w:hAnsi="Times New Roman" w:cs="Times New Roman"/>
          <w:sz w:val="24"/>
          <w:szCs w:val="24"/>
        </w:rPr>
        <w:tab/>
      </w:r>
      <w:r w:rsidR="005B6760" w:rsidRPr="005B6760">
        <w:rPr>
          <w:rFonts w:ascii="Times New Roman" w:hAnsi="Times New Roman" w:cs="Times New Roman"/>
          <w:sz w:val="24"/>
          <w:szCs w:val="24"/>
          <w:u w:val="single"/>
        </w:rPr>
        <w:t>Whether the defendant should be ordered to pay costs on the higher scale.</w:t>
      </w:r>
    </w:p>
    <w:p w14:paraId="7F0F3658" w14:textId="5060958D" w:rsidR="005B6760" w:rsidRDefault="005B6760" w:rsidP="005B6760">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Plaintiff made no submissions on this issue. The court takes it as abandoned.</w:t>
      </w:r>
    </w:p>
    <w:p w14:paraId="437A92DA" w14:textId="77777777" w:rsidR="005F724D" w:rsidRDefault="005F724D" w:rsidP="005B6760">
      <w:pPr>
        <w:spacing w:after="0" w:line="360" w:lineRule="auto"/>
        <w:ind w:firstLine="360"/>
        <w:jc w:val="both"/>
        <w:rPr>
          <w:rFonts w:ascii="Times New Roman" w:hAnsi="Times New Roman" w:cs="Times New Roman"/>
          <w:sz w:val="24"/>
          <w:szCs w:val="24"/>
        </w:rPr>
      </w:pPr>
    </w:p>
    <w:p w14:paraId="205DAA86" w14:textId="2BC93174" w:rsidR="005B6760" w:rsidRDefault="005F724D" w:rsidP="005B67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sidR="005B6760">
        <w:rPr>
          <w:rFonts w:ascii="Times New Roman" w:hAnsi="Times New Roman" w:cs="Times New Roman"/>
          <w:sz w:val="24"/>
          <w:szCs w:val="24"/>
        </w:rPr>
        <w:t>]</w:t>
      </w:r>
      <w:r w:rsidR="005B6760">
        <w:rPr>
          <w:rFonts w:ascii="Times New Roman" w:hAnsi="Times New Roman" w:cs="Times New Roman"/>
          <w:sz w:val="24"/>
          <w:szCs w:val="24"/>
        </w:rPr>
        <w:tab/>
        <w:t>ANALYSIS</w:t>
      </w:r>
    </w:p>
    <w:p w14:paraId="56BA1A96" w14:textId="1E3E0C2B" w:rsidR="005B6760" w:rsidRPr="005B6760" w:rsidRDefault="005B6760" w:rsidP="005B6760">
      <w:pPr>
        <w:pStyle w:val="ListParagraph"/>
        <w:numPr>
          <w:ilvl w:val="0"/>
          <w:numId w:val="42"/>
        </w:numPr>
        <w:spacing w:after="0" w:line="360" w:lineRule="auto"/>
        <w:jc w:val="both"/>
        <w:rPr>
          <w:rFonts w:ascii="Times New Roman" w:hAnsi="Times New Roman" w:cs="Times New Roman"/>
          <w:sz w:val="24"/>
          <w:szCs w:val="24"/>
        </w:rPr>
      </w:pPr>
      <w:r w:rsidRPr="005B6760">
        <w:rPr>
          <w:rFonts w:ascii="Times New Roman" w:hAnsi="Times New Roman" w:cs="Times New Roman"/>
          <w:sz w:val="24"/>
          <w:szCs w:val="24"/>
        </w:rPr>
        <w:t>It is evident from the foregoing that this is a matter which ought to have been settled. A trial was absolutely unnecessary. However, defendant being unrepresented, and the PTC judge having patiently conducted 3 PTC hearings at which all issues were amicably resolved only for the parties, particularly the defendant, to retract, and start the process all over again, it was necessary that he be heard in court and a definitive judgment be given.</w:t>
      </w:r>
    </w:p>
    <w:p w14:paraId="1E2A99E7" w14:textId="02C8FF56" w:rsidR="005B6760" w:rsidRPr="005B6760" w:rsidRDefault="005B6760" w:rsidP="005B6760">
      <w:pPr>
        <w:pStyle w:val="ListParagraph"/>
        <w:numPr>
          <w:ilvl w:val="0"/>
          <w:numId w:val="42"/>
        </w:numPr>
        <w:spacing w:after="0" w:line="360" w:lineRule="auto"/>
        <w:jc w:val="both"/>
        <w:rPr>
          <w:rFonts w:ascii="Times New Roman" w:hAnsi="Times New Roman" w:cs="Times New Roman"/>
          <w:sz w:val="24"/>
          <w:szCs w:val="24"/>
        </w:rPr>
      </w:pPr>
      <w:r w:rsidRPr="005B6760">
        <w:rPr>
          <w:rFonts w:ascii="Times New Roman" w:hAnsi="Times New Roman" w:cs="Times New Roman"/>
          <w:sz w:val="24"/>
          <w:szCs w:val="24"/>
        </w:rPr>
        <w:t xml:space="preserve">It is trite that matrimonial property is governed by the marriage contract between the two contracting parties to the marriage, and its division and or sharing has nothing to do with third parties, including the children born out of the marriage. The only rights the children have is to be provided with the amenities of life by their parents. Therefor in the absence of agreement between both spouses, marital property cannot be shared to the children, nor can the </w:t>
      </w:r>
      <w:r w:rsidRPr="005B6760">
        <w:rPr>
          <w:rFonts w:ascii="Times New Roman" w:hAnsi="Times New Roman" w:cs="Times New Roman"/>
          <w:sz w:val="24"/>
          <w:szCs w:val="24"/>
        </w:rPr>
        <w:lastRenderedPageBreak/>
        <w:t xml:space="preserve">sharing between the spouses be delayed by the interests of the children, </w:t>
      </w:r>
      <w:r w:rsidR="005F724D">
        <w:rPr>
          <w:rFonts w:ascii="Times New Roman" w:hAnsi="Times New Roman" w:cs="Times New Roman"/>
          <w:sz w:val="24"/>
          <w:szCs w:val="24"/>
        </w:rPr>
        <w:t xml:space="preserve">(unless it is shown that the children will be greatly prejudiced), </w:t>
      </w:r>
      <w:r w:rsidRPr="005B6760">
        <w:rPr>
          <w:rFonts w:ascii="Times New Roman" w:hAnsi="Times New Roman" w:cs="Times New Roman"/>
          <w:sz w:val="24"/>
          <w:szCs w:val="24"/>
        </w:rPr>
        <w:t>particularly where such children are under the custody and guardianship of parents who have an obligation to provide for them</w:t>
      </w:r>
      <w:r w:rsidR="005F724D">
        <w:rPr>
          <w:rFonts w:ascii="Times New Roman" w:hAnsi="Times New Roman" w:cs="Times New Roman"/>
          <w:sz w:val="24"/>
          <w:szCs w:val="24"/>
        </w:rPr>
        <w:t xml:space="preserve"> and have not neglected their duty</w:t>
      </w:r>
      <w:r w:rsidRPr="005B6760">
        <w:rPr>
          <w:rFonts w:ascii="Times New Roman" w:hAnsi="Times New Roman" w:cs="Times New Roman"/>
          <w:sz w:val="24"/>
          <w:szCs w:val="24"/>
        </w:rPr>
        <w:t>.</w:t>
      </w:r>
    </w:p>
    <w:p w14:paraId="59BBA515" w14:textId="03BDAC3B" w:rsidR="005B6760" w:rsidRPr="005B6760" w:rsidRDefault="005B6760" w:rsidP="005B6760">
      <w:pPr>
        <w:pStyle w:val="ListParagraph"/>
        <w:numPr>
          <w:ilvl w:val="0"/>
          <w:numId w:val="42"/>
        </w:numPr>
        <w:spacing w:after="0" w:line="360" w:lineRule="auto"/>
        <w:jc w:val="both"/>
        <w:rPr>
          <w:rFonts w:ascii="Times New Roman" w:hAnsi="Times New Roman" w:cs="Times New Roman"/>
          <w:sz w:val="24"/>
          <w:szCs w:val="24"/>
        </w:rPr>
      </w:pPr>
      <w:r w:rsidRPr="005B6760">
        <w:rPr>
          <w:rFonts w:ascii="Times New Roman" w:hAnsi="Times New Roman" w:cs="Times New Roman"/>
          <w:i/>
          <w:sz w:val="24"/>
          <w:szCs w:val="24"/>
        </w:rPr>
        <w:t>I</w:t>
      </w:r>
      <w:r w:rsidR="004C669C" w:rsidRPr="005B6760">
        <w:rPr>
          <w:rFonts w:ascii="Times New Roman" w:hAnsi="Times New Roman" w:cs="Times New Roman"/>
          <w:i/>
          <w:sz w:val="24"/>
          <w:szCs w:val="24"/>
        </w:rPr>
        <w:t xml:space="preserve">n </w:t>
      </w:r>
      <w:r w:rsidRPr="005B6760">
        <w:rPr>
          <w:rFonts w:ascii="Times New Roman" w:hAnsi="Times New Roman" w:cs="Times New Roman"/>
          <w:i/>
          <w:sz w:val="24"/>
          <w:szCs w:val="24"/>
        </w:rPr>
        <w:t>casu</w:t>
      </w:r>
      <w:r w:rsidRPr="005B6760">
        <w:rPr>
          <w:rFonts w:ascii="Times New Roman" w:hAnsi="Times New Roman" w:cs="Times New Roman"/>
          <w:sz w:val="24"/>
          <w:szCs w:val="24"/>
        </w:rPr>
        <w:t xml:space="preserve">, plaintiff testified that, immediately upon their divorce, she wanted the house sold so she receives her share. In his plea, which remains valid and unchanged, defendant stated the same thing. </w:t>
      </w:r>
      <w:r w:rsidRPr="005B6760">
        <w:rPr>
          <w:rFonts w:ascii="Times New Roman" w:hAnsi="Times New Roman" w:cs="Times New Roman"/>
          <w:i/>
          <w:sz w:val="24"/>
          <w:szCs w:val="24"/>
        </w:rPr>
        <w:t>Ergo</w:t>
      </w:r>
      <w:r w:rsidRPr="005B6760">
        <w:rPr>
          <w:rFonts w:ascii="Times New Roman" w:hAnsi="Times New Roman" w:cs="Times New Roman"/>
          <w:sz w:val="24"/>
          <w:szCs w:val="24"/>
        </w:rPr>
        <w:t>, there is consensus between the parties that the house should be sold and the proceeds shared immediately upon divorce.</w:t>
      </w:r>
    </w:p>
    <w:p w14:paraId="31A8452C" w14:textId="4E9B5E67" w:rsidR="00F82484" w:rsidRDefault="005B6760" w:rsidP="005B6760">
      <w:pPr>
        <w:pStyle w:val="ListParagraph"/>
        <w:numPr>
          <w:ilvl w:val="0"/>
          <w:numId w:val="42"/>
        </w:numPr>
        <w:spacing w:after="0" w:line="360" w:lineRule="auto"/>
        <w:jc w:val="both"/>
        <w:rPr>
          <w:rFonts w:ascii="Times New Roman" w:hAnsi="Times New Roman" w:cs="Times New Roman"/>
          <w:sz w:val="24"/>
          <w:szCs w:val="24"/>
        </w:rPr>
      </w:pPr>
      <w:r w:rsidRPr="005B6760">
        <w:rPr>
          <w:rFonts w:ascii="Times New Roman" w:hAnsi="Times New Roman" w:cs="Times New Roman"/>
          <w:sz w:val="24"/>
          <w:szCs w:val="24"/>
        </w:rPr>
        <w:t>Whether it should be valued first is a voluntary position of the plaintiff. Defendant wants no part of that as he is loth to meet the cost thereof. Accordingly, the cost of any valuation will be borne by the plaintiff.</w:t>
      </w:r>
    </w:p>
    <w:p w14:paraId="165D876A" w14:textId="77777777" w:rsidR="005F724D" w:rsidRPr="005B6760" w:rsidRDefault="005F724D" w:rsidP="005B6760">
      <w:pPr>
        <w:pStyle w:val="ListParagraph"/>
        <w:numPr>
          <w:ilvl w:val="0"/>
          <w:numId w:val="42"/>
        </w:numPr>
        <w:spacing w:after="0" w:line="360" w:lineRule="auto"/>
        <w:jc w:val="both"/>
        <w:rPr>
          <w:rFonts w:ascii="Times New Roman" w:hAnsi="Times New Roman" w:cs="Times New Roman"/>
          <w:sz w:val="24"/>
          <w:szCs w:val="24"/>
        </w:rPr>
      </w:pPr>
    </w:p>
    <w:p w14:paraId="1FD06A64" w14:textId="77777777" w:rsidR="005B6760" w:rsidRDefault="008945A8" w:rsidP="008945A8">
      <w:pPr>
        <w:spacing w:after="0" w:line="360" w:lineRule="auto"/>
        <w:ind w:left="360"/>
        <w:jc w:val="both"/>
        <w:rPr>
          <w:rFonts w:ascii="Times New Roman" w:hAnsi="Times New Roman" w:cs="Times New Roman"/>
          <w:sz w:val="24"/>
          <w:szCs w:val="24"/>
        </w:rPr>
      </w:pPr>
      <w:r w:rsidRPr="005F724D">
        <w:rPr>
          <w:rFonts w:ascii="Times New Roman" w:hAnsi="Times New Roman" w:cs="Times New Roman"/>
          <w:sz w:val="24"/>
          <w:szCs w:val="24"/>
        </w:rPr>
        <w:t>[</w:t>
      </w:r>
      <w:r w:rsidR="005B6760" w:rsidRPr="005F724D">
        <w:rPr>
          <w:rFonts w:ascii="Times New Roman" w:hAnsi="Times New Roman" w:cs="Times New Roman"/>
          <w:sz w:val="24"/>
          <w:szCs w:val="24"/>
        </w:rPr>
        <w:t>6</w:t>
      </w:r>
      <w:r w:rsidRPr="005F724D">
        <w:rPr>
          <w:rFonts w:ascii="Times New Roman" w:hAnsi="Times New Roman" w:cs="Times New Roman"/>
          <w:sz w:val="24"/>
          <w:szCs w:val="24"/>
        </w:rPr>
        <w:t xml:space="preserve">] </w:t>
      </w:r>
      <w:r w:rsidR="005B6760" w:rsidRPr="005F724D">
        <w:rPr>
          <w:rFonts w:ascii="Times New Roman" w:hAnsi="Times New Roman" w:cs="Times New Roman"/>
          <w:sz w:val="24"/>
          <w:szCs w:val="24"/>
          <w:u w:val="single"/>
        </w:rPr>
        <w:t>Costs of suit</w:t>
      </w:r>
    </w:p>
    <w:p w14:paraId="73F84434" w14:textId="27D3B851" w:rsidR="005F724D" w:rsidRDefault="005F724D" w:rsidP="008945A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 her summons, plaintiff claimed that each party should bear its own costs. And having made no submissions on the claim for higher costs, the court sees no reason to depart from </w:t>
      </w:r>
      <w:r w:rsidR="00A95295">
        <w:rPr>
          <w:rFonts w:ascii="Times New Roman" w:hAnsi="Times New Roman" w:cs="Times New Roman"/>
          <w:sz w:val="24"/>
          <w:szCs w:val="24"/>
        </w:rPr>
        <w:t>her original position, more so given that defendant is a self-actor and in any event 90% of issues were resolved amicably.</w:t>
      </w:r>
    </w:p>
    <w:p w14:paraId="0052B666" w14:textId="77777777" w:rsidR="00A95295" w:rsidRDefault="00A95295" w:rsidP="008945A8">
      <w:pPr>
        <w:spacing w:after="0" w:line="360" w:lineRule="auto"/>
        <w:ind w:left="360"/>
        <w:jc w:val="both"/>
        <w:rPr>
          <w:rFonts w:ascii="Times New Roman" w:hAnsi="Times New Roman" w:cs="Times New Roman"/>
          <w:sz w:val="24"/>
          <w:szCs w:val="24"/>
        </w:rPr>
      </w:pPr>
    </w:p>
    <w:p w14:paraId="1A66015E" w14:textId="372DF065" w:rsidR="00EF7B2B" w:rsidRPr="008945A8" w:rsidRDefault="005B6760" w:rsidP="008945A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8945A8">
        <w:rPr>
          <w:rFonts w:ascii="Times New Roman" w:hAnsi="Times New Roman" w:cs="Times New Roman"/>
          <w:sz w:val="24"/>
          <w:szCs w:val="24"/>
        </w:rPr>
        <w:t>[</w:t>
      </w:r>
      <w:r>
        <w:rPr>
          <w:rFonts w:ascii="Times New Roman" w:hAnsi="Times New Roman" w:cs="Times New Roman"/>
          <w:sz w:val="24"/>
          <w:szCs w:val="24"/>
        </w:rPr>
        <w:t>7</w:t>
      </w:r>
      <w:r w:rsidR="008945A8">
        <w:rPr>
          <w:rFonts w:ascii="Times New Roman" w:hAnsi="Times New Roman" w:cs="Times New Roman"/>
          <w:sz w:val="24"/>
          <w:szCs w:val="24"/>
        </w:rPr>
        <w:t xml:space="preserve">] </w:t>
      </w:r>
      <w:r w:rsidR="00EF7B2B" w:rsidRPr="008945A8">
        <w:rPr>
          <w:rFonts w:ascii="Times New Roman" w:hAnsi="Times New Roman" w:cs="Times New Roman"/>
          <w:sz w:val="24"/>
          <w:szCs w:val="24"/>
        </w:rPr>
        <w:t>All other matters not being contested, the court therefore makes the following order:</w:t>
      </w:r>
    </w:p>
    <w:p w14:paraId="564F317D" w14:textId="77777777" w:rsidR="00EF7B2B" w:rsidRDefault="00EF7B2B" w:rsidP="00EF7B2B">
      <w:pPr>
        <w:pStyle w:val="ListParagraph"/>
        <w:spacing w:after="0" w:line="360" w:lineRule="auto"/>
        <w:jc w:val="both"/>
        <w:rPr>
          <w:rFonts w:ascii="Times New Roman" w:hAnsi="Times New Roman" w:cs="Times New Roman"/>
          <w:sz w:val="24"/>
          <w:szCs w:val="24"/>
        </w:rPr>
      </w:pPr>
    </w:p>
    <w:p w14:paraId="70BFFAA4" w14:textId="77777777" w:rsidR="00401CC7" w:rsidRDefault="00A8068F" w:rsidP="00A8068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Disposition</w:t>
      </w:r>
    </w:p>
    <w:p w14:paraId="0FFF6A21" w14:textId="39AFED17" w:rsidR="005431A4" w:rsidRDefault="00330EC1" w:rsidP="00A6731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BE AND IS HEREBY ORDERED THAT:</w:t>
      </w:r>
    </w:p>
    <w:p w14:paraId="549733E7" w14:textId="77777777" w:rsidR="00AB2E9F" w:rsidRDefault="00AB2E9F" w:rsidP="005431A4">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decree of divorce be and is hereby granted.</w:t>
      </w:r>
    </w:p>
    <w:p w14:paraId="1D740B46" w14:textId="472B0FB6" w:rsidR="00330EC1" w:rsidRDefault="00AB2E9F" w:rsidP="00330EC1">
      <w:pPr>
        <w:pStyle w:val="ListParagraph"/>
        <w:numPr>
          <w:ilvl w:val="0"/>
          <w:numId w:val="29"/>
        </w:numPr>
        <w:spacing w:after="0" w:line="360" w:lineRule="auto"/>
        <w:jc w:val="both"/>
        <w:rPr>
          <w:rFonts w:ascii="Times New Roman" w:hAnsi="Times New Roman" w:cs="Times New Roman"/>
          <w:sz w:val="24"/>
          <w:szCs w:val="24"/>
        </w:rPr>
      </w:pPr>
      <w:r w:rsidRPr="00330EC1">
        <w:rPr>
          <w:rFonts w:ascii="Times New Roman" w:hAnsi="Times New Roman" w:cs="Times New Roman"/>
          <w:sz w:val="24"/>
          <w:szCs w:val="24"/>
        </w:rPr>
        <w:t>Custody of the minor child</w:t>
      </w:r>
      <w:r w:rsidR="00330EC1" w:rsidRPr="00330EC1">
        <w:rPr>
          <w:rFonts w:ascii="Times New Roman" w:hAnsi="Times New Roman" w:cs="Times New Roman"/>
          <w:sz w:val="24"/>
          <w:szCs w:val="24"/>
        </w:rPr>
        <w:t xml:space="preserve">ren; </w:t>
      </w:r>
      <w:r w:rsidRPr="00330EC1">
        <w:rPr>
          <w:rFonts w:ascii="Times New Roman" w:hAnsi="Times New Roman" w:cs="Times New Roman"/>
          <w:sz w:val="24"/>
          <w:szCs w:val="24"/>
        </w:rPr>
        <w:t xml:space="preserve"> </w:t>
      </w:r>
      <w:r w:rsidR="00330EC1" w:rsidRPr="00330EC1">
        <w:rPr>
          <w:rFonts w:ascii="Times New Roman" w:hAnsi="Times New Roman" w:cs="Times New Roman"/>
          <w:sz w:val="24"/>
          <w:szCs w:val="24"/>
        </w:rPr>
        <w:t>Amanda Chandiwana born the 13</w:t>
      </w:r>
      <w:r w:rsidR="00330EC1" w:rsidRPr="00330EC1">
        <w:rPr>
          <w:rFonts w:ascii="Times New Roman" w:hAnsi="Times New Roman" w:cs="Times New Roman"/>
          <w:sz w:val="24"/>
          <w:szCs w:val="24"/>
          <w:vertAlign w:val="superscript"/>
        </w:rPr>
        <w:t>th</w:t>
      </w:r>
      <w:r w:rsidR="00330EC1" w:rsidRPr="00330EC1">
        <w:rPr>
          <w:rFonts w:ascii="Times New Roman" w:hAnsi="Times New Roman" w:cs="Times New Roman"/>
          <w:sz w:val="24"/>
          <w:szCs w:val="24"/>
        </w:rPr>
        <w:t xml:space="preserve"> December 2008, Tashinga Chandiwana born the 24</w:t>
      </w:r>
      <w:r w:rsidR="00330EC1" w:rsidRPr="00330EC1">
        <w:rPr>
          <w:rFonts w:ascii="Times New Roman" w:hAnsi="Times New Roman" w:cs="Times New Roman"/>
          <w:sz w:val="24"/>
          <w:szCs w:val="24"/>
          <w:vertAlign w:val="superscript"/>
        </w:rPr>
        <w:t>th</w:t>
      </w:r>
      <w:r w:rsidR="00330EC1" w:rsidRPr="00330EC1">
        <w:rPr>
          <w:rFonts w:ascii="Times New Roman" w:hAnsi="Times New Roman" w:cs="Times New Roman"/>
          <w:sz w:val="24"/>
          <w:szCs w:val="24"/>
        </w:rPr>
        <w:t xml:space="preserve"> March 2015 and Samantha Chandiwana born the 22</w:t>
      </w:r>
      <w:r w:rsidR="00330EC1" w:rsidRPr="00330EC1">
        <w:rPr>
          <w:rFonts w:ascii="Times New Roman" w:hAnsi="Times New Roman" w:cs="Times New Roman"/>
          <w:sz w:val="24"/>
          <w:szCs w:val="24"/>
          <w:vertAlign w:val="superscript"/>
        </w:rPr>
        <w:t>nd</w:t>
      </w:r>
      <w:r w:rsidR="00330EC1" w:rsidRPr="00330EC1">
        <w:rPr>
          <w:rFonts w:ascii="Times New Roman" w:hAnsi="Times New Roman" w:cs="Times New Roman"/>
          <w:sz w:val="24"/>
          <w:szCs w:val="24"/>
        </w:rPr>
        <w:t xml:space="preserve"> October 2017 be and is hereby awarded to the plaintiff.</w:t>
      </w:r>
    </w:p>
    <w:p w14:paraId="00BCEA30" w14:textId="3A6B816A" w:rsidR="00330EC1" w:rsidRPr="00330EC1" w:rsidRDefault="006F0546" w:rsidP="00330EC1">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defendant shall have access to the children every weekend beginning at 0800 on Saturday to 1800 on Sunday, during school term. During school holidays, defendant shall have access to the children every alternate school holiday beginning on the first Saturday after schools close to the last Friday before schools open.</w:t>
      </w:r>
    </w:p>
    <w:p w14:paraId="0B22B5A9" w14:textId="77777777" w:rsidR="006F0546" w:rsidRDefault="008945A8" w:rsidP="00330EC1">
      <w:pPr>
        <w:pStyle w:val="ListParagraph"/>
        <w:numPr>
          <w:ilvl w:val="0"/>
          <w:numId w:val="29"/>
        </w:numPr>
        <w:spacing w:after="0" w:line="360" w:lineRule="auto"/>
        <w:jc w:val="both"/>
        <w:rPr>
          <w:rFonts w:ascii="Times New Roman" w:hAnsi="Times New Roman" w:cs="Times New Roman"/>
          <w:sz w:val="24"/>
          <w:szCs w:val="24"/>
        </w:rPr>
      </w:pPr>
      <w:r w:rsidRPr="00330EC1">
        <w:rPr>
          <w:rFonts w:ascii="Times New Roman" w:hAnsi="Times New Roman" w:cs="Times New Roman"/>
          <w:sz w:val="24"/>
          <w:szCs w:val="24"/>
        </w:rPr>
        <w:t xml:space="preserve">The </w:t>
      </w:r>
      <w:r w:rsidR="006F0546">
        <w:rPr>
          <w:rFonts w:ascii="Times New Roman" w:hAnsi="Times New Roman" w:cs="Times New Roman"/>
          <w:sz w:val="24"/>
          <w:szCs w:val="24"/>
        </w:rPr>
        <w:t>defendant is ordered to pay maintenance for the children in accordance with the existing maintenance order in MSVPMN240/23.</w:t>
      </w:r>
    </w:p>
    <w:p w14:paraId="150DAAC5" w14:textId="77777777" w:rsidR="006F0546" w:rsidRDefault="006F0546" w:rsidP="00330EC1">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Plaintiff be and is hereby awarded the moveable matrimonial property in her custody.</w:t>
      </w:r>
    </w:p>
    <w:p w14:paraId="12B2086A" w14:textId="77777777" w:rsidR="006F0546" w:rsidRDefault="006F0546" w:rsidP="00330EC1">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w:t>
      </w:r>
      <w:r w:rsidR="008945A8" w:rsidRPr="00330EC1">
        <w:rPr>
          <w:rFonts w:ascii="Times New Roman" w:hAnsi="Times New Roman" w:cs="Times New Roman"/>
          <w:sz w:val="24"/>
          <w:szCs w:val="24"/>
        </w:rPr>
        <w:t xml:space="preserve">laintiff </w:t>
      </w:r>
      <w:r>
        <w:rPr>
          <w:rFonts w:ascii="Times New Roman" w:hAnsi="Times New Roman" w:cs="Times New Roman"/>
          <w:sz w:val="24"/>
          <w:szCs w:val="24"/>
        </w:rPr>
        <w:t>be and is hereby awarded sole rights to the matrimonial rural home and tuckshop at Chabata Village, Zaka.</w:t>
      </w:r>
    </w:p>
    <w:p w14:paraId="0F5B114A" w14:textId="77777777" w:rsidR="00CD66E0" w:rsidRDefault="006F0546" w:rsidP="00330EC1">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matrimonial home at 26806 Dare St, Mucheke, Masvingo is awarded to the parties in equal shares. </w:t>
      </w:r>
    </w:p>
    <w:p w14:paraId="1E753624" w14:textId="77777777" w:rsidR="001F7C8C" w:rsidRDefault="006F0546" w:rsidP="00CD66E0">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house shall be </w:t>
      </w:r>
      <w:r w:rsidR="00CD66E0">
        <w:rPr>
          <w:rFonts w:ascii="Times New Roman" w:hAnsi="Times New Roman" w:cs="Times New Roman"/>
          <w:sz w:val="24"/>
          <w:szCs w:val="24"/>
        </w:rPr>
        <w:t>valued by an independent valuator within three months of the date of this order, at the plaintiff’s cost</w:t>
      </w:r>
      <w:r w:rsidR="001F7C8C">
        <w:rPr>
          <w:rFonts w:ascii="Times New Roman" w:hAnsi="Times New Roman" w:cs="Times New Roman"/>
          <w:sz w:val="24"/>
          <w:szCs w:val="24"/>
        </w:rPr>
        <w:t>.</w:t>
      </w:r>
    </w:p>
    <w:p w14:paraId="6D3B2DC2" w14:textId="080C591D" w:rsidR="00CD66E0" w:rsidRDefault="001F7C8C" w:rsidP="00CD66E0">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house shall be sold,</w:t>
      </w:r>
      <w:r w:rsidRPr="001F7C8C">
        <w:rPr>
          <w:rFonts w:ascii="Times New Roman" w:hAnsi="Times New Roman" w:cs="Times New Roman"/>
          <w:sz w:val="24"/>
          <w:szCs w:val="24"/>
        </w:rPr>
        <w:t xml:space="preserve"> </w:t>
      </w:r>
      <w:r>
        <w:rPr>
          <w:rFonts w:ascii="Times New Roman" w:hAnsi="Times New Roman" w:cs="Times New Roman"/>
          <w:sz w:val="24"/>
          <w:szCs w:val="24"/>
        </w:rPr>
        <w:t>within 9 months of the date of valuation, to the highest bidder, either by private treaty or by an estate agent agreed and appointed by the parties</w:t>
      </w:r>
      <w:r w:rsidR="00CD66E0">
        <w:rPr>
          <w:rFonts w:ascii="Times New Roman" w:hAnsi="Times New Roman" w:cs="Times New Roman"/>
          <w:sz w:val="24"/>
          <w:szCs w:val="24"/>
        </w:rPr>
        <w:t>,</w:t>
      </w:r>
      <w:r>
        <w:rPr>
          <w:rFonts w:ascii="Times New Roman" w:hAnsi="Times New Roman" w:cs="Times New Roman"/>
          <w:sz w:val="24"/>
          <w:szCs w:val="24"/>
        </w:rPr>
        <w:t xml:space="preserve"> from a list of registered estate agents kept by the Estate Agents Council of Zimbabwe. </w:t>
      </w:r>
      <w:r w:rsidR="00CD66E0">
        <w:rPr>
          <w:rFonts w:ascii="Times New Roman" w:hAnsi="Times New Roman" w:cs="Times New Roman"/>
          <w:sz w:val="24"/>
          <w:szCs w:val="24"/>
        </w:rPr>
        <w:t xml:space="preserve"> </w:t>
      </w:r>
    </w:p>
    <w:p w14:paraId="55D0C25A" w14:textId="77777777" w:rsidR="00CD66E0" w:rsidRDefault="00CD66E0" w:rsidP="00CD66E0">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net proceeds, less necessary costs for conducting the sale and any debts due to the City of Masvingo, shall be apportioned at the rate of 50% each to the parties.</w:t>
      </w:r>
    </w:p>
    <w:p w14:paraId="54E05D0D" w14:textId="1ED3F9BA" w:rsidR="00CD66E0" w:rsidRDefault="00CD66E0" w:rsidP="00CD66E0">
      <w:pPr>
        <w:pStyle w:val="ListParagraph"/>
        <w:numPr>
          <w:ilvl w:val="0"/>
          <w:numId w:val="4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A95295">
        <w:rPr>
          <w:rFonts w:ascii="Times New Roman" w:hAnsi="Times New Roman" w:cs="Times New Roman"/>
          <w:sz w:val="24"/>
          <w:szCs w:val="24"/>
        </w:rPr>
        <w:t>n the event that either of the p</w:t>
      </w:r>
      <w:r>
        <w:rPr>
          <w:rFonts w:ascii="Times New Roman" w:hAnsi="Times New Roman" w:cs="Times New Roman"/>
          <w:sz w:val="24"/>
          <w:szCs w:val="24"/>
        </w:rPr>
        <w:t>arties fail</w:t>
      </w:r>
      <w:r w:rsidR="00A95295">
        <w:rPr>
          <w:rFonts w:ascii="Times New Roman" w:hAnsi="Times New Roman" w:cs="Times New Roman"/>
          <w:sz w:val="24"/>
          <w:szCs w:val="24"/>
        </w:rPr>
        <w:t>s</w:t>
      </w:r>
      <w:r>
        <w:rPr>
          <w:rFonts w:ascii="Times New Roman" w:hAnsi="Times New Roman" w:cs="Times New Roman"/>
          <w:sz w:val="24"/>
          <w:szCs w:val="24"/>
        </w:rPr>
        <w:t xml:space="preserve"> to sign any document, or fails to do anything required to facilitate the timeous sale of the matrimonial home and sharing of proceeds, the Sheriff for Zimbabwe be and is hereby authorised </w:t>
      </w:r>
      <w:r w:rsidR="00A95295">
        <w:rPr>
          <w:rFonts w:ascii="Times New Roman" w:hAnsi="Times New Roman" w:cs="Times New Roman"/>
          <w:sz w:val="24"/>
          <w:szCs w:val="24"/>
        </w:rPr>
        <w:t xml:space="preserve">to </w:t>
      </w:r>
      <w:r>
        <w:rPr>
          <w:rFonts w:ascii="Times New Roman" w:hAnsi="Times New Roman" w:cs="Times New Roman"/>
          <w:sz w:val="24"/>
          <w:szCs w:val="24"/>
        </w:rPr>
        <w:t xml:space="preserve">sign any necessary documents or do </w:t>
      </w:r>
      <w:r w:rsidR="00A95295">
        <w:rPr>
          <w:rFonts w:ascii="Times New Roman" w:hAnsi="Times New Roman" w:cs="Times New Roman"/>
          <w:sz w:val="24"/>
          <w:szCs w:val="24"/>
        </w:rPr>
        <w:t>anything</w:t>
      </w:r>
      <w:r>
        <w:rPr>
          <w:rFonts w:ascii="Times New Roman" w:hAnsi="Times New Roman" w:cs="Times New Roman"/>
          <w:sz w:val="24"/>
          <w:szCs w:val="24"/>
        </w:rPr>
        <w:t xml:space="preserve"> required to </w:t>
      </w:r>
      <w:r w:rsidR="00A95295">
        <w:rPr>
          <w:rFonts w:ascii="Times New Roman" w:hAnsi="Times New Roman" w:cs="Times New Roman"/>
          <w:sz w:val="24"/>
          <w:szCs w:val="24"/>
        </w:rPr>
        <w:t>be done by the parties.</w:t>
      </w:r>
    </w:p>
    <w:p w14:paraId="151AAF47" w14:textId="7FF362C5" w:rsidR="0077772F" w:rsidRPr="00CD66E0" w:rsidRDefault="0077772F" w:rsidP="00CD66E0">
      <w:pPr>
        <w:pStyle w:val="ListParagraph"/>
        <w:numPr>
          <w:ilvl w:val="0"/>
          <w:numId w:val="29"/>
        </w:numPr>
        <w:spacing w:after="0" w:line="360" w:lineRule="auto"/>
        <w:jc w:val="both"/>
        <w:rPr>
          <w:rFonts w:ascii="Times New Roman" w:hAnsi="Times New Roman" w:cs="Times New Roman"/>
          <w:sz w:val="24"/>
          <w:szCs w:val="24"/>
        </w:rPr>
      </w:pPr>
      <w:r w:rsidRPr="00CD66E0">
        <w:rPr>
          <w:rFonts w:ascii="Times New Roman" w:hAnsi="Times New Roman" w:cs="Times New Roman"/>
          <w:sz w:val="24"/>
          <w:szCs w:val="24"/>
        </w:rPr>
        <w:t>There is no order as to cost</w:t>
      </w:r>
      <w:r w:rsidR="00CD66E0">
        <w:rPr>
          <w:rFonts w:ascii="Times New Roman" w:hAnsi="Times New Roman" w:cs="Times New Roman"/>
          <w:sz w:val="24"/>
          <w:szCs w:val="24"/>
        </w:rPr>
        <w:t>s</w:t>
      </w:r>
      <w:r w:rsidRPr="00CD66E0">
        <w:rPr>
          <w:rFonts w:ascii="Times New Roman" w:hAnsi="Times New Roman" w:cs="Times New Roman"/>
          <w:sz w:val="24"/>
          <w:szCs w:val="24"/>
        </w:rPr>
        <w:t>.</w:t>
      </w:r>
    </w:p>
    <w:p w14:paraId="3BC30432" w14:textId="77777777" w:rsidR="00764362" w:rsidRDefault="00764362" w:rsidP="00192891">
      <w:pPr>
        <w:spacing w:after="0" w:line="360" w:lineRule="auto"/>
        <w:jc w:val="both"/>
        <w:rPr>
          <w:rFonts w:ascii="Times New Roman" w:hAnsi="Times New Roman" w:cs="Times New Roman"/>
          <w:sz w:val="24"/>
          <w:szCs w:val="24"/>
        </w:rPr>
      </w:pPr>
    </w:p>
    <w:p w14:paraId="4384BDFE" w14:textId="77777777" w:rsidR="0086358C" w:rsidRDefault="0086358C" w:rsidP="00192891">
      <w:pPr>
        <w:spacing w:after="0" w:line="360" w:lineRule="auto"/>
        <w:jc w:val="both"/>
        <w:rPr>
          <w:rFonts w:ascii="Times New Roman" w:hAnsi="Times New Roman" w:cs="Times New Roman"/>
          <w:sz w:val="24"/>
          <w:szCs w:val="24"/>
        </w:rPr>
      </w:pPr>
    </w:p>
    <w:p w14:paraId="3EE11202" w14:textId="77777777" w:rsidR="00FD383A" w:rsidRDefault="00FD383A" w:rsidP="00192891">
      <w:pPr>
        <w:spacing w:after="0" w:line="360" w:lineRule="auto"/>
        <w:jc w:val="both"/>
        <w:rPr>
          <w:rFonts w:ascii="Times New Roman" w:hAnsi="Times New Roman" w:cs="Times New Roman"/>
          <w:sz w:val="24"/>
          <w:szCs w:val="24"/>
        </w:rPr>
      </w:pPr>
    </w:p>
    <w:p w14:paraId="5B7CAC71" w14:textId="77777777" w:rsidR="00FD383A" w:rsidRDefault="00FD383A" w:rsidP="00192891">
      <w:pPr>
        <w:spacing w:after="0" w:line="360" w:lineRule="auto"/>
        <w:jc w:val="both"/>
        <w:rPr>
          <w:rFonts w:ascii="Times New Roman" w:hAnsi="Times New Roman" w:cs="Times New Roman"/>
          <w:sz w:val="24"/>
          <w:szCs w:val="24"/>
        </w:rPr>
      </w:pPr>
    </w:p>
    <w:p w14:paraId="2F3A69B4" w14:textId="6D35C9C0" w:rsidR="00D611EB" w:rsidRDefault="00CD66E0" w:rsidP="00192891">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Mutendi, Mudisi &amp; Shumba</w:t>
      </w:r>
      <w:r w:rsidR="00A57104">
        <w:rPr>
          <w:rFonts w:ascii="Times New Roman" w:hAnsi="Times New Roman" w:cs="Times New Roman"/>
          <w:i/>
          <w:sz w:val="24"/>
          <w:szCs w:val="24"/>
        </w:rPr>
        <w:t>,</w:t>
      </w:r>
      <w:r w:rsidR="00D611EB" w:rsidRPr="00D611EB">
        <w:rPr>
          <w:rFonts w:ascii="Times New Roman" w:hAnsi="Times New Roman" w:cs="Times New Roman"/>
          <w:sz w:val="24"/>
          <w:szCs w:val="24"/>
        </w:rPr>
        <w:t xml:space="preserve"> </w:t>
      </w:r>
      <w:r w:rsidR="00532A60">
        <w:rPr>
          <w:rFonts w:ascii="Times New Roman" w:hAnsi="Times New Roman" w:cs="Times New Roman"/>
          <w:sz w:val="24"/>
          <w:szCs w:val="24"/>
        </w:rPr>
        <w:t>plaintiff</w:t>
      </w:r>
      <w:r w:rsidR="00D611EB" w:rsidRPr="00D611EB">
        <w:rPr>
          <w:rFonts w:ascii="Times New Roman" w:hAnsi="Times New Roman" w:cs="Times New Roman"/>
          <w:sz w:val="24"/>
          <w:szCs w:val="24"/>
        </w:rPr>
        <w:t>’s legal practitioners</w:t>
      </w:r>
    </w:p>
    <w:p w14:paraId="6EF5F082" w14:textId="77777777" w:rsidR="00AB2E9F" w:rsidRPr="00D611EB" w:rsidRDefault="00AB2E9F" w:rsidP="00192891">
      <w:pPr>
        <w:spacing w:after="0" w:line="240" w:lineRule="auto"/>
        <w:jc w:val="both"/>
        <w:rPr>
          <w:rFonts w:ascii="Times New Roman" w:hAnsi="Times New Roman" w:cs="Times New Roman"/>
          <w:sz w:val="24"/>
          <w:szCs w:val="24"/>
        </w:rPr>
      </w:pPr>
    </w:p>
    <w:sectPr w:rsidR="00AB2E9F" w:rsidRPr="00D611EB">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D980B4" w14:textId="77777777" w:rsidR="007C43E1" w:rsidRDefault="007C43E1" w:rsidP="00A5344D">
      <w:pPr>
        <w:spacing w:after="0" w:line="240" w:lineRule="auto"/>
      </w:pPr>
      <w:r>
        <w:separator/>
      </w:r>
    </w:p>
  </w:endnote>
  <w:endnote w:type="continuationSeparator" w:id="0">
    <w:p w14:paraId="3D8634B0" w14:textId="77777777" w:rsidR="007C43E1" w:rsidRDefault="007C43E1" w:rsidP="00A53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1C73FC" w14:textId="77777777" w:rsidR="007C43E1" w:rsidRDefault="007C43E1" w:rsidP="00A5344D">
      <w:pPr>
        <w:spacing w:after="0" w:line="240" w:lineRule="auto"/>
      </w:pPr>
      <w:r>
        <w:separator/>
      </w:r>
    </w:p>
  </w:footnote>
  <w:footnote w:type="continuationSeparator" w:id="0">
    <w:p w14:paraId="7EFAEE3D" w14:textId="77777777" w:rsidR="007C43E1" w:rsidRDefault="007C43E1" w:rsidP="00A534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0960785"/>
      <w:docPartObj>
        <w:docPartGallery w:val="Page Numbers (Top of Page)"/>
        <w:docPartUnique/>
      </w:docPartObj>
    </w:sdtPr>
    <w:sdtEndPr>
      <w:rPr>
        <w:noProof/>
      </w:rPr>
    </w:sdtEndPr>
    <w:sdtContent>
      <w:p w14:paraId="3A19B998" w14:textId="5160EAE3" w:rsidR="00A95295" w:rsidRDefault="00F82B38" w:rsidP="00F82B38">
        <w:pPr>
          <w:pStyle w:val="Header"/>
          <w:tabs>
            <w:tab w:val="left" w:pos="3630"/>
          </w:tabs>
          <w:rPr>
            <w:noProof/>
          </w:rPr>
        </w:pPr>
        <w:r>
          <w:tab/>
        </w:r>
        <w:r>
          <w:tab/>
        </w:r>
        <w:r>
          <w:tab/>
        </w:r>
        <w:r w:rsidR="00A95295">
          <w:fldChar w:fldCharType="begin"/>
        </w:r>
        <w:r w:rsidR="00A95295">
          <w:instrText xml:space="preserve"> PAGE   \* MERGEFORMAT </w:instrText>
        </w:r>
        <w:r w:rsidR="00A95295">
          <w:fldChar w:fldCharType="separate"/>
        </w:r>
        <w:r w:rsidR="00506AE8">
          <w:rPr>
            <w:noProof/>
          </w:rPr>
          <w:t>1</w:t>
        </w:r>
        <w:r w:rsidR="00A95295">
          <w:rPr>
            <w:noProof/>
          </w:rPr>
          <w:fldChar w:fldCharType="end"/>
        </w:r>
      </w:p>
      <w:p w14:paraId="07F1DF21" w14:textId="3CE703B7" w:rsidR="00A95295" w:rsidRDefault="00F82B38" w:rsidP="00F82B38">
        <w:pPr>
          <w:pStyle w:val="Header"/>
          <w:tabs>
            <w:tab w:val="left" w:pos="3630"/>
          </w:tabs>
          <w:rPr>
            <w:noProof/>
          </w:rPr>
        </w:pPr>
        <w:r>
          <w:rPr>
            <w:noProof/>
          </w:rPr>
          <w:tab/>
        </w:r>
        <w:r>
          <w:rPr>
            <w:noProof/>
          </w:rPr>
          <w:tab/>
          <w:t xml:space="preserve">                                                                                        HMA 03-25</w:t>
        </w:r>
        <w:r>
          <w:rPr>
            <w:noProof/>
          </w:rPr>
          <w:tab/>
        </w:r>
      </w:p>
      <w:p w14:paraId="65099F78" w14:textId="239DB074" w:rsidR="00A95295" w:rsidRDefault="00A95295">
        <w:pPr>
          <w:pStyle w:val="Header"/>
          <w:jc w:val="right"/>
        </w:pPr>
        <w:r>
          <w:rPr>
            <w:noProof/>
          </w:rPr>
          <w:t>HCMVSUM</w:t>
        </w:r>
        <w:r w:rsidR="00A344B1">
          <w:rPr>
            <w:noProof/>
          </w:rPr>
          <w:t xml:space="preserve"> </w:t>
        </w:r>
        <w:r>
          <w:rPr>
            <w:noProof/>
          </w:rPr>
          <w:t>44</w:t>
        </w:r>
        <w:r w:rsidR="00A344B1">
          <w:rPr>
            <w:noProof/>
          </w:rPr>
          <w:t>-</w:t>
        </w:r>
        <w:r>
          <w:rPr>
            <w:noProof/>
          </w:rPr>
          <w:t>22</w:t>
        </w:r>
      </w:p>
    </w:sdtContent>
  </w:sdt>
  <w:p w14:paraId="3D37BE6C" w14:textId="77777777" w:rsidR="00A95295" w:rsidRDefault="00A952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1419"/>
    <w:multiLevelType w:val="hybridMultilevel"/>
    <w:tmpl w:val="C51684FA"/>
    <w:lvl w:ilvl="0" w:tplc="4B4408A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nsid w:val="04DC0D4B"/>
    <w:multiLevelType w:val="hybridMultilevel"/>
    <w:tmpl w:val="E7C87462"/>
    <w:lvl w:ilvl="0" w:tplc="CE24ECDA">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0530373E"/>
    <w:multiLevelType w:val="hybridMultilevel"/>
    <w:tmpl w:val="08608944"/>
    <w:lvl w:ilvl="0" w:tplc="6952F1E2">
      <w:start w:val="1"/>
      <w:numFmt w:val="upp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06E10B7D"/>
    <w:multiLevelType w:val="hybridMultilevel"/>
    <w:tmpl w:val="DEE247D2"/>
    <w:lvl w:ilvl="0" w:tplc="3B5EEEE8">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nsid w:val="09761954"/>
    <w:multiLevelType w:val="hybridMultilevel"/>
    <w:tmpl w:val="93107BAA"/>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0A882DD6"/>
    <w:multiLevelType w:val="hybridMultilevel"/>
    <w:tmpl w:val="9E2453CE"/>
    <w:lvl w:ilvl="0" w:tplc="154454D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nsid w:val="0FDC25FA"/>
    <w:multiLevelType w:val="hybridMultilevel"/>
    <w:tmpl w:val="1F6A6CC4"/>
    <w:lvl w:ilvl="0" w:tplc="2CDE8E9A">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nsid w:val="169A391F"/>
    <w:multiLevelType w:val="hybridMultilevel"/>
    <w:tmpl w:val="1FFED7C6"/>
    <w:lvl w:ilvl="0" w:tplc="1770991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
    <w:nsid w:val="18605631"/>
    <w:multiLevelType w:val="hybridMultilevel"/>
    <w:tmpl w:val="1D98CE3C"/>
    <w:lvl w:ilvl="0" w:tplc="9DAEB04E">
      <w:start w:val="1"/>
      <w:numFmt w:val="lowerRoman"/>
      <w:lvlText w:val="%1."/>
      <w:lvlJc w:val="left"/>
      <w:pPr>
        <w:ind w:left="1800" w:hanging="72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9">
    <w:nsid w:val="1FCA2D9B"/>
    <w:multiLevelType w:val="hybridMultilevel"/>
    <w:tmpl w:val="B2DC4F90"/>
    <w:lvl w:ilvl="0" w:tplc="F88A4C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0EE0145"/>
    <w:multiLevelType w:val="hybridMultilevel"/>
    <w:tmpl w:val="9272BEEA"/>
    <w:lvl w:ilvl="0" w:tplc="2C9CDDFA">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nsid w:val="21903766"/>
    <w:multiLevelType w:val="hybridMultilevel"/>
    <w:tmpl w:val="3112EABC"/>
    <w:lvl w:ilvl="0" w:tplc="78720F4C">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nsid w:val="2AB33D55"/>
    <w:multiLevelType w:val="hybridMultilevel"/>
    <w:tmpl w:val="11C6384A"/>
    <w:lvl w:ilvl="0" w:tplc="665C64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AB51D44"/>
    <w:multiLevelType w:val="hybridMultilevel"/>
    <w:tmpl w:val="30B2A3E2"/>
    <w:lvl w:ilvl="0" w:tplc="9C423F92">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4">
    <w:nsid w:val="2F6C79DB"/>
    <w:multiLevelType w:val="hybridMultilevel"/>
    <w:tmpl w:val="99BA0086"/>
    <w:lvl w:ilvl="0" w:tplc="EE46ABC0">
      <w:start w:val="1"/>
      <w:numFmt w:val="lowerLetter"/>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5">
    <w:nsid w:val="2FAA3B40"/>
    <w:multiLevelType w:val="hybridMultilevel"/>
    <w:tmpl w:val="0DA83828"/>
    <w:lvl w:ilvl="0" w:tplc="704EF95E">
      <w:start w:val="1"/>
      <w:numFmt w:val="lowerRoman"/>
      <w:lvlText w:val="%1."/>
      <w:lvlJc w:val="left"/>
      <w:pPr>
        <w:ind w:left="1800" w:hanging="72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6">
    <w:nsid w:val="324B31F8"/>
    <w:multiLevelType w:val="hybridMultilevel"/>
    <w:tmpl w:val="06508B4C"/>
    <w:lvl w:ilvl="0" w:tplc="2934055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nsid w:val="350B34C2"/>
    <w:multiLevelType w:val="hybridMultilevel"/>
    <w:tmpl w:val="DCBA495C"/>
    <w:lvl w:ilvl="0" w:tplc="32B6BB74">
      <w:start w:val="1"/>
      <w:numFmt w:val="lowerLetter"/>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8">
    <w:nsid w:val="39BA4A04"/>
    <w:multiLevelType w:val="hybridMultilevel"/>
    <w:tmpl w:val="38020F7A"/>
    <w:lvl w:ilvl="0" w:tplc="014E5C7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9">
    <w:nsid w:val="39C44240"/>
    <w:multiLevelType w:val="hybridMultilevel"/>
    <w:tmpl w:val="908A823E"/>
    <w:lvl w:ilvl="0" w:tplc="F88A4C74">
      <w:start w:val="1"/>
      <w:numFmt w:val="lowerLetter"/>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0">
    <w:nsid w:val="40897960"/>
    <w:multiLevelType w:val="hybridMultilevel"/>
    <w:tmpl w:val="4ACE187A"/>
    <w:lvl w:ilvl="0" w:tplc="C198552E">
      <w:start w:val="1"/>
      <w:numFmt w:val="lowerLetter"/>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1">
    <w:nsid w:val="4B733F63"/>
    <w:multiLevelType w:val="hybridMultilevel"/>
    <w:tmpl w:val="72E4366A"/>
    <w:lvl w:ilvl="0" w:tplc="B9C08A1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2">
    <w:nsid w:val="4C2565A1"/>
    <w:multiLevelType w:val="hybridMultilevel"/>
    <w:tmpl w:val="AFC240A8"/>
    <w:lvl w:ilvl="0" w:tplc="4D88A7C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3">
    <w:nsid w:val="4DC43019"/>
    <w:multiLevelType w:val="hybridMultilevel"/>
    <w:tmpl w:val="1AB02852"/>
    <w:lvl w:ilvl="0" w:tplc="EE06F45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4">
    <w:nsid w:val="50161594"/>
    <w:multiLevelType w:val="hybridMultilevel"/>
    <w:tmpl w:val="D74AE080"/>
    <w:lvl w:ilvl="0" w:tplc="E2D0E40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5">
    <w:nsid w:val="501D231D"/>
    <w:multiLevelType w:val="hybridMultilevel"/>
    <w:tmpl w:val="B3C880A8"/>
    <w:lvl w:ilvl="0" w:tplc="F88A4C7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BA07D0"/>
    <w:multiLevelType w:val="hybridMultilevel"/>
    <w:tmpl w:val="D3528222"/>
    <w:lvl w:ilvl="0" w:tplc="FF10C9B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7">
    <w:nsid w:val="55363BE8"/>
    <w:multiLevelType w:val="hybridMultilevel"/>
    <w:tmpl w:val="2A2A1168"/>
    <w:lvl w:ilvl="0" w:tplc="3342B10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8">
    <w:nsid w:val="57145C32"/>
    <w:multiLevelType w:val="hybridMultilevel"/>
    <w:tmpl w:val="7A126396"/>
    <w:lvl w:ilvl="0" w:tplc="478ADAF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9">
    <w:nsid w:val="5FBF62AC"/>
    <w:multiLevelType w:val="hybridMultilevel"/>
    <w:tmpl w:val="AC84CF10"/>
    <w:lvl w:ilvl="0" w:tplc="39A61366">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0">
    <w:nsid w:val="61681CB1"/>
    <w:multiLevelType w:val="hybridMultilevel"/>
    <w:tmpl w:val="720E02AA"/>
    <w:lvl w:ilvl="0" w:tplc="7688B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53D1E3E"/>
    <w:multiLevelType w:val="hybridMultilevel"/>
    <w:tmpl w:val="6D1E7100"/>
    <w:lvl w:ilvl="0" w:tplc="67467CC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2">
    <w:nsid w:val="66BB5DAA"/>
    <w:multiLevelType w:val="hybridMultilevel"/>
    <w:tmpl w:val="3FF638F4"/>
    <w:lvl w:ilvl="0" w:tplc="F88A4C74">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3">
    <w:nsid w:val="6B8E63B0"/>
    <w:multiLevelType w:val="hybridMultilevel"/>
    <w:tmpl w:val="354AC0D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4">
    <w:nsid w:val="725C0F54"/>
    <w:multiLevelType w:val="hybridMultilevel"/>
    <w:tmpl w:val="E0862F0E"/>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5">
    <w:nsid w:val="72C42171"/>
    <w:multiLevelType w:val="hybridMultilevel"/>
    <w:tmpl w:val="A6465B40"/>
    <w:lvl w:ilvl="0" w:tplc="0D14FFE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6">
    <w:nsid w:val="72E47327"/>
    <w:multiLevelType w:val="hybridMultilevel"/>
    <w:tmpl w:val="B14AE724"/>
    <w:lvl w:ilvl="0" w:tplc="1A22D9DE">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7">
    <w:nsid w:val="75A6264A"/>
    <w:multiLevelType w:val="hybridMultilevel"/>
    <w:tmpl w:val="48ECD6CE"/>
    <w:lvl w:ilvl="0" w:tplc="36EC88DE">
      <w:start w:val="1"/>
      <w:numFmt w:val="upp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8">
    <w:nsid w:val="76252849"/>
    <w:multiLevelType w:val="hybridMultilevel"/>
    <w:tmpl w:val="11E0452E"/>
    <w:lvl w:ilvl="0" w:tplc="C76C001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9">
    <w:nsid w:val="79E94144"/>
    <w:multiLevelType w:val="hybridMultilevel"/>
    <w:tmpl w:val="96C8016A"/>
    <w:lvl w:ilvl="0" w:tplc="8EBE7C42">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0">
    <w:nsid w:val="7D2847C4"/>
    <w:multiLevelType w:val="hybridMultilevel"/>
    <w:tmpl w:val="8180AE62"/>
    <w:lvl w:ilvl="0" w:tplc="3CE0E71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1">
    <w:nsid w:val="7DC4255C"/>
    <w:multiLevelType w:val="hybridMultilevel"/>
    <w:tmpl w:val="627CA28C"/>
    <w:lvl w:ilvl="0" w:tplc="8BCEF76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2">
    <w:nsid w:val="7F3B4822"/>
    <w:multiLevelType w:val="hybridMultilevel"/>
    <w:tmpl w:val="06A68C98"/>
    <w:lvl w:ilvl="0" w:tplc="66FAE14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26"/>
  </w:num>
  <w:num w:numId="2">
    <w:abstractNumId w:val="8"/>
  </w:num>
  <w:num w:numId="3">
    <w:abstractNumId w:val="1"/>
  </w:num>
  <w:num w:numId="4">
    <w:abstractNumId w:val="36"/>
  </w:num>
  <w:num w:numId="5">
    <w:abstractNumId w:val="40"/>
  </w:num>
  <w:num w:numId="6">
    <w:abstractNumId w:val="42"/>
  </w:num>
  <w:num w:numId="7">
    <w:abstractNumId w:val="20"/>
  </w:num>
  <w:num w:numId="8">
    <w:abstractNumId w:val="24"/>
  </w:num>
  <w:num w:numId="9">
    <w:abstractNumId w:val="34"/>
  </w:num>
  <w:num w:numId="10">
    <w:abstractNumId w:val="11"/>
  </w:num>
  <w:num w:numId="11">
    <w:abstractNumId w:val="29"/>
  </w:num>
  <w:num w:numId="12">
    <w:abstractNumId w:val="15"/>
  </w:num>
  <w:num w:numId="13">
    <w:abstractNumId w:val="23"/>
  </w:num>
  <w:num w:numId="14">
    <w:abstractNumId w:val="33"/>
  </w:num>
  <w:num w:numId="15">
    <w:abstractNumId w:val="41"/>
  </w:num>
  <w:num w:numId="16">
    <w:abstractNumId w:val="21"/>
  </w:num>
  <w:num w:numId="17">
    <w:abstractNumId w:val="4"/>
  </w:num>
  <w:num w:numId="18">
    <w:abstractNumId w:val="0"/>
  </w:num>
  <w:num w:numId="19">
    <w:abstractNumId w:val="28"/>
  </w:num>
  <w:num w:numId="20">
    <w:abstractNumId w:val="5"/>
  </w:num>
  <w:num w:numId="21">
    <w:abstractNumId w:val="38"/>
  </w:num>
  <w:num w:numId="22">
    <w:abstractNumId w:val="16"/>
  </w:num>
  <w:num w:numId="23">
    <w:abstractNumId w:val="3"/>
  </w:num>
  <w:num w:numId="24">
    <w:abstractNumId w:val="13"/>
  </w:num>
  <w:num w:numId="25">
    <w:abstractNumId w:val="6"/>
  </w:num>
  <w:num w:numId="26">
    <w:abstractNumId w:val="17"/>
  </w:num>
  <w:num w:numId="27">
    <w:abstractNumId w:val="27"/>
  </w:num>
  <w:num w:numId="28">
    <w:abstractNumId w:val="2"/>
  </w:num>
  <w:num w:numId="29">
    <w:abstractNumId w:val="7"/>
  </w:num>
  <w:num w:numId="30">
    <w:abstractNumId w:val="39"/>
  </w:num>
  <w:num w:numId="31">
    <w:abstractNumId w:val="10"/>
  </w:num>
  <w:num w:numId="32">
    <w:abstractNumId w:val="18"/>
  </w:num>
  <w:num w:numId="33">
    <w:abstractNumId w:val="37"/>
  </w:num>
  <w:num w:numId="34">
    <w:abstractNumId w:val="22"/>
  </w:num>
  <w:num w:numId="35">
    <w:abstractNumId w:val="31"/>
  </w:num>
  <w:num w:numId="36">
    <w:abstractNumId w:val="19"/>
  </w:num>
  <w:num w:numId="37">
    <w:abstractNumId w:val="14"/>
  </w:num>
  <w:num w:numId="38">
    <w:abstractNumId w:val="30"/>
  </w:num>
  <w:num w:numId="39">
    <w:abstractNumId w:val="32"/>
  </w:num>
  <w:num w:numId="40">
    <w:abstractNumId w:val="35"/>
  </w:num>
  <w:num w:numId="41">
    <w:abstractNumId w:val="25"/>
  </w:num>
  <w:num w:numId="42">
    <w:abstractNumId w:val="9"/>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BBF"/>
    <w:rsid w:val="00002FFA"/>
    <w:rsid w:val="0001033C"/>
    <w:rsid w:val="000147B5"/>
    <w:rsid w:val="00020429"/>
    <w:rsid w:val="00027873"/>
    <w:rsid w:val="00036056"/>
    <w:rsid w:val="00036D8A"/>
    <w:rsid w:val="00037FDF"/>
    <w:rsid w:val="00044546"/>
    <w:rsid w:val="000451CB"/>
    <w:rsid w:val="000467AC"/>
    <w:rsid w:val="00051357"/>
    <w:rsid w:val="000566D7"/>
    <w:rsid w:val="000656C3"/>
    <w:rsid w:val="00065992"/>
    <w:rsid w:val="00072CCD"/>
    <w:rsid w:val="000807CC"/>
    <w:rsid w:val="00080C6C"/>
    <w:rsid w:val="00080D92"/>
    <w:rsid w:val="0008127A"/>
    <w:rsid w:val="0008185F"/>
    <w:rsid w:val="0008209B"/>
    <w:rsid w:val="00083CFF"/>
    <w:rsid w:val="00090BBF"/>
    <w:rsid w:val="0009579C"/>
    <w:rsid w:val="00096316"/>
    <w:rsid w:val="000A3514"/>
    <w:rsid w:val="000B1205"/>
    <w:rsid w:val="000B46C2"/>
    <w:rsid w:val="000B5C25"/>
    <w:rsid w:val="000C1585"/>
    <w:rsid w:val="000C6214"/>
    <w:rsid w:val="000C65B2"/>
    <w:rsid w:val="000D390E"/>
    <w:rsid w:val="000D7C1E"/>
    <w:rsid w:val="000E006A"/>
    <w:rsid w:val="000E4F4E"/>
    <w:rsid w:val="000E6B3F"/>
    <w:rsid w:val="000F3DE6"/>
    <w:rsid w:val="000F6C31"/>
    <w:rsid w:val="001001DB"/>
    <w:rsid w:val="001015A9"/>
    <w:rsid w:val="0010615F"/>
    <w:rsid w:val="00112AA4"/>
    <w:rsid w:val="00117CBD"/>
    <w:rsid w:val="00122EC5"/>
    <w:rsid w:val="00123797"/>
    <w:rsid w:val="00123FD7"/>
    <w:rsid w:val="00125ABA"/>
    <w:rsid w:val="0013174A"/>
    <w:rsid w:val="0013541D"/>
    <w:rsid w:val="0013647D"/>
    <w:rsid w:val="00140115"/>
    <w:rsid w:val="00165726"/>
    <w:rsid w:val="00171299"/>
    <w:rsid w:val="00173137"/>
    <w:rsid w:val="00174945"/>
    <w:rsid w:val="0018232E"/>
    <w:rsid w:val="00183D71"/>
    <w:rsid w:val="00183E96"/>
    <w:rsid w:val="00190755"/>
    <w:rsid w:val="00191489"/>
    <w:rsid w:val="001916DB"/>
    <w:rsid w:val="00192463"/>
    <w:rsid w:val="00192891"/>
    <w:rsid w:val="00192B39"/>
    <w:rsid w:val="001946A9"/>
    <w:rsid w:val="00195092"/>
    <w:rsid w:val="001A2B23"/>
    <w:rsid w:val="001A6DBB"/>
    <w:rsid w:val="001A7735"/>
    <w:rsid w:val="001B028F"/>
    <w:rsid w:val="001B1437"/>
    <w:rsid w:val="001C0C3B"/>
    <w:rsid w:val="001C16ED"/>
    <w:rsid w:val="001C5AA9"/>
    <w:rsid w:val="001C60C0"/>
    <w:rsid w:val="001C6CC1"/>
    <w:rsid w:val="001D2150"/>
    <w:rsid w:val="001D2E63"/>
    <w:rsid w:val="001E0BDC"/>
    <w:rsid w:val="001E390F"/>
    <w:rsid w:val="001E416C"/>
    <w:rsid w:val="001F097B"/>
    <w:rsid w:val="001F0CCD"/>
    <w:rsid w:val="001F35CD"/>
    <w:rsid w:val="001F678C"/>
    <w:rsid w:val="001F7BE4"/>
    <w:rsid w:val="001F7C8C"/>
    <w:rsid w:val="00202A27"/>
    <w:rsid w:val="002106D4"/>
    <w:rsid w:val="00210E97"/>
    <w:rsid w:val="00215808"/>
    <w:rsid w:val="00216B3D"/>
    <w:rsid w:val="00226660"/>
    <w:rsid w:val="002319D6"/>
    <w:rsid w:val="00234240"/>
    <w:rsid w:val="002405FA"/>
    <w:rsid w:val="00242B3E"/>
    <w:rsid w:val="00242E6F"/>
    <w:rsid w:val="00251F76"/>
    <w:rsid w:val="0025507C"/>
    <w:rsid w:val="002564A8"/>
    <w:rsid w:val="00264214"/>
    <w:rsid w:val="00273F92"/>
    <w:rsid w:val="00274B15"/>
    <w:rsid w:val="002759A8"/>
    <w:rsid w:val="00283726"/>
    <w:rsid w:val="00285808"/>
    <w:rsid w:val="00285C1F"/>
    <w:rsid w:val="00293728"/>
    <w:rsid w:val="002940D7"/>
    <w:rsid w:val="002A1EE0"/>
    <w:rsid w:val="002A6D8A"/>
    <w:rsid w:val="002B3B14"/>
    <w:rsid w:val="002C0252"/>
    <w:rsid w:val="002C6DD5"/>
    <w:rsid w:val="002C7B9E"/>
    <w:rsid w:val="002D1246"/>
    <w:rsid w:val="002D1AEB"/>
    <w:rsid w:val="002D397B"/>
    <w:rsid w:val="002D62E1"/>
    <w:rsid w:val="002E5B08"/>
    <w:rsid w:val="002F3795"/>
    <w:rsid w:val="002F3DB8"/>
    <w:rsid w:val="00306894"/>
    <w:rsid w:val="003111CF"/>
    <w:rsid w:val="00320282"/>
    <w:rsid w:val="00325CA3"/>
    <w:rsid w:val="00330EC1"/>
    <w:rsid w:val="0034675B"/>
    <w:rsid w:val="00353E59"/>
    <w:rsid w:val="00355C36"/>
    <w:rsid w:val="0035618E"/>
    <w:rsid w:val="00365691"/>
    <w:rsid w:val="00383CC5"/>
    <w:rsid w:val="00384346"/>
    <w:rsid w:val="00386207"/>
    <w:rsid w:val="0038730C"/>
    <w:rsid w:val="00390E7B"/>
    <w:rsid w:val="003A1EDE"/>
    <w:rsid w:val="003B20BF"/>
    <w:rsid w:val="003C2681"/>
    <w:rsid w:val="003C5EE9"/>
    <w:rsid w:val="003D32E4"/>
    <w:rsid w:val="003D3E83"/>
    <w:rsid w:val="003D670B"/>
    <w:rsid w:val="003F2824"/>
    <w:rsid w:val="003F3A45"/>
    <w:rsid w:val="003F5580"/>
    <w:rsid w:val="003F5915"/>
    <w:rsid w:val="003F5D60"/>
    <w:rsid w:val="003F7FBE"/>
    <w:rsid w:val="0040093B"/>
    <w:rsid w:val="00400ACA"/>
    <w:rsid w:val="00401CC7"/>
    <w:rsid w:val="00404E92"/>
    <w:rsid w:val="00405BEA"/>
    <w:rsid w:val="00406E04"/>
    <w:rsid w:val="004203A1"/>
    <w:rsid w:val="00422160"/>
    <w:rsid w:val="004222B9"/>
    <w:rsid w:val="004445DA"/>
    <w:rsid w:val="004475E6"/>
    <w:rsid w:val="004500CB"/>
    <w:rsid w:val="00451135"/>
    <w:rsid w:val="004571BF"/>
    <w:rsid w:val="00460F6B"/>
    <w:rsid w:val="004639FA"/>
    <w:rsid w:val="0046721F"/>
    <w:rsid w:val="004711A7"/>
    <w:rsid w:val="0047227F"/>
    <w:rsid w:val="004735E9"/>
    <w:rsid w:val="00482DE2"/>
    <w:rsid w:val="00485DC3"/>
    <w:rsid w:val="00497FB0"/>
    <w:rsid w:val="004A06CC"/>
    <w:rsid w:val="004A3DB7"/>
    <w:rsid w:val="004A4307"/>
    <w:rsid w:val="004B7375"/>
    <w:rsid w:val="004C047A"/>
    <w:rsid w:val="004C669C"/>
    <w:rsid w:val="004C78B7"/>
    <w:rsid w:val="004C7B4C"/>
    <w:rsid w:val="004D4139"/>
    <w:rsid w:val="004E4BA6"/>
    <w:rsid w:val="005023C5"/>
    <w:rsid w:val="00503A3D"/>
    <w:rsid w:val="005066B5"/>
    <w:rsid w:val="00506AE8"/>
    <w:rsid w:val="0051239A"/>
    <w:rsid w:val="0051265A"/>
    <w:rsid w:val="00515793"/>
    <w:rsid w:val="005213E9"/>
    <w:rsid w:val="00521501"/>
    <w:rsid w:val="0052260A"/>
    <w:rsid w:val="00524CE5"/>
    <w:rsid w:val="0053181F"/>
    <w:rsid w:val="00532124"/>
    <w:rsid w:val="00532A60"/>
    <w:rsid w:val="00534AB5"/>
    <w:rsid w:val="00541674"/>
    <w:rsid w:val="00542B0B"/>
    <w:rsid w:val="005431A4"/>
    <w:rsid w:val="005432BC"/>
    <w:rsid w:val="00547D0D"/>
    <w:rsid w:val="0055295C"/>
    <w:rsid w:val="00553215"/>
    <w:rsid w:val="00553418"/>
    <w:rsid w:val="00557E46"/>
    <w:rsid w:val="0057413E"/>
    <w:rsid w:val="00582912"/>
    <w:rsid w:val="00592B58"/>
    <w:rsid w:val="00593DE4"/>
    <w:rsid w:val="005942E7"/>
    <w:rsid w:val="005945E3"/>
    <w:rsid w:val="00595F6A"/>
    <w:rsid w:val="005A6410"/>
    <w:rsid w:val="005A70AA"/>
    <w:rsid w:val="005B542E"/>
    <w:rsid w:val="005B555D"/>
    <w:rsid w:val="005B5C49"/>
    <w:rsid w:val="005B6760"/>
    <w:rsid w:val="005D2DFA"/>
    <w:rsid w:val="005D41DC"/>
    <w:rsid w:val="005E0ED2"/>
    <w:rsid w:val="005E1FC3"/>
    <w:rsid w:val="005E266D"/>
    <w:rsid w:val="005F3572"/>
    <w:rsid w:val="005F5AF9"/>
    <w:rsid w:val="005F5D5C"/>
    <w:rsid w:val="005F63AD"/>
    <w:rsid w:val="005F724D"/>
    <w:rsid w:val="00610D6E"/>
    <w:rsid w:val="0061627B"/>
    <w:rsid w:val="00617218"/>
    <w:rsid w:val="0062273F"/>
    <w:rsid w:val="0062597B"/>
    <w:rsid w:val="006302DD"/>
    <w:rsid w:val="00632F01"/>
    <w:rsid w:val="006343F5"/>
    <w:rsid w:val="0064067B"/>
    <w:rsid w:val="00651153"/>
    <w:rsid w:val="006651EB"/>
    <w:rsid w:val="00666D0D"/>
    <w:rsid w:val="00676928"/>
    <w:rsid w:val="00677BE3"/>
    <w:rsid w:val="006802A1"/>
    <w:rsid w:val="00684149"/>
    <w:rsid w:val="00692027"/>
    <w:rsid w:val="00693502"/>
    <w:rsid w:val="006A02F3"/>
    <w:rsid w:val="006A05B9"/>
    <w:rsid w:val="006A2509"/>
    <w:rsid w:val="006A385A"/>
    <w:rsid w:val="006A65B3"/>
    <w:rsid w:val="006B3F67"/>
    <w:rsid w:val="006B7F5C"/>
    <w:rsid w:val="006C2513"/>
    <w:rsid w:val="006C35BF"/>
    <w:rsid w:val="006D0651"/>
    <w:rsid w:val="006D3AE3"/>
    <w:rsid w:val="006D7AEF"/>
    <w:rsid w:val="006E0CAD"/>
    <w:rsid w:val="006E2888"/>
    <w:rsid w:val="006E688E"/>
    <w:rsid w:val="006F0546"/>
    <w:rsid w:val="006F5EBD"/>
    <w:rsid w:val="00700560"/>
    <w:rsid w:val="00705117"/>
    <w:rsid w:val="0072318E"/>
    <w:rsid w:val="0072321F"/>
    <w:rsid w:val="00724745"/>
    <w:rsid w:val="0072559B"/>
    <w:rsid w:val="00725DA9"/>
    <w:rsid w:val="00726511"/>
    <w:rsid w:val="007275F2"/>
    <w:rsid w:val="0073129F"/>
    <w:rsid w:val="00741B9E"/>
    <w:rsid w:val="007455BE"/>
    <w:rsid w:val="0076341D"/>
    <w:rsid w:val="00764362"/>
    <w:rsid w:val="00766DB1"/>
    <w:rsid w:val="007706C7"/>
    <w:rsid w:val="00773DCE"/>
    <w:rsid w:val="00774C0E"/>
    <w:rsid w:val="00775EC9"/>
    <w:rsid w:val="0077772F"/>
    <w:rsid w:val="007779EA"/>
    <w:rsid w:val="00783C63"/>
    <w:rsid w:val="007905F6"/>
    <w:rsid w:val="00790FA2"/>
    <w:rsid w:val="00792632"/>
    <w:rsid w:val="007A13DA"/>
    <w:rsid w:val="007A2882"/>
    <w:rsid w:val="007A5108"/>
    <w:rsid w:val="007A515E"/>
    <w:rsid w:val="007A6E2E"/>
    <w:rsid w:val="007A78F5"/>
    <w:rsid w:val="007B2C2F"/>
    <w:rsid w:val="007B4B9D"/>
    <w:rsid w:val="007B6BCE"/>
    <w:rsid w:val="007B75DB"/>
    <w:rsid w:val="007B7D1C"/>
    <w:rsid w:val="007C1BCD"/>
    <w:rsid w:val="007C2219"/>
    <w:rsid w:val="007C43E1"/>
    <w:rsid w:val="007D73EE"/>
    <w:rsid w:val="007D7A7A"/>
    <w:rsid w:val="007D7E4B"/>
    <w:rsid w:val="007F25C2"/>
    <w:rsid w:val="007F3DA3"/>
    <w:rsid w:val="007F5BBE"/>
    <w:rsid w:val="007F6A2E"/>
    <w:rsid w:val="00800D9E"/>
    <w:rsid w:val="00802C94"/>
    <w:rsid w:val="00804275"/>
    <w:rsid w:val="00807D6E"/>
    <w:rsid w:val="00813244"/>
    <w:rsid w:val="00823024"/>
    <w:rsid w:val="00826ECF"/>
    <w:rsid w:val="00827610"/>
    <w:rsid w:val="00831025"/>
    <w:rsid w:val="00843C2C"/>
    <w:rsid w:val="00853C92"/>
    <w:rsid w:val="00856D96"/>
    <w:rsid w:val="00862C84"/>
    <w:rsid w:val="0086329F"/>
    <w:rsid w:val="0086358C"/>
    <w:rsid w:val="00864173"/>
    <w:rsid w:val="00864E52"/>
    <w:rsid w:val="0086651B"/>
    <w:rsid w:val="00873207"/>
    <w:rsid w:val="00877714"/>
    <w:rsid w:val="0088072B"/>
    <w:rsid w:val="00883780"/>
    <w:rsid w:val="008945A8"/>
    <w:rsid w:val="008A0795"/>
    <w:rsid w:val="008A4BA3"/>
    <w:rsid w:val="008A7603"/>
    <w:rsid w:val="008A7BDA"/>
    <w:rsid w:val="008B04F7"/>
    <w:rsid w:val="008B0512"/>
    <w:rsid w:val="008B78B5"/>
    <w:rsid w:val="008B7E3C"/>
    <w:rsid w:val="008C228B"/>
    <w:rsid w:val="008C294B"/>
    <w:rsid w:val="008C4EFB"/>
    <w:rsid w:val="008D0DAC"/>
    <w:rsid w:val="008D2C91"/>
    <w:rsid w:val="008D33BF"/>
    <w:rsid w:val="008D56C9"/>
    <w:rsid w:val="008D5B14"/>
    <w:rsid w:val="008D7908"/>
    <w:rsid w:val="008F368C"/>
    <w:rsid w:val="008F6217"/>
    <w:rsid w:val="008F6B27"/>
    <w:rsid w:val="00901FC8"/>
    <w:rsid w:val="009049A6"/>
    <w:rsid w:val="009160A2"/>
    <w:rsid w:val="00921972"/>
    <w:rsid w:val="00924F5C"/>
    <w:rsid w:val="00931AAB"/>
    <w:rsid w:val="00936404"/>
    <w:rsid w:val="00940045"/>
    <w:rsid w:val="00944AE6"/>
    <w:rsid w:val="00956CDC"/>
    <w:rsid w:val="00961D83"/>
    <w:rsid w:val="00963A30"/>
    <w:rsid w:val="00964A1D"/>
    <w:rsid w:val="00971BE8"/>
    <w:rsid w:val="009724CA"/>
    <w:rsid w:val="00973B7D"/>
    <w:rsid w:val="009956E2"/>
    <w:rsid w:val="00996296"/>
    <w:rsid w:val="009A1665"/>
    <w:rsid w:val="009B6C41"/>
    <w:rsid w:val="009D28AC"/>
    <w:rsid w:val="009E3929"/>
    <w:rsid w:val="009E3F68"/>
    <w:rsid w:val="009F2941"/>
    <w:rsid w:val="00A121F3"/>
    <w:rsid w:val="00A17B23"/>
    <w:rsid w:val="00A224BE"/>
    <w:rsid w:val="00A2642B"/>
    <w:rsid w:val="00A31A06"/>
    <w:rsid w:val="00A32902"/>
    <w:rsid w:val="00A33497"/>
    <w:rsid w:val="00A344B1"/>
    <w:rsid w:val="00A465F8"/>
    <w:rsid w:val="00A5344D"/>
    <w:rsid w:val="00A54B2D"/>
    <w:rsid w:val="00A57104"/>
    <w:rsid w:val="00A63DCC"/>
    <w:rsid w:val="00A66595"/>
    <w:rsid w:val="00A66EFD"/>
    <w:rsid w:val="00A67310"/>
    <w:rsid w:val="00A67A11"/>
    <w:rsid w:val="00A70274"/>
    <w:rsid w:val="00A71BC1"/>
    <w:rsid w:val="00A74CDA"/>
    <w:rsid w:val="00A75BB1"/>
    <w:rsid w:val="00A8011B"/>
    <w:rsid w:val="00A8068F"/>
    <w:rsid w:val="00A820E4"/>
    <w:rsid w:val="00A858ED"/>
    <w:rsid w:val="00A91397"/>
    <w:rsid w:val="00A95295"/>
    <w:rsid w:val="00AA75D1"/>
    <w:rsid w:val="00AB2E9F"/>
    <w:rsid w:val="00AB6264"/>
    <w:rsid w:val="00AC368F"/>
    <w:rsid w:val="00AC5598"/>
    <w:rsid w:val="00AD30D7"/>
    <w:rsid w:val="00AE0591"/>
    <w:rsid w:val="00AF47CE"/>
    <w:rsid w:val="00AF5FF3"/>
    <w:rsid w:val="00B00361"/>
    <w:rsid w:val="00B019E8"/>
    <w:rsid w:val="00B13657"/>
    <w:rsid w:val="00B16F25"/>
    <w:rsid w:val="00B177C1"/>
    <w:rsid w:val="00B2441C"/>
    <w:rsid w:val="00B3468F"/>
    <w:rsid w:val="00B36540"/>
    <w:rsid w:val="00B37BD6"/>
    <w:rsid w:val="00B430C4"/>
    <w:rsid w:val="00B45F2C"/>
    <w:rsid w:val="00B511F8"/>
    <w:rsid w:val="00B51872"/>
    <w:rsid w:val="00B5326C"/>
    <w:rsid w:val="00B56C2D"/>
    <w:rsid w:val="00B6195C"/>
    <w:rsid w:val="00B61EB9"/>
    <w:rsid w:val="00B64C5A"/>
    <w:rsid w:val="00B722D2"/>
    <w:rsid w:val="00B809D3"/>
    <w:rsid w:val="00B82D3E"/>
    <w:rsid w:val="00B86D06"/>
    <w:rsid w:val="00B875D3"/>
    <w:rsid w:val="00B92437"/>
    <w:rsid w:val="00B92C66"/>
    <w:rsid w:val="00B92EA7"/>
    <w:rsid w:val="00BA3ACD"/>
    <w:rsid w:val="00BA651D"/>
    <w:rsid w:val="00BB1D1B"/>
    <w:rsid w:val="00BB24DC"/>
    <w:rsid w:val="00BB40DB"/>
    <w:rsid w:val="00BC5EBB"/>
    <w:rsid w:val="00BE25F4"/>
    <w:rsid w:val="00BE7F0A"/>
    <w:rsid w:val="00BF3061"/>
    <w:rsid w:val="00BF6A37"/>
    <w:rsid w:val="00C07B94"/>
    <w:rsid w:val="00C104A1"/>
    <w:rsid w:val="00C12EF2"/>
    <w:rsid w:val="00C14548"/>
    <w:rsid w:val="00C16466"/>
    <w:rsid w:val="00C17C8B"/>
    <w:rsid w:val="00C210AF"/>
    <w:rsid w:val="00C22CF3"/>
    <w:rsid w:val="00C36767"/>
    <w:rsid w:val="00C36F03"/>
    <w:rsid w:val="00C42989"/>
    <w:rsid w:val="00C63838"/>
    <w:rsid w:val="00C65A52"/>
    <w:rsid w:val="00C773D1"/>
    <w:rsid w:val="00C830BF"/>
    <w:rsid w:val="00C839D8"/>
    <w:rsid w:val="00C84DF1"/>
    <w:rsid w:val="00C876E7"/>
    <w:rsid w:val="00C92A14"/>
    <w:rsid w:val="00CA0B9D"/>
    <w:rsid w:val="00CA2336"/>
    <w:rsid w:val="00CA48AE"/>
    <w:rsid w:val="00CA55F6"/>
    <w:rsid w:val="00CB6D25"/>
    <w:rsid w:val="00CC0330"/>
    <w:rsid w:val="00CC4DBB"/>
    <w:rsid w:val="00CD1665"/>
    <w:rsid w:val="00CD66E0"/>
    <w:rsid w:val="00CE20CB"/>
    <w:rsid w:val="00CE3294"/>
    <w:rsid w:val="00CE6323"/>
    <w:rsid w:val="00CF0302"/>
    <w:rsid w:val="00CF106B"/>
    <w:rsid w:val="00CF6279"/>
    <w:rsid w:val="00CF6C5B"/>
    <w:rsid w:val="00CF782A"/>
    <w:rsid w:val="00D12F8B"/>
    <w:rsid w:val="00D1344C"/>
    <w:rsid w:val="00D1585D"/>
    <w:rsid w:val="00D3143A"/>
    <w:rsid w:val="00D37968"/>
    <w:rsid w:val="00D40A35"/>
    <w:rsid w:val="00D40A47"/>
    <w:rsid w:val="00D4294D"/>
    <w:rsid w:val="00D43339"/>
    <w:rsid w:val="00D51414"/>
    <w:rsid w:val="00D55DD3"/>
    <w:rsid w:val="00D56D23"/>
    <w:rsid w:val="00D611EB"/>
    <w:rsid w:val="00D67C21"/>
    <w:rsid w:val="00D71A82"/>
    <w:rsid w:val="00D828DE"/>
    <w:rsid w:val="00D87187"/>
    <w:rsid w:val="00D96EF2"/>
    <w:rsid w:val="00DB58B5"/>
    <w:rsid w:val="00DB5BB1"/>
    <w:rsid w:val="00DC6DF9"/>
    <w:rsid w:val="00DC77DA"/>
    <w:rsid w:val="00DE0EEE"/>
    <w:rsid w:val="00DE793E"/>
    <w:rsid w:val="00DF0A2D"/>
    <w:rsid w:val="00DF21AC"/>
    <w:rsid w:val="00DF7AE0"/>
    <w:rsid w:val="00E04BB0"/>
    <w:rsid w:val="00E15273"/>
    <w:rsid w:val="00E35E50"/>
    <w:rsid w:val="00E468C6"/>
    <w:rsid w:val="00E5163E"/>
    <w:rsid w:val="00E51C88"/>
    <w:rsid w:val="00E561F8"/>
    <w:rsid w:val="00E6374A"/>
    <w:rsid w:val="00E64D57"/>
    <w:rsid w:val="00E66010"/>
    <w:rsid w:val="00E7487F"/>
    <w:rsid w:val="00E758C0"/>
    <w:rsid w:val="00E75FA9"/>
    <w:rsid w:val="00E81695"/>
    <w:rsid w:val="00E8202C"/>
    <w:rsid w:val="00E82220"/>
    <w:rsid w:val="00E84641"/>
    <w:rsid w:val="00E8547E"/>
    <w:rsid w:val="00E85705"/>
    <w:rsid w:val="00E90908"/>
    <w:rsid w:val="00EB06C1"/>
    <w:rsid w:val="00EB0758"/>
    <w:rsid w:val="00EB5AFE"/>
    <w:rsid w:val="00EB605A"/>
    <w:rsid w:val="00EC48FA"/>
    <w:rsid w:val="00EC6CC0"/>
    <w:rsid w:val="00EE3B35"/>
    <w:rsid w:val="00EE5164"/>
    <w:rsid w:val="00EF06D0"/>
    <w:rsid w:val="00EF0F3A"/>
    <w:rsid w:val="00EF2FCC"/>
    <w:rsid w:val="00EF376E"/>
    <w:rsid w:val="00EF3939"/>
    <w:rsid w:val="00EF3A9B"/>
    <w:rsid w:val="00EF5EC2"/>
    <w:rsid w:val="00EF7B2B"/>
    <w:rsid w:val="00F00BEA"/>
    <w:rsid w:val="00F00E80"/>
    <w:rsid w:val="00F25040"/>
    <w:rsid w:val="00F27F2B"/>
    <w:rsid w:val="00F33B17"/>
    <w:rsid w:val="00F37737"/>
    <w:rsid w:val="00F41839"/>
    <w:rsid w:val="00F44250"/>
    <w:rsid w:val="00F7027B"/>
    <w:rsid w:val="00F70660"/>
    <w:rsid w:val="00F82484"/>
    <w:rsid w:val="00F82B38"/>
    <w:rsid w:val="00F91A01"/>
    <w:rsid w:val="00F92776"/>
    <w:rsid w:val="00FA5BAB"/>
    <w:rsid w:val="00FA6187"/>
    <w:rsid w:val="00FC0342"/>
    <w:rsid w:val="00FC5858"/>
    <w:rsid w:val="00FD1C04"/>
    <w:rsid w:val="00FD383A"/>
    <w:rsid w:val="00FD7503"/>
    <w:rsid w:val="00FE34F2"/>
    <w:rsid w:val="00FE5A9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6F266"/>
  <w15:docId w15:val="{0402770C-9D8C-4B22-913C-C772FBC2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B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BBF"/>
    <w:pPr>
      <w:ind w:left="720"/>
      <w:contextualSpacing/>
    </w:pPr>
  </w:style>
  <w:style w:type="paragraph" w:styleId="Header">
    <w:name w:val="header"/>
    <w:basedOn w:val="Normal"/>
    <w:link w:val="HeaderChar"/>
    <w:uiPriority w:val="99"/>
    <w:unhideWhenUsed/>
    <w:rsid w:val="00A53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44D"/>
  </w:style>
  <w:style w:type="paragraph" w:styleId="Footer">
    <w:name w:val="footer"/>
    <w:basedOn w:val="Normal"/>
    <w:link w:val="FooterChar"/>
    <w:uiPriority w:val="99"/>
    <w:unhideWhenUsed/>
    <w:rsid w:val="00A53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44D"/>
  </w:style>
  <w:style w:type="paragraph" w:styleId="BodyText">
    <w:name w:val="Body Text"/>
    <w:basedOn w:val="Normal"/>
    <w:link w:val="BodyTextChar"/>
    <w:uiPriority w:val="99"/>
    <w:rsid w:val="00C36767"/>
    <w:pPr>
      <w:widowControl w:val="0"/>
      <w:autoSpaceDE w:val="0"/>
      <w:autoSpaceDN w:val="0"/>
      <w:adjustRightInd w:val="0"/>
      <w:spacing w:after="0" w:line="720" w:lineRule="atLeast"/>
      <w:jc w:val="both"/>
    </w:pPr>
    <w:rPr>
      <w:rFonts w:ascii="Arial" w:eastAsiaTheme="minorEastAsia" w:hAnsi="Arial" w:cs="Arial"/>
      <w:sz w:val="30"/>
      <w:szCs w:val="30"/>
      <w:lang w:val="en-GB"/>
    </w:rPr>
  </w:style>
  <w:style w:type="character" w:customStyle="1" w:styleId="BodyTextChar">
    <w:name w:val="Body Text Char"/>
    <w:basedOn w:val="DefaultParagraphFont"/>
    <w:link w:val="BodyText"/>
    <w:uiPriority w:val="99"/>
    <w:rsid w:val="00C36767"/>
    <w:rPr>
      <w:rFonts w:ascii="Arial" w:eastAsiaTheme="minorEastAsia" w:hAnsi="Arial" w:cs="Arial"/>
      <w:sz w:val="30"/>
      <w:szCs w:val="30"/>
      <w:lang w:val="en-GB"/>
    </w:rPr>
  </w:style>
  <w:style w:type="paragraph" w:styleId="FootnoteText">
    <w:name w:val="footnote text"/>
    <w:basedOn w:val="Normal"/>
    <w:link w:val="FootnoteTextChar"/>
    <w:uiPriority w:val="99"/>
    <w:rsid w:val="00C36767"/>
    <w:pPr>
      <w:widowControl w:val="0"/>
      <w:autoSpaceDE w:val="0"/>
      <w:autoSpaceDN w:val="0"/>
      <w:adjustRightInd w:val="0"/>
      <w:spacing w:after="0" w:line="240" w:lineRule="auto"/>
    </w:pPr>
    <w:rPr>
      <w:rFonts w:ascii="Arial" w:eastAsiaTheme="minorEastAsia" w:hAnsi="Arial" w:cs="Arial"/>
      <w:sz w:val="20"/>
      <w:szCs w:val="20"/>
      <w:lang w:val="en-GB"/>
    </w:rPr>
  </w:style>
  <w:style w:type="character" w:customStyle="1" w:styleId="FootnoteTextChar">
    <w:name w:val="Footnote Text Char"/>
    <w:basedOn w:val="DefaultParagraphFont"/>
    <w:link w:val="FootnoteText"/>
    <w:uiPriority w:val="99"/>
    <w:rsid w:val="00C36767"/>
    <w:rPr>
      <w:rFonts w:ascii="Arial" w:eastAsiaTheme="minorEastAsia" w:hAnsi="Arial" w:cs="Arial"/>
      <w:sz w:val="20"/>
      <w:szCs w:val="20"/>
      <w:lang w:val="en-GB"/>
    </w:rPr>
  </w:style>
  <w:style w:type="character" w:styleId="FootnoteReference">
    <w:name w:val="footnote reference"/>
    <w:basedOn w:val="DefaultParagraphFont"/>
    <w:uiPriority w:val="99"/>
    <w:rsid w:val="00C36767"/>
    <w:rPr>
      <w:rFonts w:cs="Times New Roman"/>
      <w:vertAlign w:val="superscript"/>
    </w:rPr>
  </w:style>
  <w:style w:type="paragraph" w:styleId="BalloonText">
    <w:name w:val="Balloon Text"/>
    <w:basedOn w:val="Normal"/>
    <w:link w:val="BalloonTextChar"/>
    <w:uiPriority w:val="99"/>
    <w:semiHidden/>
    <w:unhideWhenUsed/>
    <w:rsid w:val="000C6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21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278C-A0A6-476F-A8C4-9C9BFCE9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Barbra</cp:lastModifiedBy>
  <cp:revision>2</cp:revision>
  <cp:lastPrinted>2025-01-31T12:41:00Z</cp:lastPrinted>
  <dcterms:created xsi:type="dcterms:W3CDTF">2025-01-31T14:24:00Z</dcterms:created>
  <dcterms:modified xsi:type="dcterms:W3CDTF">2025-01-31T14:24:00Z</dcterms:modified>
</cp:coreProperties>
</file>