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6B8" w:rsidRDefault="007C656E">
      <w:pPr>
        <w:spacing w:before="80"/>
        <w:ind w:left="23"/>
        <w:rPr>
          <w:b/>
          <w:sz w:val="24"/>
        </w:rPr>
      </w:pPr>
      <w:bookmarkStart w:id="0" w:name="_GoBack"/>
      <w:bookmarkEnd w:id="0"/>
      <w:r>
        <w:rPr>
          <w:b/>
          <w:sz w:val="24"/>
        </w:rPr>
        <w:t>RICHMOND</w:t>
      </w:r>
      <w:r>
        <w:rPr>
          <w:b/>
          <w:spacing w:val="-4"/>
          <w:sz w:val="24"/>
        </w:rPr>
        <w:t xml:space="preserve"> </w:t>
      </w:r>
      <w:r>
        <w:rPr>
          <w:b/>
          <w:sz w:val="24"/>
        </w:rPr>
        <w:t>FARM</w:t>
      </w:r>
      <w:r>
        <w:rPr>
          <w:b/>
          <w:spacing w:val="-3"/>
          <w:sz w:val="24"/>
        </w:rPr>
        <w:t xml:space="preserve"> </w:t>
      </w:r>
      <w:r>
        <w:rPr>
          <w:b/>
          <w:sz w:val="24"/>
        </w:rPr>
        <w:t>RESIDENTS’</w:t>
      </w:r>
      <w:r>
        <w:rPr>
          <w:b/>
          <w:spacing w:val="-2"/>
          <w:sz w:val="24"/>
        </w:rPr>
        <w:t xml:space="preserve"> ASSOCIATION</w:t>
      </w:r>
    </w:p>
    <w:p w:rsidR="00CB76B8" w:rsidRDefault="007C656E">
      <w:pPr>
        <w:pStyle w:val="Heading1"/>
        <w:spacing w:before="276"/>
      </w:pPr>
      <w:r>
        <w:rPr>
          <w:spacing w:val="-10"/>
        </w:rPr>
        <w:t>v</w:t>
      </w:r>
    </w:p>
    <w:p w:rsidR="00CB76B8" w:rsidRDefault="007C656E">
      <w:pPr>
        <w:spacing w:before="273"/>
        <w:ind w:left="23"/>
        <w:rPr>
          <w:b/>
          <w:sz w:val="24"/>
        </w:rPr>
      </w:pPr>
      <w:r>
        <w:rPr>
          <w:b/>
          <w:sz w:val="24"/>
        </w:rPr>
        <w:t>AFC</w:t>
      </w:r>
      <w:r>
        <w:rPr>
          <w:b/>
          <w:spacing w:val="-4"/>
          <w:sz w:val="24"/>
        </w:rPr>
        <w:t xml:space="preserve"> </w:t>
      </w:r>
      <w:r>
        <w:rPr>
          <w:b/>
          <w:sz w:val="24"/>
        </w:rPr>
        <w:t>HOLDINGS</w:t>
      </w:r>
      <w:r>
        <w:rPr>
          <w:b/>
          <w:spacing w:val="-1"/>
          <w:sz w:val="24"/>
        </w:rPr>
        <w:t xml:space="preserve"> </w:t>
      </w:r>
      <w:r>
        <w:rPr>
          <w:b/>
          <w:spacing w:val="-2"/>
          <w:sz w:val="24"/>
        </w:rPr>
        <w:t>LIMITED</w:t>
      </w:r>
    </w:p>
    <w:p w:rsidR="00CB76B8" w:rsidRDefault="00CB76B8">
      <w:pPr>
        <w:pStyle w:val="BodyText"/>
        <w:rPr>
          <w:b/>
        </w:rPr>
      </w:pPr>
    </w:p>
    <w:p w:rsidR="00CB76B8" w:rsidRDefault="007C656E">
      <w:pPr>
        <w:pStyle w:val="Heading1"/>
      </w:pPr>
      <w:r>
        <w:rPr>
          <w:spacing w:val="-5"/>
        </w:rPr>
        <w:t>and</w:t>
      </w:r>
    </w:p>
    <w:p w:rsidR="00CB76B8" w:rsidRDefault="00CB76B8">
      <w:pPr>
        <w:pStyle w:val="BodyText"/>
        <w:rPr>
          <w:b/>
        </w:rPr>
      </w:pPr>
    </w:p>
    <w:p w:rsidR="00CB76B8" w:rsidRDefault="007C656E">
      <w:pPr>
        <w:ind w:left="23"/>
        <w:rPr>
          <w:b/>
          <w:sz w:val="24"/>
        </w:rPr>
      </w:pPr>
      <w:r>
        <w:rPr>
          <w:b/>
          <w:sz w:val="24"/>
        </w:rPr>
        <w:t xml:space="preserve">THE MINISTER OF LANDS, AGRICULTURE, FISHERIES, WATER, AND RURAL </w:t>
      </w:r>
      <w:r>
        <w:rPr>
          <w:b/>
          <w:spacing w:val="-2"/>
          <w:sz w:val="24"/>
        </w:rPr>
        <w:t>DEVELOPMENT</w:t>
      </w:r>
    </w:p>
    <w:p w:rsidR="00CB76B8" w:rsidRDefault="00CB76B8">
      <w:pPr>
        <w:pStyle w:val="BodyText"/>
        <w:rPr>
          <w:b/>
        </w:rPr>
      </w:pPr>
    </w:p>
    <w:p w:rsidR="00CB76B8" w:rsidRDefault="007C656E">
      <w:pPr>
        <w:pStyle w:val="Heading1"/>
      </w:pPr>
      <w:r>
        <w:rPr>
          <w:spacing w:val="-5"/>
        </w:rPr>
        <w:t>and</w:t>
      </w:r>
    </w:p>
    <w:p w:rsidR="00CB76B8" w:rsidRDefault="00CB76B8">
      <w:pPr>
        <w:pStyle w:val="BodyText"/>
        <w:spacing w:before="1"/>
        <w:rPr>
          <w:b/>
        </w:rPr>
      </w:pPr>
    </w:p>
    <w:p w:rsidR="00CB76B8" w:rsidRDefault="007C656E">
      <w:pPr>
        <w:ind w:left="23"/>
        <w:rPr>
          <w:b/>
          <w:sz w:val="24"/>
        </w:rPr>
      </w:pPr>
      <w:r>
        <w:rPr>
          <w:b/>
          <w:sz w:val="24"/>
        </w:rPr>
        <w:t>THE</w:t>
      </w:r>
      <w:r>
        <w:rPr>
          <w:b/>
          <w:spacing w:val="-5"/>
          <w:sz w:val="24"/>
        </w:rPr>
        <w:t xml:space="preserve"> </w:t>
      </w:r>
      <w:r>
        <w:rPr>
          <w:b/>
          <w:sz w:val="24"/>
        </w:rPr>
        <w:t>MINISTER</w:t>
      </w:r>
      <w:r>
        <w:rPr>
          <w:b/>
          <w:spacing w:val="-3"/>
          <w:sz w:val="24"/>
        </w:rPr>
        <w:t xml:space="preserve"> </w:t>
      </w:r>
      <w:r>
        <w:rPr>
          <w:b/>
          <w:sz w:val="24"/>
        </w:rPr>
        <w:t>OF</w:t>
      </w:r>
      <w:r>
        <w:rPr>
          <w:b/>
          <w:spacing w:val="-4"/>
          <w:sz w:val="24"/>
        </w:rPr>
        <w:t xml:space="preserve"> </w:t>
      </w:r>
      <w:r>
        <w:rPr>
          <w:b/>
          <w:sz w:val="24"/>
        </w:rPr>
        <w:t>LOCAL</w:t>
      </w:r>
      <w:r>
        <w:rPr>
          <w:b/>
          <w:spacing w:val="-2"/>
          <w:sz w:val="24"/>
        </w:rPr>
        <w:t xml:space="preserve"> </w:t>
      </w:r>
      <w:r>
        <w:rPr>
          <w:b/>
          <w:sz w:val="24"/>
        </w:rPr>
        <w:t>GOVERNMENT</w:t>
      </w:r>
      <w:r>
        <w:rPr>
          <w:b/>
          <w:spacing w:val="-2"/>
          <w:sz w:val="24"/>
        </w:rPr>
        <w:t xml:space="preserve"> </w:t>
      </w:r>
      <w:r>
        <w:rPr>
          <w:b/>
          <w:sz w:val="24"/>
        </w:rPr>
        <w:t>AND</w:t>
      </w:r>
      <w:r>
        <w:rPr>
          <w:b/>
          <w:spacing w:val="-3"/>
          <w:sz w:val="24"/>
        </w:rPr>
        <w:t xml:space="preserve"> </w:t>
      </w:r>
      <w:r>
        <w:rPr>
          <w:b/>
          <w:sz w:val="24"/>
        </w:rPr>
        <w:t>PUBLIC</w:t>
      </w:r>
      <w:r>
        <w:rPr>
          <w:b/>
          <w:spacing w:val="-3"/>
          <w:sz w:val="24"/>
        </w:rPr>
        <w:t xml:space="preserve"> </w:t>
      </w:r>
      <w:r>
        <w:rPr>
          <w:b/>
          <w:spacing w:val="-2"/>
          <w:sz w:val="24"/>
        </w:rPr>
        <w:t>WORKS</w:t>
      </w:r>
    </w:p>
    <w:p w:rsidR="00CB76B8" w:rsidRDefault="00CB76B8">
      <w:pPr>
        <w:pStyle w:val="BodyText"/>
        <w:rPr>
          <w:b/>
        </w:rPr>
      </w:pPr>
    </w:p>
    <w:p w:rsidR="00CB76B8" w:rsidRDefault="007C656E">
      <w:pPr>
        <w:pStyle w:val="Heading1"/>
      </w:pPr>
      <w:r>
        <w:rPr>
          <w:spacing w:val="-5"/>
        </w:rPr>
        <w:t>and</w:t>
      </w:r>
    </w:p>
    <w:p w:rsidR="00CB76B8" w:rsidRDefault="00CB76B8">
      <w:pPr>
        <w:pStyle w:val="BodyText"/>
        <w:rPr>
          <w:b/>
        </w:rPr>
      </w:pPr>
    </w:p>
    <w:p w:rsidR="00CB76B8" w:rsidRDefault="007C656E">
      <w:pPr>
        <w:ind w:left="23"/>
        <w:rPr>
          <w:b/>
          <w:sz w:val="24"/>
        </w:rPr>
      </w:pPr>
      <w:r>
        <w:rPr>
          <w:b/>
          <w:sz w:val="24"/>
        </w:rPr>
        <w:t>CHIEF</w:t>
      </w:r>
      <w:r>
        <w:rPr>
          <w:b/>
          <w:spacing w:val="-2"/>
          <w:sz w:val="24"/>
        </w:rPr>
        <w:t xml:space="preserve"> </w:t>
      </w:r>
      <w:r>
        <w:rPr>
          <w:b/>
          <w:sz w:val="24"/>
        </w:rPr>
        <w:t>REGISTRAR</w:t>
      </w:r>
      <w:r>
        <w:rPr>
          <w:b/>
          <w:spacing w:val="-3"/>
          <w:sz w:val="24"/>
        </w:rPr>
        <w:t xml:space="preserve"> </w:t>
      </w:r>
      <w:r>
        <w:rPr>
          <w:b/>
          <w:sz w:val="24"/>
        </w:rPr>
        <w:t>OF</w:t>
      </w:r>
      <w:r>
        <w:rPr>
          <w:b/>
          <w:spacing w:val="-1"/>
          <w:sz w:val="24"/>
        </w:rPr>
        <w:t xml:space="preserve"> </w:t>
      </w:r>
      <w:r>
        <w:rPr>
          <w:b/>
          <w:spacing w:val="-2"/>
          <w:sz w:val="24"/>
        </w:rPr>
        <w:t>DEEDS</w:t>
      </w:r>
    </w:p>
    <w:p w:rsidR="00CB76B8" w:rsidRDefault="00CB76B8">
      <w:pPr>
        <w:pStyle w:val="BodyText"/>
        <w:rPr>
          <w:b/>
        </w:rPr>
      </w:pPr>
    </w:p>
    <w:p w:rsidR="00CB76B8" w:rsidRDefault="007C656E">
      <w:pPr>
        <w:pStyle w:val="BodyText"/>
        <w:ind w:left="23" w:right="5003"/>
      </w:pPr>
      <w:r>
        <w:t>IN</w:t>
      </w:r>
      <w:r>
        <w:rPr>
          <w:spacing w:val="-9"/>
        </w:rPr>
        <w:t xml:space="preserve"> </w:t>
      </w:r>
      <w:r>
        <w:t>THE</w:t>
      </w:r>
      <w:r>
        <w:rPr>
          <w:spacing w:val="-7"/>
        </w:rPr>
        <w:t xml:space="preserve"> </w:t>
      </w:r>
      <w:r>
        <w:t>HIGH</w:t>
      </w:r>
      <w:r>
        <w:rPr>
          <w:spacing w:val="-8"/>
        </w:rPr>
        <w:t xml:space="preserve"> </w:t>
      </w:r>
      <w:r>
        <w:t>COURT</w:t>
      </w:r>
      <w:r>
        <w:rPr>
          <w:spacing w:val="-6"/>
        </w:rPr>
        <w:t xml:space="preserve"> </w:t>
      </w:r>
      <w:r>
        <w:t>OF</w:t>
      </w:r>
      <w:r>
        <w:rPr>
          <w:spacing w:val="-9"/>
        </w:rPr>
        <w:t xml:space="preserve"> </w:t>
      </w:r>
      <w:r>
        <w:t>ZIMBABWE DUBE-BANDA J</w:t>
      </w:r>
    </w:p>
    <w:p w:rsidR="00CB76B8" w:rsidRDefault="007C656E">
      <w:pPr>
        <w:pStyle w:val="BodyText"/>
        <w:ind w:left="23"/>
      </w:pPr>
      <w:r>
        <w:t>MASVINGO</w:t>
      </w:r>
      <w:r>
        <w:rPr>
          <w:spacing w:val="56"/>
        </w:rPr>
        <w:t xml:space="preserve"> </w:t>
      </w:r>
      <w:r>
        <w:t>23</w:t>
      </w:r>
      <w:r>
        <w:rPr>
          <w:spacing w:val="1"/>
        </w:rPr>
        <w:t xml:space="preserve"> </w:t>
      </w:r>
      <w:r>
        <w:t>February</w:t>
      </w:r>
      <w:r>
        <w:rPr>
          <w:spacing w:val="-1"/>
        </w:rPr>
        <w:t xml:space="preserve"> </w:t>
      </w:r>
      <w:r>
        <w:t>2026 &amp;</w:t>
      </w:r>
      <w:r>
        <w:rPr>
          <w:spacing w:val="-1"/>
        </w:rPr>
        <w:t xml:space="preserve"> </w:t>
      </w:r>
      <w:r>
        <w:t>23</w:t>
      </w:r>
      <w:r>
        <w:rPr>
          <w:spacing w:val="-1"/>
        </w:rPr>
        <w:t xml:space="preserve"> </w:t>
      </w:r>
      <w:r>
        <w:t>July</w:t>
      </w:r>
      <w:r>
        <w:rPr>
          <w:spacing w:val="-1"/>
        </w:rPr>
        <w:t xml:space="preserve"> </w:t>
      </w:r>
      <w:r>
        <w:rPr>
          <w:spacing w:val="-4"/>
        </w:rPr>
        <w:t>2026</w:t>
      </w:r>
    </w:p>
    <w:p w:rsidR="00CB76B8" w:rsidRDefault="00CB76B8">
      <w:pPr>
        <w:pStyle w:val="BodyText"/>
      </w:pPr>
    </w:p>
    <w:p w:rsidR="00CB76B8" w:rsidRDefault="007C656E">
      <w:pPr>
        <w:pStyle w:val="Heading1"/>
      </w:pPr>
      <w:r>
        <w:t>Court</w:t>
      </w:r>
      <w:r>
        <w:rPr>
          <w:spacing w:val="-4"/>
        </w:rPr>
        <w:t xml:space="preserve"> </w:t>
      </w:r>
      <w:r>
        <w:t>application</w:t>
      </w:r>
      <w:r>
        <w:rPr>
          <w:spacing w:val="-2"/>
        </w:rPr>
        <w:t xml:space="preserve"> </w:t>
      </w:r>
      <w:r>
        <w:t>for</w:t>
      </w:r>
      <w:r>
        <w:rPr>
          <w:spacing w:val="-3"/>
        </w:rPr>
        <w:t xml:space="preserve"> </w:t>
      </w:r>
      <w:r>
        <w:rPr>
          <w:spacing w:val="-2"/>
        </w:rPr>
        <w:t>review</w:t>
      </w:r>
    </w:p>
    <w:p w:rsidR="00CB76B8" w:rsidRDefault="00CB76B8">
      <w:pPr>
        <w:pStyle w:val="BodyText"/>
        <w:rPr>
          <w:b/>
        </w:rPr>
      </w:pPr>
    </w:p>
    <w:p w:rsidR="00CB76B8" w:rsidRDefault="007C656E">
      <w:pPr>
        <w:pStyle w:val="BodyText"/>
        <w:spacing w:before="1"/>
        <w:ind w:left="83"/>
      </w:pPr>
      <w:r>
        <w:t>T.</w:t>
      </w:r>
      <w:r>
        <w:rPr>
          <w:spacing w:val="-1"/>
        </w:rPr>
        <w:t xml:space="preserve"> </w:t>
      </w:r>
      <w:r>
        <w:t>Vudzijena,</w:t>
      </w:r>
      <w:r>
        <w:rPr>
          <w:spacing w:val="-1"/>
        </w:rPr>
        <w:t xml:space="preserve"> </w:t>
      </w:r>
      <w:r>
        <w:t>for</w:t>
      </w:r>
      <w:r>
        <w:rPr>
          <w:spacing w:val="-1"/>
        </w:rPr>
        <w:t xml:space="preserve"> </w:t>
      </w:r>
      <w:r>
        <w:t>the</w:t>
      </w:r>
      <w:r>
        <w:rPr>
          <w:spacing w:val="-2"/>
        </w:rPr>
        <w:t xml:space="preserve"> applicant</w:t>
      </w:r>
    </w:p>
    <w:p w:rsidR="00CB76B8" w:rsidRDefault="007C656E">
      <w:pPr>
        <w:ind w:left="23"/>
        <w:rPr>
          <w:sz w:val="24"/>
        </w:rPr>
      </w:pPr>
      <w:r>
        <w:rPr>
          <w:i/>
          <w:sz w:val="24"/>
        </w:rPr>
        <w:t>M.</w:t>
      </w:r>
      <w:r>
        <w:rPr>
          <w:i/>
          <w:spacing w:val="-1"/>
          <w:sz w:val="24"/>
        </w:rPr>
        <w:t xml:space="preserve"> </w:t>
      </w:r>
      <w:r>
        <w:rPr>
          <w:i/>
          <w:sz w:val="24"/>
        </w:rPr>
        <w:t>Vengesayi,</w:t>
      </w:r>
      <w:r>
        <w:rPr>
          <w:i/>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1</w:t>
      </w:r>
      <w:r>
        <w:rPr>
          <w:sz w:val="24"/>
          <w:vertAlign w:val="superscript"/>
        </w:rPr>
        <w:t>st</w:t>
      </w:r>
      <w:r>
        <w:rPr>
          <w:spacing w:val="2"/>
          <w:sz w:val="24"/>
        </w:rPr>
        <w:t xml:space="preserve"> </w:t>
      </w:r>
      <w:r>
        <w:rPr>
          <w:spacing w:val="-2"/>
          <w:sz w:val="24"/>
        </w:rPr>
        <w:t>respondent</w:t>
      </w:r>
    </w:p>
    <w:p w:rsidR="00CB76B8" w:rsidRDefault="007C656E">
      <w:pPr>
        <w:ind w:left="23"/>
        <w:rPr>
          <w:sz w:val="24"/>
        </w:rPr>
      </w:pPr>
      <w:r>
        <w:rPr>
          <w:i/>
          <w:sz w:val="24"/>
        </w:rPr>
        <w:t>T.</w:t>
      </w:r>
      <w:r>
        <w:rPr>
          <w:i/>
          <w:spacing w:val="-1"/>
          <w:sz w:val="24"/>
        </w:rPr>
        <w:t xml:space="preserve"> </w:t>
      </w:r>
      <w:r>
        <w:rPr>
          <w:i/>
          <w:sz w:val="24"/>
        </w:rPr>
        <w:t>Undenge,</w:t>
      </w:r>
      <w:r>
        <w:rPr>
          <w:i/>
          <w:spacing w:val="-1"/>
          <w:sz w:val="24"/>
        </w:rPr>
        <w:t xml:space="preserve"> </w:t>
      </w:r>
      <w:r>
        <w:rPr>
          <w:sz w:val="24"/>
        </w:rPr>
        <w:t>for</w:t>
      </w:r>
      <w:r>
        <w:rPr>
          <w:spacing w:val="-2"/>
          <w:sz w:val="24"/>
        </w:rPr>
        <w:t xml:space="preserve"> </w:t>
      </w:r>
      <w:r>
        <w:rPr>
          <w:sz w:val="24"/>
        </w:rPr>
        <w:t>the 3</w:t>
      </w:r>
      <w:r>
        <w:rPr>
          <w:sz w:val="24"/>
          <w:vertAlign w:val="superscript"/>
        </w:rPr>
        <w:t>rd</w:t>
      </w:r>
      <w:r>
        <w:rPr>
          <w:sz w:val="24"/>
        </w:rPr>
        <w:t xml:space="preserve"> and 4</w:t>
      </w:r>
      <w:r>
        <w:rPr>
          <w:sz w:val="24"/>
          <w:vertAlign w:val="superscript"/>
        </w:rPr>
        <w:t>th</w:t>
      </w:r>
      <w:r>
        <w:rPr>
          <w:spacing w:val="1"/>
          <w:sz w:val="24"/>
        </w:rPr>
        <w:t xml:space="preserve"> </w:t>
      </w:r>
      <w:r>
        <w:rPr>
          <w:spacing w:val="-2"/>
          <w:sz w:val="24"/>
        </w:rPr>
        <w:t>respondents</w:t>
      </w:r>
    </w:p>
    <w:p w:rsidR="00CB76B8" w:rsidRDefault="00CB76B8">
      <w:pPr>
        <w:pStyle w:val="BodyText"/>
      </w:pPr>
    </w:p>
    <w:p w:rsidR="00CB76B8" w:rsidRDefault="00CB76B8">
      <w:pPr>
        <w:pStyle w:val="BodyText"/>
        <w:spacing w:before="4"/>
      </w:pPr>
    </w:p>
    <w:p w:rsidR="00CB76B8" w:rsidRDefault="007C656E">
      <w:pPr>
        <w:spacing w:before="1"/>
        <w:ind w:left="743"/>
        <w:rPr>
          <w:b/>
          <w:sz w:val="24"/>
        </w:rPr>
      </w:pPr>
      <w:r>
        <w:rPr>
          <w:b/>
          <w:spacing w:val="-2"/>
          <w:sz w:val="24"/>
        </w:rPr>
        <w:t>DUBE-BANDA</w:t>
      </w:r>
      <w:r>
        <w:rPr>
          <w:b/>
          <w:spacing w:val="1"/>
          <w:sz w:val="24"/>
        </w:rPr>
        <w:t xml:space="preserve"> </w:t>
      </w:r>
      <w:r>
        <w:rPr>
          <w:b/>
          <w:spacing w:val="-5"/>
          <w:sz w:val="24"/>
        </w:rPr>
        <w:t>J:</w:t>
      </w:r>
    </w:p>
    <w:p w:rsidR="00CB76B8" w:rsidRDefault="00CB76B8">
      <w:pPr>
        <w:pStyle w:val="BodyText"/>
        <w:spacing w:before="21"/>
        <w:rPr>
          <w:b/>
        </w:rPr>
      </w:pPr>
    </w:p>
    <w:p w:rsidR="00CB76B8" w:rsidRDefault="007C656E">
      <w:pPr>
        <w:pStyle w:val="ListParagraph"/>
        <w:numPr>
          <w:ilvl w:val="0"/>
          <w:numId w:val="3"/>
        </w:numPr>
        <w:tabs>
          <w:tab w:val="left" w:pos="355"/>
        </w:tabs>
        <w:spacing w:line="360" w:lineRule="auto"/>
        <w:ind w:right="25" w:firstLine="0"/>
        <w:rPr>
          <w:sz w:val="24"/>
        </w:rPr>
      </w:pPr>
      <w:r>
        <w:rPr>
          <w:sz w:val="24"/>
        </w:rPr>
        <w:t>This</w:t>
      </w:r>
      <w:r>
        <w:rPr>
          <w:spacing w:val="-3"/>
          <w:sz w:val="24"/>
        </w:rPr>
        <w:t xml:space="preserve"> </w:t>
      </w:r>
      <w:r>
        <w:rPr>
          <w:sz w:val="24"/>
        </w:rPr>
        <w:t>is</w:t>
      </w:r>
      <w:r>
        <w:rPr>
          <w:spacing w:val="-3"/>
          <w:sz w:val="24"/>
        </w:rPr>
        <w:t xml:space="preserve"> </w:t>
      </w:r>
      <w:r>
        <w:rPr>
          <w:sz w:val="24"/>
        </w:rPr>
        <w:t>a court</w:t>
      </w:r>
      <w:r>
        <w:rPr>
          <w:spacing w:val="-2"/>
          <w:sz w:val="24"/>
        </w:rPr>
        <w:t xml:space="preserve"> </w:t>
      </w:r>
      <w:r>
        <w:rPr>
          <w:sz w:val="24"/>
        </w:rPr>
        <w:t>application</w:t>
      </w:r>
      <w:r>
        <w:rPr>
          <w:spacing w:val="-2"/>
          <w:sz w:val="24"/>
        </w:rPr>
        <w:t xml:space="preserve"> </w:t>
      </w:r>
      <w:r>
        <w:rPr>
          <w:sz w:val="24"/>
        </w:rPr>
        <w:t>for</w:t>
      </w:r>
      <w:r>
        <w:rPr>
          <w:spacing w:val="-2"/>
          <w:sz w:val="24"/>
        </w:rPr>
        <w:t xml:space="preserve"> </w:t>
      </w:r>
      <w:r>
        <w:rPr>
          <w:sz w:val="24"/>
        </w:rPr>
        <w:t>review</w:t>
      </w:r>
      <w:r>
        <w:rPr>
          <w:spacing w:val="-3"/>
          <w:sz w:val="24"/>
        </w:rPr>
        <w:t xml:space="preserve"> </w:t>
      </w:r>
      <w:r>
        <w:rPr>
          <w:sz w:val="24"/>
        </w:rPr>
        <w:t>filed in</w:t>
      </w:r>
      <w:r>
        <w:rPr>
          <w:spacing w:val="-2"/>
          <w:sz w:val="24"/>
        </w:rPr>
        <w:t xml:space="preserve"> </w:t>
      </w:r>
      <w:r>
        <w:rPr>
          <w:sz w:val="24"/>
        </w:rPr>
        <w:t>terms</w:t>
      </w:r>
      <w:r>
        <w:rPr>
          <w:spacing w:val="-3"/>
          <w:sz w:val="24"/>
        </w:rPr>
        <w:t xml:space="preserve"> </w:t>
      </w:r>
      <w:r>
        <w:rPr>
          <w:sz w:val="24"/>
        </w:rPr>
        <w:t>of</w:t>
      </w:r>
      <w:r>
        <w:rPr>
          <w:spacing w:val="-3"/>
          <w:sz w:val="24"/>
        </w:rPr>
        <w:t xml:space="preserve"> </w:t>
      </w:r>
      <w:r>
        <w:rPr>
          <w:sz w:val="24"/>
        </w:rPr>
        <w:t>s</w:t>
      </w:r>
      <w:r>
        <w:rPr>
          <w:spacing w:val="-3"/>
          <w:sz w:val="24"/>
        </w:rPr>
        <w:t xml:space="preserve"> </w:t>
      </w:r>
      <w:r>
        <w:rPr>
          <w:sz w:val="24"/>
        </w:rPr>
        <w:t>4</w:t>
      </w:r>
      <w:r>
        <w:rPr>
          <w:spacing w:val="-2"/>
          <w:sz w:val="24"/>
        </w:rPr>
        <w:t xml:space="preserve"> </w:t>
      </w:r>
      <w:r>
        <w:rPr>
          <w:sz w:val="24"/>
        </w:rPr>
        <w:t>of</w:t>
      </w:r>
      <w:r>
        <w:rPr>
          <w:spacing w:val="-2"/>
          <w:sz w:val="24"/>
        </w:rPr>
        <w:t xml:space="preserve"> </w:t>
      </w:r>
      <w:r>
        <w:rPr>
          <w:sz w:val="24"/>
        </w:rPr>
        <w:t>the</w:t>
      </w:r>
      <w:r>
        <w:rPr>
          <w:spacing w:val="-15"/>
          <w:sz w:val="24"/>
        </w:rPr>
        <w:t xml:space="preserve"> </w:t>
      </w:r>
      <w:r>
        <w:rPr>
          <w:sz w:val="24"/>
        </w:rPr>
        <w:t>Administrative</w:t>
      </w:r>
      <w:r>
        <w:rPr>
          <w:spacing w:val="-3"/>
          <w:sz w:val="24"/>
        </w:rPr>
        <w:t xml:space="preserve"> </w:t>
      </w:r>
      <w:r>
        <w:rPr>
          <w:sz w:val="24"/>
        </w:rPr>
        <w:t>Justice</w:t>
      </w:r>
      <w:r>
        <w:rPr>
          <w:spacing w:val="-15"/>
          <w:sz w:val="24"/>
        </w:rPr>
        <w:t xml:space="preserve"> </w:t>
      </w:r>
      <w:r>
        <w:rPr>
          <w:sz w:val="24"/>
        </w:rPr>
        <w:t>Act [</w:t>
      </w:r>
      <w:r>
        <w:rPr>
          <w:i/>
          <w:sz w:val="24"/>
        </w:rPr>
        <w:t>Chapter 10:28</w:t>
      </w:r>
      <w:r>
        <w:rPr>
          <w:sz w:val="24"/>
        </w:rPr>
        <w:t>]. The applicant seeks an order couched in the following terms:</w:t>
      </w:r>
    </w:p>
    <w:p w:rsidR="00CB76B8" w:rsidRDefault="007C656E">
      <w:pPr>
        <w:pStyle w:val="ListParagraph"/>
        <w:numPr>
          <w:ilvl w:val="1"/>
          <w:numId w:val="3"/>
        </w:numPr>
        <w:tabs>
          <w:tab w:val="left" w:pos="742"/>
        </w:tabs>
        <w:spacing w:before="161"/>
        <w:ind w:left="742" w:right="0" w:hanging="359"/>
        <w:rPr>
          <w:sz w:val="24"/>
        </w:rPr>
      </w:pPr>
      <w:r>
        <w:rPr>
          <w:sz w:val="24"/>
        </w:rPr>
        <w:t>That</w:t>
      </w:r>
      <w:r>
        <w:rPr>
          <w:spacing w:val="-2"/>
          <w:sz w:val="24"/>
        </w:rPr>
        <w:t xml:space="preserve"> </w:t>
      </w:r>
      <w:r>
        <w:rPr>
          <w:sz w:val="24"/>
        </w:rPr>
        <w:t>the</w:t>
      </w:r>
      <w:r>
        <w:rPr>
          <w:spacing w:val="-3"/>
          <w:sz w:val="24"/>
        </w:rPr>
        <w:t xml:space="preserve"> </w:t>
      </w:r>
      <w:r>
        <w:rPr>
          <w:sz w:val="24"/>
        </w:rPr>
        <w:t>application</w:t>
      </w:r>
      <w:r>
        <w:rPr>
          <w:spacing w:val="-1"/>
          <w:sz w:val="24"/>
        </w:rPr>
        <w:t xml:space="preserve"> </w:t>
      </w:r>
      <w:r>
        <w:rPr>
          <w:sz w:val="24"/>
        </w:rPr>
        <w:t>for</w:t>
      </w:r>
      <w:r>
        <w:rPr>
          <w:spacing w:val="-1"/>
          <w:sz w:val="24"/>
        </w:rPr>
        <w:t xml:space="preserve"> </w:t>
      </w:r>
      <w:r>
        <w:rPr>
          <w:sz w:val="24"/>
        </w:rPr>
        <w:t>review</w:t>
      </w:r>
      <w:r>
        <w:rPr>
          <w:spacing w:val="-2"/>
          <w:sz w:val="24"/>
        </w:rPr>
        <w:t xml:space="preserve"> </w:t>
      </w:r>
      <w:r>
        <w:rPr>
          <w:sz w:val="24"/>
        </w:rPr>
        <w:t>be</w:t>
      </w:r>
      <w:r>
        <w:rPr>
          <w:spacing w:val="-1"/>
          <w:sz w:val="24"/>
        </w:rPr>
        <w:t xml:space="preserve"> </w:t>
      </w:r>
      <w:r>
        <w:rPr>
          <w:sz w:val="24"/>
        </w:rPr>
        <w:t>and</w:t>
      </w:r>
      <w:r>
        <w:rPr>
          <w:spacing w:val="-1"/>
          <w:sz w:val="24"/>
        </w:rPr>
        <w:t xml:space="preserve"> </w:t>
      </w:r>
      <w:r>
        <w:rPr>
          <w:sz w:val="24"/>
        </w:rPr>
        <w:t>is</w:t>
      </w:r>
      <w:r>
        <w:rPr>
          <w:spacing w:val="-2"/>
          <w:sz w:val="24"/>
        </w:rPr>
        <w:t xml:space="preserve"> </w:t>
      </w:r>
      <w:r>
        <w:rPr>
          <w:sz w:val="24"/>
        </w:rPr>
        <w:t>hereby</w:t>
      </w:r>
      <w:r>
        <w:rPr>
          <w:spacing w:val="-1"/>
          <w:sz w:val="24"/>
        </w:rPr>
        <w:t xml:space="preserve"> </w:t>
      </w:r>
      <w:r>
        <w:rPr>
          <w:spacing w:val="-2"/>
          <w:sz w:val="24"/>
        </w:rPr>
        <w:t>granted.</w:t>
      </w:r>
    </w:p>
    <w:p w:rsidR="00CB76B8" w:rsidRDefault="007C656E">
      <w:pPr>
        <w:pStyle w:val="ListParagraph"/>
        <w:numPr>
          <w:ilvl w:val="1"/>
          <w:numId w:val="3"/>
        </w:numPr>
        <w:tabs>
          <w:tab w:val="left" w:pos="743"/>
        </w:tabs>
        <w:spacing w:before="137" w:line="362" w:lineRule="auto"/>
        <w:ind w:right="23"/>
        <w:rPr>
          <w:sz w:val="24"/>
        </w:rPr>
      </w:pPr>
      <w:r>
        <w:rPr>
          <w:sz w:val="24"/>
        </w:rPr>
        <w:t>The offer letter issued to the first respondent by the th</w:t>
      </w:r>
      <w:r>
        <w:rPr>
          <w:sz w:val="24"/>
        </w:rPr>
        <w:t>ird respondent be and is hereby set aside.</w:t>
      </w:r>
    </w:p>
    <w:p w:rsidR="00CB76B8" w:rsidRDefault="007C656E">
      <w:pPr>
        <w:pStyle w:val="ListParagraph"/>
        <w:numPr>
          <w:ilvl w:val="1"/>
          <w:numId w:val="3"/>
        </w:numPr>
        <w:tabs>
          <w:tab w:val="left" w:pos="743"/>
        </w:tabs>
        <w:spacing w:line="360" w:lineRule="auto"/>
        <w:ind w:right="27"/>
        <w:rPr>
          <w:sz w:val="24"/>
        </w:rPr>
      </w:pPr>
      <w:r>
        <w:rPr>
          <w:sz w:val="24"/>
        </w:rPr>
        <w:t>Consequently,</w:t>
      </w:r>
      <w:r>
        <w:rPr>
          <w:spacing w:val="40"/>
          <w:sz w:val="24"/>
        </w:rPr>
        <w:t xml:space="preserve"> </w:t>
      </w:r>
      <w:r>
        <w:rPr>
          <w:sz w:val="24"/>
        </w:rPr>
        <w:t>the</w:t>
      </w:r>
      <w:r>
        <w:rPr>
          <w:spacing w:val="40"/>
          <w:sz w:val="24"/>
        </w:rPr>
        <w:t xml:space="preserve"> </w:t>
      </w:r>
      <w:r>
        <w:rPr>
          <w:sz w:val="24"/>
        </w:rPr>
        <w:t>Deed</w:t>
      </w:r>
      <w:r>
        <w:rPr>
          <w:spacing w:val="40"/>
          <w:sz w:val="24"/>
        </w:rPr>
        <w:t xml:space="preserve"> </w:t>
      </w:r>
      <w:r>
        <w:rPr>
          <w:sz w:val="24"/>
        </w:rPr>
        <w:t>of</w:t>
      </w:r>
      <w:r>
        <w:rPr>
          <w:spacing w:val="40"/>
          <w:sz w:val="24"/>
        </w:rPr>
        <w:t xml:space="preserve"> </w:t>
      </w:r>
      <w:r>
        <w:rPr>
          <w:sz w:val="24"/>
        </w:rPr>
        <w:t>Transfer</w:t>
      </w:r>
      <w:r>
        <w:rPr>
          <w:spacing w:val="40"/>
          <w:sz w:val="24"/>
        </w:rPr>
        <w:t xml:space="preserve"> </w:t>
      </w:r>
      <w:r>
        <w:rPr>
          <w:sz w:val="24"/>
        </w:rPr>
        <w:t>number</w:t>
      </w:r>
      <w:r>
        <w:rPr>
          <w:spacing w:val="40"/>
          <w:sz w:val="24"/>
        </w:rPr>
        <w:t xml:space="preserve"> </w:t>
      </w:r>
      <w:r>
        <w:rPr>
          <w:sz w:val="24"/>
        </w:rPr>
        <w:t>7534/22</w:t>
      </w:r>
      <w:r>
        <w:rPr>
          <w:spacing w:val="40"/>
          <w:sz w:val="24"/>
        </w:rPr>
        <w:t xml:space="preserve"> </w:t>
      </w:r>
      <w:r>
        <w:rPr>
          <w:sz w:val="24"/>
        </w:rPr>
        <w:t>issued</w:t>
      </w:r>
      <w:r>
        <w:rPr>
          <w:spacing w:val="40"/>
          <w:sz w:val="24"/>
        </w:rPr>
        <w:t xml:space="preserve"> </w:t>
      </w:r>
      <w:r>
        <w:rPr>
          <w:sz w:val="24"/>
        </w:rPr>
        <w:t>pursuant</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first respondent’s offer letter be and is hereby set aside.</w:t>
      </w:r>
    </w:p>
    <w:p w:rsidR="00CB76B8" w:rsidRDefault="007C656E">
      <w:pPr>
        <w:pStyle w:val="ListParagraph"/>
        <w:numPr>
          <w:ilvl w:val="1"/>
          <w:numId w:val="3"/>
        </w:numPr>
        <w:tabs>
          <w:tab w:val="left" w:pos="742"/>
        </w:tabs>
        <w:ind w:left="742" w:right="0" w:hanging="359"/>
        <w:rPr>
          <w:sz w:val="24"/>
        </w:rPr>
      </w:pPr>
      <w:r>
        <w:rPr>
          <w:sz w:val="24"/>
        </w:rPr>
        <w:t>The</w:t>
      </w:r>
      <w:r>
        <w:rPr>
          <w:spacing w:val="-4"/>
          <w:sz w:val="24"/>
        </w:rPr>
        <w:t xml:space="preserve"> </w:t>
      </w:r>
      <w:r>
        <w:rPr>
          <w:sz w:val="24"/>
        </w:rPr>
        <w:t>first,</w:t>
      </w:r>
      <w:r>
        <w:rPr>
          <w:spacing w:val="-1"/>
          <w:sz w:val="24"/>
        </w:rPr>
        <w:t xml:space="preserve"> </w:t>
      </w:r>
      <w:r>
        <w:rPr>
          <w:sz w:val="24"/>
        </w:rPr>
        <w:t>second</w:t>
      </w:r>
      <w:r>
        <w:rPr>
          <w:spacing w:val="1"/>
          <w:sz w:val="24"/>
        </w:rPr>
        <w:t xml:space="preserve"> </w:t>
      </w:r>
      <w:r>
        <w:rPr>
          <w:sz w:val="24"/>
        </w:rPr>
        <w:t>and</w:t>
      </w:r>
      <w:r>
        <w:rPr>
          <w:spacing w:val="-1"/>
          <w:sz w:val="24"/>
        </w:rPr>
        <w:t xml:space="preserve"> </w:t>
      </w:r>
      <w:r>
        <w:rPr>
          <w:sz w:val="24"/>
        </w:rPr>
        <w:t>third</w:t>
      </w:r>
      <w:r>
        <w:rPr>
          <w:spacing w:val="-2"/>
          <w:sz w:val="24"/>
        </w:rPr>
        <w:t xml:space="preserve"> </w:t>
      </w:r>
      <w:r>
        <w:rPr>
          <w:sz w:val="24"/>
        </w:rPr>
        <w:t>respondents</w:t>
      </w:r>
      <w:r>
        <w:rPr>
          <w:spacing w:val="-2"/>
          <w:sz w:val="24"/>
        </w:rPr>
        <w:t xml:space="preserve"> </w:t>
      </w:r>
      <w:r>
        <w:rPr>
          <w:sz w:val="24"/>
        </w:rPr>
        <w:t>shall</w:t>
      </w:r>
      <w:r>
        <w:rPr>
          <w:spacing w:val="-1"/>
          <w:sz w:val="24"/>
        </w:rPr>
        <w:t xml:space="preserve"> </w:t>
      </w:r>
      <w:r>
        <w:rPr>
          <w:sz w:val="24"/>
        </w:rPr>
        <w:t>pay</w:t>
      </w:r>
      <w:r>
        <w:rPr>
          <w:spacing w:val="-1"/>
          <w:sz w:val="24"/>
        </w:rPr>
        <w:t xml:space="preserve"> </w:t>
      </w:r>
      <w:r>
        <w:rPr>
          <w:sz w:val="24"/>
        </w:rPr>
        <w:t>costs</w:t>
      </w:r>
      <w:r>
        <w:rPr>
          <w:spacing w:val="-2"/>
          <w:sz w:val="24"/>
        </w:rPr>
        <w:t xml:space="preserve"> </w:t>
      </w:r>
      <w:r>
        <w:rPr>
          <w:sz w:val="24"/>
        </w:rPr>
        <w:t>on</w:t>
      </w:r>
      <w:r>
        <w:rPr>
          <w:spacing w:val="-1"/>
          <w:sz w:val="24"/>
        </w:rPr>
        <w:t xml:space="preserve"> </w:t>
      </w:r>
      <w:r>
        <w:rPr>
          <w:sz w:val="24"/>
        </w:rPr>
        <w:t>an</w:t>
      </w:r>
      <w:r>
        <w:rPr>
          <w:spacing w:val="-1"/>
          <w:sz w:val="24"/>
        </w:rPr>
        <w:t xml:space="preserve"> </w:t>
      </w:r>
      <w:r>
        <w:rPr>
          <w:sz w:val="24"/>
        </w:rPr>
        <w:t>attorney</w:t>
      </w:r>
      <w:r>
        <w:rPr>
          <w:spacing w:val="-1"/>
          <w:sz w:val="24"/>
        </w:rPr>
        <w:t xml:space="preserve"> </w:t>
      </w:r>
      <w:r>
        <w:rPr>
          <w:sz w:val="24"/>
        </w:rPr>
        <w:t>client</w:t>
      </w:r>
      <w:r>
        <w:rPr>
          <w:spacing w:val="1"/>
          <w:sz w:val="24"/>
        </w:rPr>
        <w:t xml:space="preserve"> </w:t>
      </w:r>
      <w:r>
        <w:rPr>
          <w:spacing w:val="-2"/>
          <w:sz w:val="24"/>
        </w:rPr>
        <w:t>scale.</w:t>
      </w:r>
    </w:p>
    <w:p w:rsidR="00CB76B8" w:rsidRDefault="00CB76B8">
      <w:pPr>
        <w:pStyle w:val="BodyText"/>
        <w:spacing w:before="17"/>
      </w:pPr>
    </w:p>
    <w:p w:rsidR="00CB76B8" w:rsidRDefault="007C656E">
      <w:pPr>
        <w:pStyle w:val="ListParagraph"/>
        <w:numPr>
          <w:ilvl w:val="0"/>
          <w:numId w:val="3"/>
        </w:numPr>
        <w:tabs>
          <w:tab w:val="left" w:pos="422"/>
        </w:tabs>
        <w:spacing w:line="360" w:lineRule="auto"/>
        <w:ind w:right="16" w:firstLine="0"/>
        <w:jc w:val="both"/>
        <w:rPr>
          <w:sz w:val="24"/>
        </w:rPr>
      </w:pPr>
      <w:r>
        <w:rPr>
          <w:sz w:val="24"/>
        </w:rPr>
        <w:t>The application is opposed by the first, second, and third respondents. The fourth respondent</w:t>
      </w:r>
      <w:r>
        <w:rPr>
          <w:spacing w:val="-6"/>
          <w:sz w:val="24"/>
        </w:rPr>
        <w:t xml:space="preserve"> </w:t>
      </w:r>
      <w:r>
        <w:rPr>
          <w:sz w:val="24"/>
        </w:rPr>
        <w:t>neither</w:t>
      </w:r>
      <w:r>
        <w:rPr>
          <w:spacing w:val="-8"/>
          <w:sz w:val="24"/>
        </w:rPr>
        <w:t xml:space="preserve"> </w:t>
      </w:r>
      <w:r>
        <w:rPr>
          <w:sz w:val="24"/>
        </w:rPr>
        <w:t>filed</w:t>
      </w:r>
      <w:r>
        <w:rPr>
          <w:spacing w:val="-7"/>
          <w:sz w:val="24"/>
        </w:rPr>
        <w:t xml:space="preserve"> </w:t>
      </w:r>
      <w:r>
        <w:rPr>
          <w:sz w:val="24"/>
        </w:rPr>
        <w:t>opposing</w:t>
      </w:r>
      <w:r>
        <w:rPr>
          <w:spacing w:val="-7"/>
          <w:sz w:val="24"/>
        </w:rPr>
        <w:t xml:space="preserve"> </w:t>
      </w:r>
      <w:r>
        <w:rPr>
          <w:sz w:val="24"/>
        </w:rPr>
        <w:t>papers</w:t>
      </w:r>
      <w:r>
        <w:rPr>
          <w:spacing w:val="-7"/>
          <w:sz w:val="24"/>
        </w:rPr>
        <w:t xml:space="preserve"> </w:t>
      </w:r>
      <w:r>
        <w:rPr>
          <w:sz w:val="24"/>
        </w:rPr>
        <w:t>nor</w:t>
      </w:r>
      <w:r>
        <w:rPr>
          <w:spacing w:val="-8"/>
          <w:sz w:val="24"/>
        </w:rPr>
        <w:t xml:space="preserve"> </w:t>
      </w:r>
      <w:r>
        <w:rPr>
          <w:sz w:val="24"/>
        </w:rPr>
        <w:t>sought</w:t>
      </w:r>
      <w:r>
        <w:rPr>
          <w:spacing w:val="-6"/>
          <w:sz w:val="24"/>
        </w:rPr>
        <w:t xml:space="preserve"> </w:t>
      </w:r>
      <w:r>
        <w:rPr>
          <w:sz w:val="24"/>
        </w:rPr>
        <w:t>to</w:t>
      </w:r>
      <w:r>
        <w:rPr>
          <w:spacing w:val="-6"/>
          <w:sz w:val="24"/>
        </w:rPr>
        <w:t xml:space="preserve"> </w:t>
      </w:r>
      <w:r>
        <w:rPr>
          <w:sz w:val="24"/>
        </w:rPr>
        <w:t>participate</w:t>
      </w:r>
      <w:r>
        <w:rPr>
          <w:spacing w:val="-8"/>
          <w:sz w:val="24"/>
        </w:rPr>
        <w:t xml:space="preserve"> </w:t>
      </w:r>
      <w:r>
        <w:rPr>
          <w:sz w:val="24"/>
        </w:rPr>
        <w:t>in</w:t>
      </w:r>
      <w:r>
        <w:rPr>
          <w:spacing w:val="-6"/>
          <w:sz w:val="24"/>
        </w:rPr>
        <w:t xml:space="preserve"> </w:t>
      </w:r>
      <w:r>
        <w:rPr>
          <w:sz w:val="24"/>
        </w:rPr>
        <w:t>the</w:t>
      </w:r>
      <w:r>
        <w:rPr>
          <w:spacing w:val="-7"/>
          <w:sz w:val="24"/>
        </w:rPr>
        <w:t xml:space="preserve"> </w:t>
      </w:r>
      <w:r>
        <w:rPr>
          <w:sz w:val="24"/>
        </w:rPr>
        <w:t>hearing</w:t>
      </w:r>
      <w:r>
        <w:rPr>
          <w:spacing w:val="-7"/>
          <w:sz w:val="24"/>
        </w:rPr>
        <w:t xml:space="preserve"> </w:t>
      </w:r>
      <w:r>
        <w:rPr>
          <w:sz w:val="24"/>
        </w:rPr>
        <w:t>of</w:t>
      </w:r>
      <w:r>
        <w:rPr>
          <w:spacing w:val="-8"/>
          <w:sz w:val="24"/>
        </w:rPr>
        <w:t xml:space="preserve"> </w:t>
      </w:r>
      <w:r>
        <w:rPr>
          <w:sz w:val="24"/>
        </w:rPr>
        <w:t>this</w:t>
      </w:r>
      <w:r>
        <w:rPr>
          <w:spacing w:val="-8"/>
          <w:sz w:val="24"/>
        </w:rPr>
        <w:t xml:space="preserve"> </w:t>
      </w:r>
      <w:r>
        <w:rPr>
          <w:sz w:val="24"/>
        </w:rPr>
        <w:t>matter. I</w:t>
      </w:r>
      <w:r>
        <w:rPr>
          <w:spacing w:val="15"/>
          <w:sz w:val="24"/>
        </w:rPr>
        <w:t xml:space="preserve"> </w:t>
      </w:r>
      <w:r>
        <w:rPr>
          <w:sz w:val="24"/>
        </w:rPr>
        <w:t>believe</w:t>
      </w:r>
      <w:r>
        <w:rPr>
          <w:spacing w:val="17"/>
          <w:sz w:val="24"/>
        </w:rPr>
        <w:t xml:space="preserve"> </w:t>
      </w:r>
      <w:r>
        <w:rPr>
          <w:sz w:val="24"/>
        </w:rPr>
        <w:t>that</w:t>
      </w:r>
      <w:r>
        <w:rPr>
          <w:spacing w:val="18"/>
          <w:sz w:val="24"/>
        </w:rPr>
        <w:t xml:space="preserve"> </w:t>
      </w:r>
      <w:r>
        <w:rPr>
          <w:sz w:val="24"/>
        </w:rPr>
        <w:t>this</w:t>
      </w:r>
      <w:r>
        <w:rPr>
          <w:spacing w:val="18"/>
          <w:sz w:val="24"/>
        </w:rPr>
        <w:t xml:space="preserve"> </w:t>
      </w:r>
      <w:r>
        <w:rPr>
          <w:sz w:val="24"/>
        </w:rPr>
        <w:t>respondent</w:t>
      </w:r>
      <w:r>
        <w:rPr>
          <w:spacing w:val="18"/>
          <w:sz w:val="24"/>
        </w:rPr>
        <w:t xml:space="preserve"> </w:t>
      </w:r>
      <w:r>
        <w:rPr>
          <w:sz w:val="24"/>
        </w:rPr>
        <w:t>has</w:t>
      </w:r>
      <w:r>
        <w:rPr>
          <w:spacing w:val="18"/>
          <w:sz w:val="24"/>
        </w:rPr>
        <w:t xml:space="preserve"> </w:t>
      </w:r>
      <w:r>
        <w:rPr>
          <w:sz w:val="24"/>
        </w:rPr>
        <w:t>taken</w:t>
      </w:r>
      <w:r>
        <w:rPr>
          <w:spacing w:val="17"/>
          <w:sz w:val="24"/>
        </w:rPr>
        <w:t xml:space="preserve"> </w:t>
      </w:r>
      <w:r>
        <w:rPr>
          <w:sz w:val="24"/>
        </w:rPr>
        <w:t>a</w:t>
      </w:r>
      <w:r>
        <w:rPr>
          <w:spacing w:val="17"/>
          <w:sz w:val="24"/>
        </w:rPr>
        <w:t xml:space="preserve"> </w:t>
      </w:r>
      <w:r>
        <w:rPr>
          <w:sz w:val="24"/>
        </w:rPr>
        <w:t>decision</w:t>
      </w:r>
      <w:r>
        <w:rPr>
          <w:spacing w:val="18"/>
          <w:sz w:val="24"/>
        </w:rPr>
        <w:t xml:space="preserve"> </w:t>
      </w:r>
      <w:r>
        <w:rPr>
          <w:sz w:val="24"/>
        </w:rPr>
        <w:t>to</w:t>
      </w:r>
      <w:r>
        <w:rPr>
          <w:spacing w:val="18"/>
          <w:sz w:val="24"/>
        </w:rPr>
        <w:t xml:space="preserve"> </w:t>
      </w:r>
      <w:r>
        <w:rPr>
          <w:sz w:val="24"/>
        </w:rPr>
        <w:t>abide</w:t>
      </w:r>
      <w:r>
        <w:rPr>
          <w:spacing w:val="17"/>
          <w:sz w:val="24"/>
        </w:rPr>
        <w:t xml:space="preserve"> </w:t>
      </w:r>
      <w:r>
        <w:rPr>
          <w:sz w:val="24"/>
        </w:rPr>
        <w:t>by</w:t>
      </w:r>
      <w:r>
        <w:rPr>
          <w:spacing w:val="15"/>
          <w:sz w:val="24"/>
        </w:rPr>
        <w:t xml:space="preserve"> </w:t>
      </w:r>
      <w:r>
        <w:rPr>
          <w:sz w:val="24"/>
        </w:rPr>
        <w:t>the</w:t>
      </w:r>
      <w:r>
        <w:rPr>
          <w:spacing w:val="17"/>
          <w:sz w:val="24"/>
        </w:rPr>
        <w:t xml:space="preserve"> </w:t>
      </w:r>
      <w:r>
        <w:rPr>
          <w:sz w:val="24"/>
        </w:rPr>
        <w:t>decision</w:t>
      </w:r>
      <w:r>
        <w:rPr>
          <w:spacing w:val="17"/>
          <w:sz w:val="24"/>
        </w:rPr>
        <w:t xml:space="preserve"> </w:t>
      </w:r>
      <w:r>
        <w:rPr>
          <w:sz w:val="24"/>
        </w:rPr>
        <w:t>of</w:t>
      </w:r>
      <w:r>
        <w:rPr>
          <w:spacing w:val="17"/>
          <w:sz w:val="24"/>
        </w:rPr>
        <w:t xml:space="preserve"> </w:t>
      </w:r>
      <w:r>
        <w:rPr>
          <w:sz w:val="24"/>
        </w:rPr>
        <w:t>the</w:t>
      </w:r>
      <w:r>
        <w:rPr>
          <w:spacing w:val="17"/>
          <w:sz w:val="24"/>
        </w:rPr>
        <w:t xml:space="preserve"> </w:t>
      </w:r>
      <w:r>
        <w:rPr>
          <w:sz w:val="24"/>
        </w:rPr>
        <w:t>court.</w:t>
      </w:r>
      <w:r>
        <w:rPr>
          <w:spacing w:val="24"/>
          <w:sz w:val="24"/>
        </w:rPr>
        <w:t xml:space="preserve"> </w:t>
      </w:r>
      <w:r>
        <w:rPr>
          <w:spacing w:val="-5"/>
          <w:sz w:val="24"/>
        </w:rPr>
        <w:t>For</w:t>
      </w:r>
    </w:p>
    <w:p w:rsidR="00CB76B8" w:rsidRDefault="00CB76B8">
      <w:pPr>
        <w:pStyle w:val="ListParagraph"/>
        <w:spacing w:line="360" w:lineRule="auto"/>
        <w:rPr>
          <w:sz w:val="24"/>
        </w:rPr>
        <w:sectPr w:rsidR="00CB76B8">
          <w:headerReference w:type="default" r:id="rId7"/>
          <w:type w:val="continuous"/>
          <w:pgSz w:w="11910" w:h="16840"/>
          <w:pgMar w:top="1600" w:right="1417" w:bottom="280" w:left="1417" w:header="718" w:footer="0" w:gutter="0"/>
          <w:pgNumType w:start="1"/>
          <w:cols w:space="720"/>
        </w:sectPr>
      </w:pPr>
    </w:p>
    <w:p w:rsidR="00CB76B8" w:rsidRDefault="007C656E">
      <w:pPr>
        <w:pStyle w:val="BodyText"/>
        <w:spacing w:before="80" w:line="360" w:lineRule="auto"/>
        <w:ind w:left="23" w:right="20"/>
        <w:jc w:val="both"/>
      </w:pPr>
      <w:r>
        <w:lastRenderedPageBreak/>
        <w:t>convenience and where the context permits, the applicant shall be referred to as the “Associatio</w:t>
      </w:r>
      <w:r>
        <w:t>n”,</w:t>
      </w:r>
      <w:r>
        <w:rPr>
          <w:spacing w:val="-15"/>
        </w:rPr>
        <w:t xml:space="preserve"> </w:t>
      </w:r>
      <w:r>
        <w:t>the</w:t>
      </w:r>
      <w:r>
        <w:rPr>
          <w:spacing w:val="-15"/>
        </w:rPr>
        <w:t xml:space="preserve"> </w:t>
      </w:r>
      <w:r>
        <w:t>first</w:t>
      </w:r>
      <w:r>
        <w:rPr>
          <w:spacing w:val="-14"/>
        </w:rPr>
        <w:t xml:space="preserve"> </w:t>
      </w:r>
      <w:r>
        <w:t>respondent</w:t>
      </w:r>
      <w:r>
        <w:rPr>
          <w:spacing w:val="-15"/>
        </w:rPr>
        <w:t xml:space="preserve"> </w:t>
      </w:r>
      <w:r>
        <w:t>as</w:t>
      </w:r>
      <w:r>
        <w:rPr>
          <w:spacing w:val="-15"/>
        </w:rPr>
        <w:t xml:space="preserve"> </w:t>
      </w:r>
      <w:r>
        <w:t>“AFC”,</w:t>
      </w:r>
      <w:r>
        <w:rPr>
          <w:spacing w:val="-15"/>
        </w:rPr>
        <w:t xml:space="preserve"> </w:t>
      </w:r>
      <w:r>
        <w:t>the</w:t>
      </w:r>
      <w:r>
        <w:rPr>
          <w:spacing w:val="-15"/>
        </w:rPr>
        <w:t xml:space="preserve"> </w:t>
      </w:r>
      <w:r>
        <w:t>second</w:t>
      </w:r>
      <w:r>
        <w:rPr>
          <w:spacing w:val="-15"/>
        </w:rPr>
        <w:t xml:space="preserve"> </w:t>
      </w:r>
      <w:r>
        <w:t>respondent</w:t>
      </w:r>
      <w:r>
        <w:rPr>
          <w:spacing w:val="-15"/>
        </w:rPr>
        <w:t xml:space="preserve"> </w:t>
      </w:r>
      <w:r>
        <w:t>as</w:t>
      </w:r>
      <w:r>
        <w:rPr>
          <w:spacing w:val="-12"/>
        </w:rPr>
        <w:t xml:space="preserve"> </w:t>
      </w:r>
      <w:r>
        <w:t>“the</w:t>
      </w:r>
      <w:r>
        <w:rPr>
          <w:spacing w:val="-14"/>
        </w:rPr>
        <w:t xml:space="preserve"> </w:t>
      </w:r>
      <w:r>
        <w:t>Minister</w:t>
      </w:r>
      <w:r>
        <w:rPr>
          <w:spacing w:val="-15"/>
        </w:rPr>
        <w:t xml:space="preserve"> </w:t>
      </w:r>
      <w:r>
        <w:t>of</w:t>
      </w:r>
      <w:r>
        <w:rPr>
          <w:spacing w:val="-15"/>
        </w:rPr>
        <w:t xml:space="preserve"> </w:t>
      </w:r>
      <w:r>
        <w:t>Lands” and the third respondent as “the Minister of Local Government.”</w:t>
      </w:r>
    </w:p>
    <w:p w:rsidR="00CB76B8" w:rsidRDefault="007C656E">
      <w:pPr>
        <w:pStyle w:val="Heading1"/>
        <w:spacing w:before="159"/>
        <w:jc w:val="both"/>
      </w:pPr>
      <w:r>
        <w:t>Factual</w:t>
      </w:r>
      <w:r>
        <w:rPr>
          <w:spacing w:val="-2"/>
        </w:rPr>
        <w:t xml:space="preserve"> background</w:t>
      </w:r>
    </w:p>
    <w:p w:rsidR="00CB76B8" w:rsidRDefault="00CB76B8">
      <w:pPr>
        <w:pStyle w:val="BodyText"/>
        <w:spacing w:before="22"/>
        <w:rPr>
          <w:b/>
        </w:rPr>
      </w:pPr>
    </w:p>
    <w:p w:rsidR="00CB76B8" w:rsidRDefault="007C656E">
      <w:pPr>
        <w:pStyle w:val="ListParagraph"/>
        <w:numPr>
          <w:ilvl w:val="0"/>
          <w:numId w:val="3"/>
        </w:numPr>
        <w:tabs>
          <w:tab w:val="left" w:pos="353"/>
        </w:tabs>
        <w:spacing w:line="360" w:lineRule="auto"/>
        <w:ind w:firstLine="0"/>
        <w:jc w:val="both"/>
        <w:rPr>
          <w:sz w:val="24"/>
        </w:rPr>
      </w:pPr>
      <w:r>
        <w:rPr>
          <w:sz w:val="24"/>
        </w:rPr>
        <w:t>This</w:t>
      </w:r>
      <w:r>
        <w:rPr>
          <w:spacing w:val="-5"/>
          <w:sz w:val="24"/>
        </w:rPr>
        <w:t xml:space="preserve"> </w:t>
      </w:r>
      <w:r>
        <w:rPr>
          <w:sz w:val="24"/>
        </w:rPr>
        <w:t>application</w:t>
      </w:r>
      <w:r>
        <w:rPr>
          <w:spacing w:val="-6"/>
          <w:sz w:val="24"/>
        </w:rPr>
        <w:t xml:space="preserve"> </w:t>
      </w:r>
      <w:r>
        <w:rPr>
          <w:sz w:val="24"/>
        </w:rPr>
        <w:t>will</w:t>
      </w:r>
      <w:r>
        <w:rPr>
          <w:spacing w:val="-3"/>
          <w:sz w:val="24"/>
        </w:rPr>
        <w:t xml:space="preserve"> </w:t>
      </w:r>
      <w:r>
        <w:rPr>
          <w:sz w:val="24"/>
        </w:rPr>
        <w:t>be</w:t>
      </w:r>
      <w:r>
        <w:rPr>
          <w:spacing w:val="-7"/>
          <w:sz w:val="24"/>
        </w:rPr>
        <w:t xml:space="preserve"> </w:t>
      </w:r>
      <w:r>
        <w:rPr>
          <w:sz w:val="24"/>
        </w:rPr>
        <w:t>better</w:t>
      </w:r>
      <w:r>
        <w:rPr>
          <w:spacing w:val="-7"/>
          <w:sz w:val="24"/>
        </w:rPr>
        <w:t xml:space="preserve"> </w:t>
      </w:r>
      <w:r>
        <w:rPr>
          <w:sz w:val="24"/>
        </w:rPr>
        <w:t>understood</w:t>
      </w:r>
      <w:r>
        <w:rPr>
          <w:spacing w:val="-6"/>
          <w:sz w:val="24"/>
        </w:rPr>
        <w:t xml:space="preserve"> </w:t>
      </w:r>
      <w:r>
        <w:rPr>
          <w:sz w:val="24"/>
        </w:rPr>
        <w:t>from</w:t>
      </w:r>
      <w:r>
        <w:rPr>
          <w:spacing w:val="-5"/>
          <w:sz w:val="24"/>
        </w:rPr>
        <w:t xml:space="preserve"> </w:t>
      </w:r>
      <w:r>
        <w:rPr>
          <w:sz w:val="24"/>
        </w:rPr>
        <w:t>the</w:t>
      </w:r>
      <w:r>
        <w:rPr>
          <w:spacing w:val="-6"/>
          <w:sz w:val="24"/>
        </w:rPr>
        <w:t xml:space="preserve"> </w:t>
      </w:r>
      <w:r>
        <w:rPr>
          <w:sz w:val="24"/>
        </w:rPr>
        <w:t>following</w:t>
      </w:r>
      <w:r>
        <w:rPr>
          <w:spacing w:val="-6"/>
          <w:sz w:val="24"/>
        </w:rPr>
        <w:t xml:space="preserve"> </w:t>
      </w:r>
      <w:r>
        <w:rPr>
          <w:sz w:val="24"/>
        </w:rPr>
        <w:t>background.</w:t>
      </w:r>
      <w:r>
        <w:rPr>
          <w:spacing w:val="-7"/>
          <w:sz w:val="24"/>
        </w:rPr>
        <w:t xml:space="preserve"> </w:t>
      </w:r>
      <w:r>
        <w:rPr>
          <w:sz w:val="24"/>
        </w:rPr>
        <w:t>The</w:t>
      </w:r>
      <w:r>
        <w:rPr>
          <w:spacing w:val="-7"/>
          <w:sz w:val="24"/>
        </w:rPr>
        <w:t xml:space="preserve"> </w:t>
      </w:r>
      <w:r>
        <w:rPr>
          <w:sz w:val="24"/>
        </w:rPr>
        <w:t>applicant</w:t>
      </w:r>
      <w:r>
        <w:rPr>
          <w:spacing w:val="-5"/>
          <w:sz w:val="24"/>
        </w:rPr>
        <w:t xml:space="preserve"> </w:t>
      </w:r>
      <w:r>
        <w:rPr>
          <w:sz w:val="24"/>
        </w:rPr>
        <w:t xml:space="preserve">is an association of farmers in occupation of Richmond Farm “the farm”. The applicant has a written Constitution adopted by its members, and in the reading of r 11(2) of the High Court Rules, 2021, it has </w:t>
      </w:r>
      <w:r>
        <w:rPr>
          <w:i/>
          <w:sz w:val="24"/>
        </w:rPr>
        <w:t xml:space="preserve">locus standi </w:t>
      </w:r>
      <w:r>
        <w:rPr>
          <w:sz w:val="24"/>
        </w:rPr>
        <w:t>to sue and be sued in its name.</w:t>
      </w:r>
      <w:r>
        <w:rPr>
          <w:spacing w:val="-2"/>
          <w:sz w:val="24"/>
        </w:rPr>
        <w:t xml:space="preserve"> </w:t>
      </w:r>
      <w:r>
        <w:rPr>
          <w:sz w:val="24"/>
        </w:rPr>
        <w:t xml:space="preserve">There </w:t>
      </w:r>
      <w:r>
        <w:rPr>
          <w:sz w:val="24"/>
        </w:rPr>
        <w:t>are 22 members who by their</w:t>
      </w:r>
      <w:r>
        <w:rPr>
          <w:spacing w:val="-12"/>
          <w:sz w:val="24"/>
        </w:rPr>
        <w:t xml:space="preserve"> </w:t>
      </w:r>
      <w:r>
        <w:rPr>
          <w:sz w:val="24"/>
        </w:rPr>
        <w:t>signatures</w:t>
      </w:r>
      <w:r>
        <w:rPr>
          <w:spacing w:val="-11"/>
          <w:sz w:val="24"/>
        </w:rPr>
        <w:t xml:space="preserve"> </w:t>
      </w:r>
      <w:r>
        <w:rPr>
          <w:sz w:val="24"/>
        </w:rPr>
        <w:t>adopted</w:t>
      </w:r>
      <w:r>
        <w:rPr>
          <w:spacing w:val="-12"/>
          <w:sz w:val="24"/>
        </w:rPr>
        <w:t xml:space="preserve"> </w:t>
      </w:r>
      <w:r>
        <w:rPr>
          <w:sz w:val="24"/>
        </w:rPr>
        <w:t>the</w:t>
      </w:r>
      <w:r>
        <w:rPr>
          <w:spacing w:val="-12"/>
          <w:sz w:val="24"/>
        </w:rPr>
        <w:t xml:space="preserve"> </w:t>
      </w:r>
      <w:r>
        <w:rPr>
          <w:sz w:val="24"/>
        </w:rPr>
        <w:t>applicant’s</w:t>
      </w:r>
      <w:r>
        <w:rPr>
          <w:spacing w:val="-11"/>
          <w:sz w:val="24"/>
        </w:rPr>
        <w:t xml:space="preserve"> </w:t>
      </w:r>
      <w:r>
        <w:rPr>
          <w:sz w:val="24"/>
        </w:rPr>
        <w:t>Constitution.</w:t>
      </w:r>
      <w:r>
        <w:rPr>
          <w:spacing w:val="-14"/>
          <w:sz w:val="24"/>
        </w:rPr>
        <w:t xml:space="preserve"> </w:t>
      </w:r>
      <w:r>
        <w:rPr>
          <w:sz w:val="24"/>
        </w:rPr>
        <w:t>The</w:t>
      </w:r>
      <w:r>
        <w:rPr>
          <w:spacing w:val="-10"/>
          <w:sz w:val="24"/>
        </w:rPr>
        <w:t xml:space="preserve"> </w:t>
      </w:r>
      <w:r>
        <w:rPr>
          <w:sz w:val="24"/>
        </w:rPr>
        <w:t>first</w:t>
      </w:r>
      <w:r>
        <w:rPr>
          <w:spacing w:val="-11"/>
          <w:sz w:val="24"/>
        </w:rPr>
        <w:t xml:space="preserve"> </w:t>
      </w:r>
      <w:r>
        <w:rPr>
          <w:sz w:val="24"/>
        </w:rPr>
        <w:t>respondent</w:t>
      </w:r>
      <w:r>
        <w:rPr>
          <w:spacing w:val="-11"/>
          <w:sz w:val="24"/>
        </w:rPr>
        <w:t xml:space="preserve"> </w:t>
      </w:r>
      <w:r>
        <w:rPr>
          <w:sz w:val="24"/>
        </w:rPr>
        <w:t>is</w:t>
      </w:r>
      <w:r>
        <w:rPr>
          <w:spacing w:val="-11"/>
          <w:sz w:val="24"/>
        </w:rPr>
        <w:t xml:space="preserve"> </w:t>
      </w:r>
      <w:r>
        <w:rPr>
          <w:sz w:val="24"/>
        </w:rPr>
        <w:t>a</w:t>
      </w:r>
      <w:r>
        <w:rPr>
          <w:spacing w:val="-12"/>
          <w:sz w:val="24"/>
        </w:rPr>
        <w:t xml:space="preserve"> </w:t>
      </w:r>
      <w:r>
        <w:rPr>
          <w:sz w:val="24"/>
        </w:rPr>
        <w:t>limited</w:t>
      </w:r>
      <w:r>
        <w:rPr>
          <w:spacing w:val="-12"/>
          <w:sz w:val="24"/>
        </w:rPr>
        <w:t xml:space="preserve"> </w:t>
      </w:r>
      <w:r>
        <w:rPr>
          <w:sz w:val="24"/>
        </w:rPr>
        <w:t>company registered</w:t>
      </w:r>
      <w:r>
        <w:rPr>
          <w:spacing w:val="-15"/>
          <w:sz w:val="24"/>
        </w:rPr>
        <w:t xml:space="preserve"> </w:t>
      </w:r>
      <w:r>
        <w:rPr>
          <w:sz w:val="24"/>
        </w:rPr>
        <w:t>in</w:t>
      </w:r>
      <w:r>
        <w:rPr>
          <w:spacing w:val="-13"/>
          <w:sz w:val="24"/>
        </w:rPr>
        <w:t xml:space="preserve"> </w:t>
      </w:r>
      <w:r>
        <w:rPr>
          <w:sz w:val="24"/>
        </w:rPr>
        <w:t>terms</w:t>
      </w:r>
      <w:r>
        <w:rPr>
          <w:spacing w:val="-12"/>
          <w:sz w:val="24"/>
        </w:rPr>
        <w:t xml:space="preserve"> </w:t>
      </w:r>
      <w:r>
        <w:rPr>
          <w:sz w:val="24"/>
        </w:rPr>
        <w:t>of</w:t>
      </w:r>
      <w:r>
        <w:rPr>
          <w:spacing w:val="-14"/>
          <w:sz w:val="24"/>
        </w:rPr>
        <w:t xml:space="preserve"> </w:t>
      </w:r>
      <w:r>
        <w:rPr>
          <w:sz w:val="24"/>
        </w:rPr>
        <w:t>the</w:t>
      </w:r>
      <w:r>
        <w:rPr>
          <w:spacing w:val="-14"/>
          <w:sz w:val="24"/>
        </w:rPr>
        <w:t xml:space="preserve"> </w:t>
      </w:r>
      <w:r>
        <w:rPr>
          <w:sz w:val="24"/>
        </w:rPr>
        <w:t>laws</w:t>
      </w:r>
      <w:r>
        <w:rPr>
          <w:spacing w:val="-13"/>
          <w:sz w:val="24"/>
        </w:rPr>
        <w:t xml:space="preserve"> </w:t>
      </w:r>
      <w:r>
        <w:rPr>
          <w:sz w:val="24"/>
        </w:rPr>
        <w:t>of</w:t>
      </w:r>
      <w:r>
        <w:rPr>
          <w:spacing w:val="-14"/>
          <w:sz w:val="24"/>
        </w:rPr>
        <w:t xml:space="preserve"> </w:t>
      </w:r>
      <w:r>
        <w:rPr>
          <w:sz w:val="24"/>
        </w:rPr>
        <w:t>Zimbabwe.</w:t>
      </w:r>
      <w:r>
        <w:rPr>
          <w:spacing w:val="-15"/>
          <w:sz w:val="24"/>
        </w:rPr>
        <w:t xml:space="preserve"> </w:t>
      </w:r>
      <w:r>
        <w:rPr>
          <w:sz w:val="24"/>
        </w:rPr>
        <w:t>The</w:t>
      </w:r>
      <w:r>
        <w:rPr>
          <w:spacing w:val="-14"/>
          <w:sz w:val="24"/>
        </w:rPr>
        <w:t xml:space="preserve"> </w:t>
      </w:r>
      <w:r>
        <w:rPr>
          <w:sz w:val="24"/>
        </w:rPr>
        <w:t>second</w:t>
      </w:r>
      <w:r>
        <w:rPr>
          <w:spacing w:val="-13"/>
          <w:sz w:val="24"/>
        </w:rPr>
        <w:t xml:space="preserve"> </w:t>
      </w:r>
      <w:r>
        <w:rPr>
          <w:sz w:val="24"/>
        </w:rPr>
        <w:t>respondent</w:t>
      </w:r>
      <w:r>
        <w:rPr>
          <w:spacing w:val="-13"/>
          <w:sz w:val="24"/>
        </w:rPr>
        <w:t xml:space="preserve"> </w:t>
      </w:r>
      <w:r>
        <w:rPr>
          <w:sz w:val="24"/>
        </w:rPr>
        <w:t>is</w:t>
      </w:r>
      <w:r>
        <w:rPr>
          <w:spacing w:val="-12"/>
          <w:sz w:val="24"/>
        </w:rPr>
        <w:t xml:space="preserve"> </w:t>
      </w:r>
      <w:r>
        <w:rPr>
          <w:sz w:val="24"/>
        </w:rPr>
        <w:t>the</w:t>
      </w:r>
      <w:r>
        <w:rPr>
          <w:spacing w:val="-14"/>
          <w:sz w:val="24"/>
        </w:rPr>
        <w:t xml:space="preserve"> </w:t>
      </w:r>
      <w:r>
        <w:rPr>
          <w:sz w:val="24"/>
        </w:rPr>
        <w:t>Minister</w:t>
      </w:r>
      <w:r>
        <w:rPr>
          <w:spacing w:val="-14"/>
          <w:sz w:val="24"/>
        </w:rPr>
        <w:t xml:space="preserve"> </w:t>
      </w:r>
      <w:r>
        <w:rPr>
          <w:sz w:val="24"/>
        </w:rPr>
        <w:t>responsible for</w:t>
      </w:r>
      <w:r>
        <w:rPr>
          <w:spacing w:val="-15"/>
          <w:sz w:val="24"/>
        </w:rPr>
        <w:t xml:space="preserve"> </w:t>
      </w:r>
      <w:r>
        <w:rPr>
          <w:sz w:val="24"/>
        </w:rPr>
        <w:t>the</w:t>
      </w:r>
      <w:r>
        <w:rPr>
          <w:spacing w:val="-15"/>
          <w:sz w:val="24"/>
        </w:rPr>
        <w:t xml:space="preserve"> </w:t>
      </w:r>
      <w:r>
        <w:rPr>
          <w:sz w:val="24"/>
        </w:rPr>
        <w:t>administration</w:t>
      </w:r>
      <w:r>
        <w:rPr>
          <w:spacing w:val="-13"/>
          <w:sz w:val="24"/>
        </w:rPr>
        <w:t xml:space="preserve"> </w:t>
      </w:r>
      <w:r>
        <w:rPr>
          <w:sz w:val="24"/>
        </w:rPr>
        <w:t>of</w:t>
      </w:r>
      <w:r>
        <w:rPr>
          <w:spacing w:val="-15"/>
          <w:sz w:val="24"/>
        </w:rPr>
        <w:t xml:space="preserve"> </w:t>
      </w:r>
      <w:r>
        <w:rPr>
          <w:sz w:val="24"/>
        </w:rPr>
        <w:t>all</w:t>
      </w:r>
      <w:r>
        <w:rPr>
          <w:spacing w:val="-12"/>
          <w:sz w:val="24"/>
        </w:rPr>
        <w:t xml:space="preserve"> </w:t>
      </w:r>
      <w:r>
        <w:rPr>
          <w:sz w:val="24"/>
        </w:rPr>
        <w:t>agricultural</w:t>
      </w:r>
      <w:r>
        <w:rPr>
          <w:spacing w:val="-13"/>
          <w:sz w:val="24"/>
        </w:rPr>
        <w:t xml:space="preserve"> </w:t>
      </w:r>
      <w:r>
        <w:rPr>
          <w:sz w:val="24"/>
        </w:rPr>
        <w:t>land</w:t>
      </w:r>
      <w:r>
        <w:rPr>
          <w:spacing w:val="-14"/>
          <w:sz w:val="24"/>
        </w:rPr>
        <w:t xml:space="preserve"> </w:t>
      </w:r>
      <w:r>
        <w:rPr>
          <w:sz w:val="24"/>
        </w:rPr>
        <w:t>in</w:t>
      </w:r>
      <w:r>
        <w:rPr>
          <w:spacing w:val="-13"/>
          <w:sz w:val="24"/>
        </w:rPr>
        <w:t xml:space="preserve"> </w:t>
      </w:r>
      <w:r>
        <w:rPr>
          <w:sz w:val="24"/>
        </w:rPr>
        <w:t>Zimbabwe.</w:t>
      </w:r>
      <w:r>
        <w:rPr>
          <w:spacing w:val="-15"/>
          <w:sz w:val="24"/>
        </w:rPr>
        <w:t xml:space="preserve"> </w:t>
      </w:r>
      <w:r>
        <w:rPr>
          <w:sz w:val="24"/>
        </w:rPr>
        <w:t>The</w:t>
      </w:r>
      <w:r>
        <w:rPr>
          <w:spacing w:val="-14"/>
          <w:sz w:val="24"/>
        </w:rPr>
        <w:t xml:space="preserve"> </w:t>
      </w:r>
      <w:r>
        <w:rPr>
          <w:sz w:val="24"/>
        </w:rPr>
        <w:t>third</w:t>
      </w:r>
      <w:r>
        <w:rPr>
          <w:spacing w:val="-14"/>
          <w:sz w:val="24"/>
        </w:rPr>
        <w:t xml:space="preserve"> </w:t>
      </w:r>
      <w:r>
        <w:rPr>
          <w:sz w:val="24"/>
        </w:rPr>
        <w:t>respondent</w:t>
      </w:r>
      <w:r>
        <w:rPr>
          <w:spacing w:val="-13"/>
          <w:sz w:val="24"/>
        </w:rPr>
        <w:t xml:space="preserve"> </w:t>
      </w:r>
      <w:r>
        <w:rPr>
          <w:sz w:val="24"/>
        </w:rPr>
        <w:t>is</w:t>
      </w:r>
      <w:r>
        <w:rPr>
          <w:spacing w:val="-12"/>
          <w:sz w:val="24"/>
        </w:rPr>
        <w:t xml:space="preserve"> </w:t>
      </w:r>
      <w:r>
        <w:rPr>
          <w:sz w:val="24"/>
        </w:rPr>
        <w:t>the</w:t>
      </w:r>
      <w:r>
        <w:rPr>
          <w:spacing w:val="-14"/>
          <w:sz w:val="24"/>
        </w:rPr>
        <w:t xml:space="preserve"> </w:t>
      </w:r>
      <w:r>
        <w:rPr>
          <w:sz w:val="24"/>
        </w:rPr>
        <w:t>Minister under whose portfolio fall all local authorities in Zimbabwe. The fourth respondent is responsible, in terms of the Deeds Registries Act [</w:t>
      </w:r>
      <w:r>
        <w:rPr>
          <w:i/>
          <w:sz w:val="24"/>
        </w:rPr>
        <w:t>Chapter 20:05</w:t>
      </w:r>
      <w:r>
        <w:rPr>
          <w:sz w:val="24"/>
        </w:rPr>
        <w:t>], for land registration and issuance of title de</w:t>
      </w:r>
      <w:r>
        <w:rPr>
          <w:sz w:val="24"/>
        </w:rPr>
        <w:t>eds in Zimbabwe.</w:t>
      </w:r>
    </w:p>
    <w:p w:rsidR="00CB76B8" w:rsidRDefault="007C656E">
      <w:pPr>
        <w:pStyle w:val="ListParagraph"/>
        <w:numPr>
          <w:ilvl w:val="0"/>
          <w:numId w:val="3"/>
        </w:numPr>
        <w:tabs>
          <w:tab w:val="left" w:pos="357"/>
        </w:tabs>
        <w:spacing w:before="159" w:line="360" w:lineRule="auto"/>
        <w:ind w:firstLine="0"/>
        <w:jc w:val="both"/>
        <w:rPr>
          <w:sz w:val="24"/>
        </w:rPr>
      </w:pPr>
      <w:r>
        <w:rPr>
          <w:sz w:val="24"/>
        </w:rPr>
        <w:t>The dispute between the parties relates to Richmond Farm, measuring 1210,3799 hectares and situated in district Masvingo. In or about 2001, the members of the applicant were each allocated</w:t>
      </w:r>
      <w:r>
        <w:rPr>
          <w:spacing w:val="-1"/>
          <w:sz w:val="24"/>
        </w:rPr>
        <w:t xml:space="preserve"> </w:t>
      </w:r>
      <w:r>
        <w:rPr>
          <w:sz w:val="24"/>
        </w:rPr>
        <w:t>a piece of</w:t>
      </w:r>
      <w:r>
        <w:rPr>
          <w:spacing w:val="-1"/>
          <w:sz w:val="24"/>
        </w:rPr>
        <w:t xml:space="preserve"> </w:t>
      </w:r>
      <w:r>
        <w:rPr>
          <w:sz w:val="24"/>
        </w:rPr>
        <w:t>land for</w:t>
      </w:r>
      <w:r>
        <w:rPr>
          <w:spacing w:val="-3"/>
          <w:sz w:val="24"/>
        </w:rPr>
        <w:t xml:space="preserve"> </w:t>
      </w:r>
      <w:r>
        <w:rPr>
          <w:sz w:val="24"/>
        </w:rPr>
        <w:t>agricultural</w:t>
      </w:r>
      <w:r>
        <w:rPr>
          <w:spacing w:val="-1"/>
          <w:sz w:val="24"/>
        </w:rPr>
        <w:t xml:space="preserve"> </w:t>
      </w:r>
      <w:r>
        <w:rPr>
          <w:sz w:val="24"/>
        </w:rPr>
        <w:t>purposes in</w:t>
      </w:r>
      <w:r>
        <w:rPr>
          <w:spacing w:val="-1"/>
          <w:sz w:val="24"/>
        </w:rPr>
        <w:t xml:space="preserve"> </w:t>
      </w:r>
      <w:r>
        <w:rPr>
          <w:sz w:val="24"/>
        </w:rPr>
        <w:t>Richm</w:t>
      </w:r>
      <w:r>
        <w:rPr>
          <w:sz w:val="24"/>
        </w:rPr>
        <w:t>ond</w:t>
      </w:r>
      <w:r>
        <w:rPr>
          <w:spacing w:val="-1"/>
          <w:sz w:val="24"/>
        </w:rPr>
        <w:t xml:space="preserve"> </w:t>
      </w:r>
      <w:r>
        <w:rPr>
          <w:sz w:val="24"/>
        </w:rPr>
        <w:t>Farm</w:t>
      </w:r>
      <w:r>
        <w:rPr>
          <w:spacing w:val="-2"/>
          <w:sz w:val="24"/>
        </w:rPr>
        <w:t xml:space="preserve"> </w:t>
      </w:r>
      <w:r>
        <w:rPr>
          <w:sz w:val="24"/>
        </w:rPr>
        <w:t>and issued</w:t>
      </w:r>
      <w:r>
        <w:rPr>
          <w:spacing w:val="-1"/>
          <w:sz w:val="24"/>
        </w:rPr>
        <w:t xml:space="preserve"> </w:t>
      </w:r>
      <w:r>
        <w:rPr>
          <w:sz w:val="24"/>
        </w:rPr>
        <w:t>with an</w:t>
      </w:r>
      <w:r>
        <w:rPr>
          <w:spacing w:val="-1"/>
          <w:sz w:val="24"/>
        </w:rPr>
        <w:t xml:space="preserve"> </w:t>
      </w:r>
      <w:r>
        <w:rPr>
          <w:sz w:val="24"/>
        </w:rPr>
        <w:t>offer letter.</w:t>
      </w:r>
      <w:r>
        <w:rPr>
          <w:spacing w:val="-15"/>
          <w:sz w:val="24"/>
        </w:rPr>
        <w:t xml:space="preserve"> </w:t>
      </w:r>
      <w:r>
        <w:rPr>
          <w:sz w:val="24"/>
        </w:rPr>
        <w:t>The</w:t>
      </w:r>
      <w:r>
        <w:rPr>
          <w:spacing w:val="-12"/>
          <w:sz w:val="24"/>
        </w:rPr>
        <w:t xml:space="preserve"> </w:t>
      </w:r>
      <w:r>
        <w:rPr>
          <w:sz w:val="24"/>
        </w:rPr>
        <w:t>offer</w:t>
      </w:r>
      <w:r>
        <w:rPr>
          <w:spacing w:val="-11"/>
          <w:sz w:val="24"/>
        </w:rPr>
        <w:t xml:space="preserve"> </w:t>
      </w:r>
      <w:r>
        <w:rPr>
          <w:sz w:val="24"/>
        </w:rPr>
        <w:t>letters</w:t>
      </w:r>
      <w:r>
        <w:rPr>
          <w:spacing w:val="-10"/>
          <w:sz w:val="24"/>
        </w:rPr>
        <w:t xml:space="preserve"> </w:t>
      </w:r>
      <w:r>
        <w:rPr>
          <w:sz w:val="24"/>
        </w:rPr>
        <w:t>have</w:t>
      </w:r>
      <w:r>
        <w:rPr>
          <w:spacing w:val="-12"/>
          <w:sz w:val="24"/>
        </w:rPr>
        <w:t xml:space="preserve"> </w:t>
      </w:r>
      <w:r>
        <w:rPr>
          <w:sz w:val="24"/>
        </w:rPr>
        <w:t>not</w:t>
      </w:r>
      <w:r>
        <w:rPr>
          <w:spacing w:val="-10"/>
          <w:sz w:val="24"/>
        </w:rPr>
        <w:t xml:space="preserve"> </w:t>
      </w:r>
      <w:r>
        <w:rPr>
          <w:sz w:val="24"/>
        </w:rPr>
        <w:t>been</w:t>
      </w:r>
      <w:r>
        <w:rPr>
          <w:spacing w:val="-8"/>
          <w:sz w:val="24"/>
        </w:rPr>
        <w:t xml:space="preserve"> </w:t>
      </w:r>
      <w:r>
        <w:rPr>
          <w:sz w:val="24"/>
        </w:rPr>
        <w:t>withdrawn</w:t>
      </w:r>
      <w:r>
        <w:rPr>
          <w:spacing w:val="-9"/>
          <w:sz w:val="24"/>
        </w:rPr>
        <w:t xml:space="preserve"> </w:t>
      </w:r>
      <w:r>
        <w:rPr>
          <w:sz w:val="24"/>
        </w:rPr>
        <w:t>and</w:t>
      </w:r>
      <w:r>
        <w:rPr>
          <w:spacing w:val="-11"/>
          <w:sz w:val="24"/>
        </w:rPr>
        <w:t xml:space="preserve"> </w:t>
      </w:r>
      <w:r>
        <w:rPr>
          <w:sz w:val="24"/>
        </w:rPr>
        <w:t>are</w:t>
      </w:r>
      <w:r>
        <w:rPr>
          <w:spacing w:val="-10"/>
          <w:sz w:val="24"/>
        </w:rPr>
        <w:t xml:space="preserve"> </w:t>
      </w:r>
      <w:r>
        <w:rPr>
          <w:sz w:val="24"/>
        </w:rPr>
        <w:t>extant.</w:t>
      </w:r>
      <w:r>
        <w:rPr>
          <w:spacing w:val="-9"/>
          <w:sz w:val="24"/>
        </w:rPr>
        <w:t xml:space="preserve"> </w:t>
      </w:r>
      <w:r>
        <w:rPr>
          <w:sz w:val="24"/>
        </w:rPr>
        <w:t>Many</w:t>
      </w:r>
      <w:r>
        <w:rPr>
          <w:spacing w:val="-11"/>
          <w:sz w:val="24"/>
        </w:rPr>
        <w:t xml:space="preserve"> </w:t>
      </w:r>
      <w:r>
        <w:rPr>
          <w:sz w:val="24"/>
        </w:rPr>
        <w:t>years</w:t>
      </w:r>
      <w:r>
        <w:rPr>
          <w:spacing w:val="-9"/>
          <w:sz w:val="24"/>
        </w:rPr>
        <w:t xml:space="preserve"> </w:t>
      </w:r>
      <w:r>
        <w:rPr>
          <w:sz w:val="24"/>
        </w:rPr>
        <w:t>after</w:t>
      </w:r>
      <w:r>
        <w:rPr>
          <w:spacing w:val="-11"/>
          <w:sz w:val="24"/>
        </w:rPr>
        <w:t xml:space="preserve"> </w:t>
      </w:r>
      <w:r>
        <w:rPr>
          <w:sz w:val="24"/>
        </w:rPr>
        <w:t>the</w:t>
      </w:r>
      <w:r>
        <w:rPr>
          <w:spacing w:val="-12"/>
          <w:sz w:val="24"/>
        </w:rPr>
        <w:t xml:space="preserve"> </w:t>
      </w:r>
      <w:r>
        <w:rPr>
          <w:sz w:val="24"/>
        </w:rPr>
        <w:t>allocation of the pieces of land to the members of the applicant, the farm was allocated to the first respondent. The first respondent was issued with an offer letter and subsequently obtained a deed of transfer in respect of the farm. The applicant conten</w:t>
      </w:r>
      <w:r>
        <w:rPr>
          <w:sz w:val="24"/>
        </w:rPr>
        <w:t>ds that its members were not informed that the farm had been allocated to the first respondent until the latter advised them that it was intending to commence construction at the farm. The applicant contends that its members’ right to procedural fairness a</w:t>
      </w:r>
      <w:r>
        <w:rPr>
          <w:sz w:val="24"/>
        </w:rPr>
        <w:t>nd due process was violated and undermined. It is against</w:t>
      </w:r>
      <w:r>
        <w:rPr>
          <w:spacing w:val="-13"/>
          <w:sz w:val="24"/>
        </w:rPr>
        <w:t xml:space="preserve"> </w:t>
      </w:r>
      <w:r>
        <w:rPr>
          <w:sz w:val="24"/>
        </w:rPr>
        <w:t>this</w:t>
      </w:r>
      <w:r>
        <w:rPr>
          <w:spacing w:val="-11"/>
          <w:sz w:val="24"/>
        </w:rPr>
        <w:t xml:space="preserve"> </w:t>
      </w:r>
      <w:r>
        <w:rPr>
          <w:sz w:val="24"/>
        </w:rPr>
        <w:t>background</w:t>
      </w:r>
      <w:r>
        <w:rPr>
          <w:spacing w:val="-9"/>
          <w:sz w:val="24"/>
        </w:rPr>
        <w:t xml:space="preserve"> </w:t>
      </w:r>
      <w:r>
        <w:rPr>
          <w:sz w:val="24"/>
        </w:rPr>
        <w:t>that</w:t>
      </w:r>
      <w:r>
        <w:rPr>
          <w:spacing w:val="-11"/>
          <w:sz w:val="24"/>
        </w:rPr>
        <w:t xml:space="preserve"> </w:t>
      </w:r>
      <w:r>
        <w:rPr>
          <w:sz w:val="24"/>
        </w:rPr>
        <w:t>the</w:t>
      </w:r>
      <w:r>
        <w:rPr>
          <w:spacing w:val="-12"/>
          <w:sz w:val="24"/>
        </w:rPr>
        <w:t xml:space="preserve"> </w:t>
      </w:r>
      <w:r>
        <w:rPr>
          <w:sz w:val="24"/>
        </w:rPr>
        <w:t>applicants</w:t>
      </w:r>
      <w:r>
        <w:rPr>
          <w:spacing w:val="-10"/>
          <w:sz w:val="24"/>
        </w:rPr>
        <w:t xml:space="preserve"> </w:t>
      </w:r>
      <w:r>
        <w:rPr>
          <w:sz w:val="24"/>
        </w:rPr>
        <w:t>filed</w:t>
      </w:r>
      <w:r>
        <w:rPr>
          <w:spacing w:val="-11"/>
          <w:sz w:val="24"/>
        </w:rPr>
        <w:t xml:space="preserve"> </w:t>
      </w:r>
      <w:r>
        <w:rPr>
          <w:sz w:val="24"/>
        </w:rPr>
        <w:t>this</w:t>
      </w:r>
      <w:r>
        <w:rPr>
          <w:spacing w:val="-10"/>
          <w:sz w:val="24"/>
        </w:rPr>
        <w:t xml:space="preserve"> </w:t>
      </w:r>
      <w:r>
        <w:rPr>
          <w:sz w:val="24"/>
        </w:rPr>
        <w:t>application</w:t>
      </w:r>
      <w:r>
        <w:rPr>
          <w:spacing w:val="-11"/>
          <w:sz w:val="24"/>
        </w:rPr>
        <w:t xml:space="preserve"> </w:t>
      </w:r>
      <w:r>
        <w:rPr>
          <w:sz w:val="24"/>
        </w:rPr>
        <w:t>seeking</w:t>
      </w:r>
      <w:r>
        <w:rPr>
          <w:spacing w:val="-11"/>
          <w:sz w:val="24"/>
        </w:rPr>
        <w:t xml:space="preserve"> </w:t>
      </w:r>
      <w:r>
        <w:rPr>
          <w:sz w:val="24"/>
        </w:rPr>
        <w:t>the</w:t>
      </w:r>
      <w:r>
        <w:rPr>
          <w:spacing w:val="-9"/>
          <w:sz w:val="24"/>
        </w:rPr>
        <w:t xml:space="preserve"> </w:t>
      </w:r>
      <w:r>
        <w:rPr>
          <w:sz w:val="24"/>
        </w:rPr>
        <w:t>order</w:t>
      </w:r>
      <w:r>
        <w:rPr>
          <w:spacing w:val="-12"/>
          <w:sz w:val="24"/>
        </w:rPr>
        <w:t xml:space="preserve"> </w:t>
      </w:r>
      <w:r>
        <w:rPr>
          <w:sz w:val="24"/>
        </w:rPr>
        <w:t>stated</w:t>
      </w:r>
      <w:r>
        <w:rPr>
          <w:spacing w:val="-12"/>
          <w:sz w:val="24"/>
        </w:rPr>
        <w:t xml:space="preserve"> </w:t>
      </w:r>
      <w:r>
        <w:rPr>
          <w:spacing w:val="-2"/>
          <w:sz w:val="24"/>
        </w:rPr>
        <w:t>above.</w:t>
      </w:r>
    </w:p>
    <w:p w:rsidR="00CB76B8" w:rsidRDefault="007C656E">
      <w:pPr>
        <w:pStyle w:val="Heading1"/>
        <w:spacing w:before="161"/>
        <w:jc w:val="both"/>
      </w:pPr>
      <w:r>
        <w:t>Grounds</w:t>
      </w:r>
      <w:r>
        <w:rPr>
          <w:spacing w:val="-4"/>
        </w:rPr>
        <w:t xml:space="preserve"> </w:t>
      </w:r>
      <w:r>
        <w:t>of</w:t>
      </w:r>
      <w:r>
        <w:rPr>
          <w:spacing w:val="-3"/>
        </w:rPr>
        <w:t xml:space="preserve"> </w:t>
      </w:r>
      <w:r>
        <w:rPr>
          <w:spacing w:val="-2"/>
        </w:rPr>
        <w:t>review</w:t>
      </w:r>
    </w:p>
    <w:p w:rsidR="00CB76B8" w:rsidRDefault="00CB76B8">
      <w:pPr>
        <w:pStyle w:val="BodyText"/>
        <w:spacing w:before="22"/>
        <w:rPr>
          <w:b/>
        </w:rPr>
      </w:pPr>
    </w:p>
    <w:p w:rsidR="00CB76B8" w:rsidRDefault="007C656E">
      <w:pPr>
        <w:pStyle w:val="ListParagraph"/>
        <w:numPr>
          <w:ilvl w:val="0"/>
          <w:numId w:val="3"/>
        </w:numPr>
        <w:tabs>
          <w:tab w:val="left" w:pos="429"/>
        </w:tabs>
        <w:spacing w:line="360" w:lineRule="auto"/>
        <w:ind w:right="23" w:firstLine="60"/>
        <w:jc w:val="both"/>
        <w:rPr>
          <w:sz w:val="24"/>
        </w:rPr>
      </w:pPr>
      <w:r>
        <w:rPr>
          <w:sz w:val="24"/>
        </w:rPr>
        <w:t>The application is predicated and standing, in total, on six grounds of review, which ar</w:t>
      </w:r>
      <w:r>
        <w:rPr>
          <w:sz w:val="24"/>
        </w:rPr>
        <w:t>e the following:</w:t>
      </w:r>
    </w:p>
    <w:p w:rsidR="00CB76B8" w:rsidRDefault="007C656E">
      <w:pPr>
        <w:pStyle w:val="ListParagraph"/>
        <w:numPr>
          <w:ilvl w:val="1"/>
          <w:numId w:val="3"/>
        </w:numPr>
        <w:tabs>
          <w:tab w:val="left" w:pos="743"/>
        </w:tabs>
        <w:spacing w:before="161" w:line="360" w:lineRule="auto"/>
        <w:ind w:right="22"/>
        <w:jc w:val="both"/>
        <w:rPr>
          <w:sz w:val="24"/>
        </w:rPr>
      </w:pPr>
      <w:r>
        <w:rPr>
          <w:sz w:val="24"/>
        </w:rPr>
        <w:t xml:space="preserve">The second and third respondents committed a severe irregularity by issuing the first respondent with an offer letter without following due process as provided for by the </w:t>
      </w:r>
      <w:r>
        <w:rPr>
          <w:spacing w:val="-4"/>
          <w:sz w:val="24"/>
        </w:rPr>
        <w:t>law.</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ListParagraph"/>
        <w:numPr>
          <w:ilvl w:val="1"/>
          <w:numId w:val="3"/>
        </w:numPr>
        <w:tabs>
          <w:tab w:val="left" w:pos="743"/>
        </w:tabs>
        <w:spacing w:before="80" w:line="360" w:lineRule="auto"/>
        <w:ind w:right="20"/>
        <w:jc w:val="both"/>
        <w:rPr>
          <w:sz w:val="24"/>
        </w:rPr>
      </w:pPr>
      <w:r>
        <w:rPr>
          <w:sz w:val="24"/>
        </w:rPr>
        <w:lastRenderedPageBreak/>
        <w:t>The second and third respondent acted irratio</w:t>
      </w:r>
      <w:r>
        <w:rPr>
          <w:sz w:val="24"/>
        </w:rPr>
        <w:t>nally by issuing offer letter to the first respondent without complying with the principles of administrative justice which include but not limited to the right to be heard and right to make representation before a decision affecting applicant’s members wa</w:t>
      </w:r>
      <w:r>
        <w:rPr>
          <w:sz w:val="24"/>
        </w:rPr>
        <w:t>s taken.</w:t>
      </w:r>
    </w:p>
    <w:p w:rsidR="00CB76B8" w:rsidRDefault="007C656E">
      <w:pPr>
        <w:pStyle w:val="ListParagraph"/>
        <w:numPr>
          <w:ilvl w:val="1"/>
          <w:numId w:val="3"/>
        </w:numPr>
        <w:tabs>
          <w:tab w:val="left" w:pos="743"/>
        </w:tabs>
        <w:spacing w:line="360" w:lineRule="auto"/>
        <w:ind w:right="22"/>
        <w:jc w:val="both"/>
        <w:rPr>
          <w:sz w:val="24"/>
        </w:rPr>
      </w:pPr>
      <w:r>
        <w:rPr>
          <w:sz w:val="24"/>
        </w:rPr>
        <w:t>The</w:t>
      </w:r>
      <w:r>
        <w:rPr>
          <w:spacing w:val="-9"/>
          <w:sz w:val="24"/>
        </w:rPr>
        <w:t xml:space="preserve"> </w:t>
      </w:r>
      <w:r>
        <w:rPr>
          <w:sz w:val="24"/>
        </w:rPr>
        <w:t>second</w:t>
      </w:r>
      <w:r>
        <w:rPr>
          <w:spacing w:val="-6"/>
          <w:sz w:val="24"/>
        </w:rPr>
        <w:t xml:space="preserve"> </w:t>
      </w:r>
      <w:r>
        <w:rPr>
          <w:sz w:val="24"/>
        </w:rPr>
        <w:t>and</w:t>
      </w:r>
      <w:r>
        <w:rPr>
          <w:spacing w:val="-8"/>
          <w:sz w:val="24"/>
        </w:rPr>
        <w:t xml:space="preserve"> </w:t>
      </w:r>
      <w:r>
        <w:rPr>
          <w:sz w:val="24"/>
        </w:rPr>
        <w:t>third</w:t>
      </w:r>
      <w:r>
        <w:rPr>
          <w:spacing w:val="-7"/>
          <w:sz w:val="24"/>
        </w:rPr>
        <w:t xml:space="preserve"> </w:t>
      </w:r>
      <w:r>
        <w:rPr>
          <w:sz w:val="24"/>
        </w:rPr>
        <w:t>respondent</w:t>
      </w:r>
      <w:r>
        <w:rPr>
          <w:spacing w:val="-8"/>
          <w:sz w:val="24"/>
        </w:rPr>
        <w:t xml:space="preserve"> </w:t>
      </w:r>
      <w:r>
        <w:rPr>
          <w:sz w:val="24"/>
        </w:rPr>
        <w:t>acted</w:t>
      </w:r>
      <w:r>
        <w:rPr>
          <w:spacing w:val="-7"/>
          <w:sz w:val="24"/>
        </w:rPr>
        <w:t xml:space="preserve"> </w:t>
      </w:r>
      <w:r>
        <w:rPr>
          <w:sz w:val="24"/>
        </w:rPr>
        <w:t>irregularly</w:t>
      </w:r>
      <w:r>
        <w:rPr>
          <w:spacing w:val="-6"/>
          <w:sz w:val="24"/>
        </w:rPr>
        <w:t xml:space="preserve"> </w:t>
      </w:r>
      <w:r>
        <w:rPr>
          <w:sz w:val="24"/>
        </w:rPr>
        <w:t>and</w:t>
      </w:r>
      <w:r>
        <w:rPr>
          <w:spacing w:val="-8"/>
          <w:sz w:val="24"/>
        </w:rPr>
        <w:t xml:space="preserve"> </w:t>
      </w:r>
      <w:r>
        <w:rPr>
          <w:sz w:val="24"/>
        </w:rPr>
        <w:t>unreasonably</w:t>
      </w:r>
      <w:r>
        <w:rPr>
          <w:spacing w:val="-8"/>
          <w:sz w:val="24"/>
        </w:rPr>
        <w:t xml:space="preserve"> </w:t>
      </w:r>
      <w:r>
        <w:rPr>
          <w:sz w:val="24"/>
        </w:rPr>
        <w:t>by</w:t>
      </w:r>
      <w:r>
        <w:rPr>
          <w:spacing w:val="-8"/>
          <w:sz w:val="24"/>
        </w:rPr>
        <w:t xml:space="preserve"> </w:t>
      </w:r>
      <w:r>
        <w:rPr>
          <w:sz w:val="24"/>
        </w:rPr>
        <w:t>issuing</w:t>
      </w:r>
      <w:r>
        <w:rPr>
          <w:spacing w:val="-8"/>
          <w:sz w:val="24"/>
        </w:rPr>
        <w:t xml:space="preserve"> </w:t>
      </w:r>
      <w:r>
        <w:rPr>
          <w:sz w:val="24"/>
        </w:rPr>
        <w:t>the</w:t>
      </w:r>
      <w:r>
        <w:rPr>
          <w:spacing w:val="-9"/>
          <w:sz w:val="24"/>
        </w:rPr>
        <w:t xml:space="preserve"> </w:t>
      </w:r>
      <w:r>
        <w:rPr>
          <w:sz w:val="24"/>
        </w:rPr>
        <w:t>first respondent with an offer letter in respect of land which all members of the applicant have rights which rights arise from extant offer letters.</w:t>
      </w:r>
    </w:p>
    <w:p w:rsidR="00CB76B8" w:rsidRDefault="007C656E">
      <w:pPr>
        <w:pStyle w:val="ListParagraph"/>
        <w:numPr>
          <w:ilvl w:val="1"/>
          <w:numId w:val="3"/>
        </w:numPr>
        <w:tabs>
          <w:tab w:val="left" w:pos="743"/>
        </w:tabs>
        <w:spacing w:line="360" w:lineRule="auto"/>
        <w:ind w:right="22"/>
        <w:jc w:val="both"/>
        <w:rPr>
          <w:sz w:val="24"/>
        </w:rPr>
      </w:pPr>
      <w:r>
        <w:rPr>
          <w:sz w:val="24"/>
        </w:rPr>
        <w:t>The second and third respondents acted grossly unreasonably and unfairly in issuing offer letter to the first respondent without consulting the current holders of the offer letters as is required by the law.</w:t>
      </w:r>
    </w:p>
    <w:p w:rsidR="00CB76B8" w:rsidRDefault="007C656E">
      <w:pPr>
        <w:pStyle w:val="ListParagraph"/>
        <w:numPr>
          <w:ilvl w:val="1"/>
          <w:numId w:val="3"/>
        </w:numPr>
        <w:tabs>
          <w:tab w:val="left" w:pos="743"/>
        </w:tabs>
        <w:spacing w:line="360" w:lineRule="auto"/>
        <w:ind w:right="22"/>
        <w:jc w:val="both"/>
        <w:rPr>
          <w:sz w:val="24"/>
        </w:rPr>
      </w:pPr>
      <w:r>
        <w:rPr>
          <w:sz w:val="24"/>
        </w:rPr>
        <w:t>The</w:t>
      </w:r>
      <w:r>
        <w:rPr>
          <w:spacing w:val="-13"/>
          <w:sz w:val="24"/>
        </w:rPr>
        <w:t xml:space="preserve"> </w:t>
      </w:r>
      <w:r>
        <w:rPr>
          <w:sz w:val="24"/>
        </w:rPr>
        <w:t>second</w:t>
      </w:r>
      <w:r>
        <w:rPr>
          <w:spacing w:val="-9"/>
          <w:sz w:val="24"/>
        </w:rPr>
        <w:t xml:space="preserve"> </w:t>
      </w:r>
      <w:r>
        <w:rPr>
          <w:sz w:val="24"/>
        </w:rPr>
        <w:t>and</w:t>
      </w:r>
      <w:r>
        <w:rPr>
          <w:spacing w:val="-12"/>
          <w:sz w:val="24"/>
        </w:rPr>
        <w:t xml:space="preserve"> </w:t>
      </w:r>
      <w:r>
        <w:rPr>
          <w:sz w:val="24"/>
        </w:rPr>
        <w:t>third</w:t>
      </w:r>
      <w:r>
        <w:rPr>
          <w:spacing w:val="-12"/>
          <w:sz w:val="24"/>
        </w:rPr>
        <w:t xml:space="preserve"> </w:t>
      </w:r>
      <w:r>
        <w:rPr>
          <w:sz w:val="24"/>
        </w:rPr>
        <w:t>respondents</w:t>
      </w:r>
      <w:r>
        <w:rPr>
          <w:spacing w:val="-11"/>
          <w:sz w:val="24"/>
        </w:rPr>
        <w:t xml:space="preserve"> </w:t>
      </w:r>
      <w:r>
        <w:rPr>
          <w:sz w:val="24"/>
        </w:rPr>
        <w:t>acted</w:t>
      </w:r>
      <w:r>
        <w:rPr>
          <w:spacing w:val="-12"/>
          <w:sz w:val="24"/>
        </w:rPr>
        <w:t xml:space="preserve"> </w:t>
      </w:r>
      <w:r>
        <w:rPr>
          <w:sz w:val="24"/>
        </w:rPr>
        <w:t>grossly</w:t>
      </w:r>
      <w:r>
        <w:rPr>
          <w:spacing w:val="-11"/>
          <w:sz w:val="24"/>
        </w:rPr>
        <w:t xml:space="preserve"> </w:t>
      </w:r>
      <w:r>
        <w:rPr>
          <w:sz w:val="24"/>
        </w:rPr>
        <w:t>u</w:t>
      </w:r>
      <w:r>
        <w:rPr>
          <w:sz w:val="24"/>
        </w:rPr>
        <w:t>nreasonably</w:t>
      </w:r>
      <w:r>
        <w:rPr>
          <w:spacing w:val="-10"/>
          <w:sz w:val="24"/>
        </w:rPr>
        <w:t xml:space="preserve"> </w:t>
      </w:r>
      <w:r>
        <w:rPr>
          <w:sz w:val="24"/>
        </w:rPr>
        <w:t>when</w:t>
      </w:r>
      <w:r>
        <w:rPr>
          <w:spacing w:val="-12"/>
          <w:sz w:val="24"/>
        </w:rPr>
        <w:t xml:space="preserve"> </w:t>
      </w:r>
      <w:r>
        <w:rPr>
          <w:sz w:val="24"/>
        </w:rPr>
        <w:t>it</w:t>
      </w:r>
      <w:r>
        <w:rPr>
          <w:spacing w:val="-11"/>
          <w:sz w:val="24"/>
        </w:rPr>
        <w:t xml:space="preserve"> </w:t>
      </w:r>
      <w:r>
        <w:rPr>
          <w:sz w:val="24"/>
        </w:rPr>
        <w:t>issued</w:t>
      </w:r>
      <w:r>
        <w:rPr>
          <w:spacing w:val="-9"/>
          <w:sz w:val="24"/>
        </w:rPr>
        <w:t xml:space="preserve"> </w:t>
      </w:r>
      <w:r>
        <w:rPr>
          <w:sz w:val="24"/>
        </w:rPr>
        <w:t>offer</w:t>
      </w:r>
      <w:r>
        <w:rPr>
          <w:spacing w:val="-12"/>
          <w:sz w:val="24"/>
        </w:rPr>
        <w:t xml:space="preserve"> </w:t>
      </w:r>
      <w:r>
        <w:rPr>
          <w:sz w:val="24"/>
        </w:rPr>
        <w:t xml:space="preserve">letter to the first respondent in circumstances whereby the applicant’s members offer letters have not been withdrawn and they are </w:t>
      </w:r>
      <w:r>
        <w:rPr>
          <w:i/>
          <w:sz w:val="24"/>
        </w:rPr>
        <w:t xml:space="preserve">ipso facto </w:t>
      </w:r>
      <w:r>
        <w:rPr>
          <w:sz w:val="24"/>
        </w:rPr>
        <w:t>extant and valid at law.</w:t>
      </w:r>
    </w:p>
    <w:p w:rsidR="00CB76B8" w:rsidRDefault="007C656E">
      <w:pPr>
        <w:pStyle w:val="ListParagraph"/>
        <w:numPr>
          <w:ilvl w:val="1"/>
          <w:numId w:val="3"/>
        </w:numPr>
        <w:tabs>
          <w:tab w:val="left" w:pos="741"/>
          <w:tab w:val="left" w:pos="743"/>
        </w:tabs>
        <w:spacing w:line="360" w:lineRule="auto"/>
        <w:ind w:right="19"/>
        <w:jc w:val="both"/>
        <w:rPr>
          <w:sz w:val="24"/>
        </w:rPr>
      </w:pPr>
      <w:r>
        <w:rPr>
          <w:sz w:val="24"/>
        </w:rPr>
        <w:t>Assuming</w:t>
      </w:r>
      <w:r>
        <w:rPr>
          <w:spacing w:val="-15"/>
          <w:sz w:val="24"/>
        </w:rPr>
        <w:t xml:space="preserve"> </w:t>
      </w:r>
      <w:r>
        <w:rPr>
          <w:sz w:val="24"/>
        </w:rPr>
        <w:t>the</w:t>
      </w:r>
      <w:r>
        <w:rPr>
          <w:spacing w:val="-15"/>
          <w:sz w:val="24"/>
        </w:rPr>
        <w:t xml:space="preserve"> </w:t>
      </w:r>
      <w:r>
        <w:rPr>
          <w:sz w:val="24"/>
        </w:rPr>
        <w:t>decision</w:t>
      </w:r>
      <w:r>
        <w:rPr>
          <w:spacing w:val="-15"/>
          <w:sz w:val="24"/>
        </w:rPr>
        <w:t xml:space="preserve"> </w:t>
      </w:r>
      <w:r>
        <w:rPr>
          <w:sz w:val="24"/>
        </w:rPr>
        <w:t>to</w:t>
      </w:r>
      <w:r>
        <w:rPr>
          <w:spacing w:val="-15"/>
          <w:sz w:val="24"/>
        </w:rPr>
        <w:t xml:space="preserve"> </w:t>
      </w:r>
      <w:r>
        <w:rPr>
          <w:sz w:val="24"/>
        </w:rPr>
        <w:t>withdraw</w:t>
      </w:r>
      <w:r>
        <w:rPr>
          <w:spacing w:val="-15"/>
          <w:sz w:val="24"/>
        </w:rPr>
        <w:t xml:space="preserve"> </w:t>
      </w:r>
      <w:r>
        <w:rPr>
          <w:sz w:val="24"/>
        </w:rPr>
        <w:t>was</w:t>
      </w:r>
      <w:r>
        <w:rPr>
          <w:spacing w:val="-15"/>
          <w:sz w:val="24"/>
        </w:rPr>
        <w:t xml:space="preserve"> </w:t>
      </w:r>
      <w:r>
        <w:rPr>
          <w:sz w:val="24"/>
        </w:rPr>
        <w:t>made</w:t>
      </w:r>
      <w:r>
        <w:rPr>
          <w:spacing w:val="-15"/>
          <w:sz w:val="24"/>
        </w:rPr>
        <w:t xml:space="preserve"> </w:t>
      </w:r>
      <w:r>
        <w:rPr>
          <w:i/>
          <w:sz w:val="24"/>
        </w:rPr>
        <w:t>albeit</w:t>
      </w:r>
      <w:r>
        <w:rPr>
          <w:i/>
          <w:spacing w:val="-15"/>
          <w:sz w:val="24"/>
        </w:rPr>
        <w:t xml:space="preserve"> </w:t>
      </w:r>
      <w:r>
        <w:rPr>
          <w:sz w:val="24"/>
        </w:rPr>
        <w:t>without</w:t>
      </w:r>
      <w:r>
        <w:rPr>
          <w:spacing w:val="-15"/>
          <w:sz w:val="24"/>
        </w:rPr>
        <w:t xml:space="preserve"> </w:t>
      </w:r>
      <w:r>
        <w:rPr>
          <w:sz w:val="24"/>
        </w:rPr>
        <w:t>the</w:t>
      </w:r>
      <w:r>
        <w:rPr>
          <w:spacing w:val="-15"/>
          <w:sz w:val="24"/>
        </w:rPr>
        <w:t xml:space="preserve"> </w:t>
      </w:r>
      <w:r>
        <w:rPr>
          <w:sz w:val="24"/>
        </w:rPr>
        <w:t>applicant’s</w:t>
      </w:r>
      <w:r>
        <w:rPr>
          <w:spacing w:val="-15"/>
          <w:sz w:val="24"/>
        </w:rPr>
        <w:t xml:space="preserve"> </w:t>
      </w:r>
      <w:r>
        <w:rPr>
          <w:sz w:val="24"/>
        </w:rPr>
        <w:t>knowledge, the second and third respondents acted unlawfully and irrationally by failing to notify the applicants (</w:t>
      </w:r>
      <w:r>
        <w:rPr>
          <w:i/>
          <w:sz w:val="24"/>
        </w:rPr>
        <w:t>sic</w:t>
      </w:r>
      <w:r>
        <w:rPr>
          <w:sz w:val="24"/>
        </w:rPr>
        <w:t>) of their decision to withdraw their offer letters before issuing out new</w:t>
      </w:r>
      <w:r>
        <w:rPr>
          <w:spacing w:val="-2"/>
          <w:sz w:val="24"/>
        </w:rPr>
        <w:t xml:space="preserve"> </w:t>
      </w:r>
      <w:r>
        <w:rPr>
          <w:sz w:val="24"/>
        </w:rPr>
        <w:t>offer</w:t>
      </w:r>
      <w:r>
        <w:rPr>
          <w:spacing w:val="-2"/>
          <w:sz w:val="24"/>
        </w:rPr>
        <w:t xml:space="preserve"> </w:t>
      </w:r>
      <w:r>
        <w:rPr>
          <w:sz w:val="24"/>
        </w:rPr>
        <w:t>letter</w:t>
      </w:r>
      <w:r>
        <w:rPr>
          <w:spacing w:val="-3"/>
          <w:sz w:val="24"/>
        </w:rPr>
        <w:t xml:space="preserve"> </w:t>
      </w:r>
      <w:r>
        <w:rPr>
          <w:sz w:val="24"/>
        </w:rPr>
        <w:t>to</w:t>
      </w:r>
      <w:r>
        <w:rPr>
          <w:spacing w:val="-1"/>
          <w:sz w:val="24"/>
        </w:rPr>
        <w:t xml:space="preserve"> </w:t>
      </w:r>
      <w:r>
        <w:rPr>
          <w:sz w:val="24"/>
        </w:rPr>
        <w:t>a third</w:t>
      </w:r>
      <w:r>
        <w:rPr>
          <w:spacing w:val="-4"/>
          <w:sz w:val="24"/>
        </w:rPr>
        <w:t xml:space="preserve"> </w:t>
      </w:r>
      <w:r>
        <w:rPr>
          <w:sz w:val="24"/>
        </w:rPr>
        <w:t>party</w:t>
      </w:r>
      <w:r>
        <w:rPr>
          <w:spacing w:val="-2"/>
          <w:sz w:val="24"/>
        </w:rPr>
        <w:t xml:space="preserve"> </w:t>
      </w:r>
      <w:r>
        <w:rPr>
          <w:sz w:val="24"/>
        </w:rPr>
        <w:t>because</w:t>
      </w:r>
      <w:r>
        <w:rPr>
          <w:spacing w:val="-2"/>
          <w:sz w:val="24"/>
        </w:rPr>
        <w:t xml:space="preserve"> </w:t>
      </w:r>
      <w:r>
        <w:rPr>
          <w:sz w:val="24"/>
        </w:rPr>
        <w:t>of</w:t>
      </w:r>
      <w:r>
        <w:rPr>
          <w:spacing w:val="-2"/>
          <w:sz w:val="24"/>
        </w:rPr>
        <w:t xml:space="preserve"> </w:t>
      </w:r>
      <w:r>
        <w:rPr>
          <w:sz w:val="24"/>
        </w:rPr>
        <w:t>their</w:t>
      </w:r>
      <w:r>
        <w:rPr>
          <w:spacing w:val="-2"/>
          <w:sz w:val="24"/>
        </w:rPr>
        <w:t xml:space="preserve"> </w:t>
      </w:r>
      <w:r>
        <w:rPr>
          <w:sz w:val="24"/>
        </w:rPr>
        <w:t>real</w:t>
      </w:r>
      <w:r>
        <w:rPr>
          <w:spacing w:val="-1"/>
          <w:sz w:val="24"/>
        </w:rPr>
        <w:t xml:space="preserve"> </w:t>
      </w:r>
      <w:r>
        <w:rPr>
          <w:sz w:val="24"/>
        </w:rPr>
        <w:t>and</w:t>
      </w:r>
      <w:r>
        <w:rPr>
          <w:spacing w:val="-1"/>
          <w:sz w:val="24"/>
        </w:rPr>
        <w:t xml:space="preserve"> </w:t>
      </w:r>
      <w:r>
        <w:rPr>
          <w:sz w:val="24"/>
        </w:rPr>
        <w:t>substantial</w:t>
      </w:r>
      <w:r>
        <w:rPr>
          <w:spacing w:val="-1"/>
          <w:sz w:val="24"/>
        </w:rPr>
        <w:t xml:space="preserve"> </w:t>
      </w:r>
      <w:r>
        <w:rPr>
          <w:sz w:val="24"/>
        </w:rPr>
        <w:t>interest</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z w:val="24"/>
        </w:rPr>
        <w:t>land which they are in occupation of.</w:t>
      </w:r>
    </w:p>
    <w:p w:rsidR="00CB76B8" w:rsidRDefault="007C656E">
      <w:pPr>
        <w:pStyle w:val="ListParagraph"/>
        <w:numPr>
          <w:ilvl w:val="0"/>
          <w:numId w:val="3"/>
        </w:numPr>
        <w:tabs>
          <w:tab w:val="left" w:pos="355"/>
        </w:tabs>
        <w:spacing w:before="160" w:line="360" w:lineRule="auto"/>
        <w:ind w:right="19" w:firstLine="0"/>
        <w:jc w:val="both"/>
        <w:rPr>
          <w:sz w:val="24"/>
        </w:rPr>
      </w:pPr>
      <w:r>
        <w:rPr>
          <w:sz w:val="24"/>
        </w:rPr>
        <w:t>An examination of all the grounds of review shows that the applicant is aggrieved by the fact that its members were</w:t>
      </w:r>
      <w:r>
        <w:rPr>
          <w:spacing w:val="-1"/>
          <w:sz w:val="24"/>
        </w:rPr>
        <w:t xml:space="preserve"> </w:t>
      </w:r>
      <w:r>
        <w:rPr>
          <w:sz w:val="24"/>
        </w:rPr>
        <w:t>not given</w:t>
      </w:r>
      <w:r>
        <w:rPr>
          <w:spacing w:val="-1"/>
          <w:sz w:val="24"/>
        </w:rPr>
        <w:t xml:space="preserve"> </w:t>
      </w:r>
      <w:r>
        <w:rPr>
          <w:sz w:val="24"/>
        </w:rPr>
        <w:t>an opportunity to be</w:t>
      </w:r>
      <w:r>
        <w:rPr>
          <w:spacing w:val="-1"/>
          <w:sz w:val="24"/>
        </w:rPr>
        <w:t xml:space="preserve"> </w:t>
      </w:r>
      <w:r>
        <w:rPr>
          <w:sz w:val="24"/>
        </w:rPr>
        <w:t>heard</w:t>
      </w:r>
      <w:r>
        <w:rPr>
          <w:spacing w:val="-1"/>
          <w:sz w:val="24"/>
        </w:rPr>
        <w:t xml:space="preserve"> </w:t>
      </w:r>
      <w:r>
        <w:rPr>
          <w:sz w:val="24"/>
        </w:rPr>
        <w:t>before</w:t>
      </w:r>
      <w:r>
        <w:rPr>
          <w:spacing w:val="-2"/>
          <w:sz w:val="24"/>
        </w:rPr>
        <w:t xml:space="preserve"> </w:t>
      </w:r>
      <w:r>
        <w:rPr>
          <w:sz w:val="24"/>
        </w:rPr>
        <w:t>the farm</w:t>
      </w:r>
      <w:r>
        <w:rPr>
          <w:spacing w:val="-1"/>
          <w:sz w:val="24"/>
        </w:rPr>
        <w:t xml:space="preserve"> </w:t>
      </w:r>
      <w:r>
        <w:rPr>
          <w:sz w:val="24"/>
        </w:rPr>
        <w:t>was</w:t>
      </w:r>
      <w:r>
        <w:rPr>
          <w:sz w:val="24"/>
        </w:rPr>
        <w:t xml:space="preserve"> allocated to</w:t>
      </w:r>
      <w:r>
        <w:rPr>
          <w:spacing w:val="-8"/>
          <w:sz w:val="24"/>
        </w:rPr>
        <w:t xml:space="preserve"> </w:t>
      </w:r>
      <w:r>
        <w:rPr>
          <w:sz w:val="24"/>
        </w:rPr>
        <w:t>the</w:t>
      </w:r>
      <w:r>
        <w:rPr>
          <w:spacing w:val="-9"/>
          <w:sz w:val="24"/>
        </w:rPr>
        <w:t xml:space="preserve"> </w:t>
      </w:r>
      <w:r>
        <w:rPr>
          <w:sz w:val="24"/>
        </w:rPr>
        <w:t>first</w:t>
      </w:r>
      <w:r>
        <w:rPr>
          <w:spacing w:val="-8"/>
          <w:sz w:val="24"/>
        </w:rPr>
        <w:t xml:space="preserve"> </w:t>
      </w:r>
      <w:r>
        <w:rPr>
          <w:sz w:val="24"/>
        </w:rPr>
        <w:t>respondent,</w:t>
      </w:r>
      <w:r>
        <w:rPr>
          <w:spacing w:val="-8"/>
          <w:sz w:val="24"/>
        </w:rPr>
        <w:t xml:space="preserve"> </w:t>
      </w:r>
      <w:r>
        <w:rPr>
          <w:sz w:val="24"/>
        </w:rPr>
        <w:t>and</w:t>
      </w:r>
      <w:r>
        <w:rPr>
          <w:spacing w:val="-8"/>
          <w:sz w:val="24"/>
        </w:rPr>
        <w:t xml:space="preserve"> </w:t>
      </w:r>
      <w:r>
        <w:rPr>
          <w:sz w:val="24"/>
        </w:rPr>
        <w:t>that</w:t>
      </w:r>
      <w:r>
        <w:rPr>
          <w:spacing w:val="-8"/>
          <w:sz w:val="24"/>
        </w:rPr>
        <w:t xml:space="preserve"> </w:t>
      </w:r>
      <w:r>
        <w:rPr>
          <w:sz w:val="24"/>
        </w:rPr>
        <w:t>this</w:t>
      </w:r>
      <w:r>
        <w:rPr>
          <w:spacing w:val="-8"/>
          <w:sz w:val="24"/>
        </w:rPr>
        <w:t xml:space="preserve"> </w:t>
      </w:r>
      <w:r>
        <w:rPr>
          <w:sz w:val="24"/>
        </w:rPr>
        <w:t>offer</w:t>
      </w:r>
      <w:r>
        <w:rPr>
          <w:spacing w:val="-9"/>
          <w:sz w:val="24"/>
        </w:rPr>
        <w:t xml:space="preserve"> </w:t>
      </w:r>
      <w:r>
        <w:rPr>
          <w:sz w:val="24"/>
        </w:rPr>
        <w:t>was</w:t>
      </w:r>
      <w:r>
        <w:rPr>
          <w:spacing w:val="-8"/>
          <w:sz w:val="24"/>
        </w:rPr>
        <w:t xml:space="preserve"> </w:t>
      </w:r>
      <w:r>
        <w:rPr>
          <w:sz w:val="24"/>
        </w:rPr>
        <w:t>done</w:t>
      </w:r>
      <w:r>
        <w:rPr>
          <w:spacing w:val="-7"/>
          <w:sz w:val="24"/>
        </w:rPr>
        <w:t xml:space="preserve"> </w:t>
      </w:r>
      <w:r>
        <w:rPr>
          <w:sz w:val="24"/>
        </w:rPr>
        <w:t>when</w:t>
      </w:r>
      <w:r>
        <w:rPr>
          <w:spacing w:val="-8"/>
          <w:sz w:val="24"/>
        </w:rPr>
        <w:t xml:space="preserve"> </w:t>
      </w:r>
      <w:r>
        <w:rPr>
          <w:sz w:val="24"/>
        </w:rPr>
        <w:t>the</w:t>
      </w:r>
      <w:r>
        <w:rPr>
          <w:spacing w:val="-7"/>
          <w:sz w:val="24"/>
        </w:rPr>
        <w:t xml:space="preserve"> </w:t>
      </w:r>
      <w:r>
        <w:rPr>
          <w:sz w:val="24"/>
        </w:rPr>
        <w:t>offer</w:t>
      </w:r>
      <w:r>
        <w:rPr>
          <w:spacing w:val="-9"/>
          <w:sz w:val="24"/>
        </w:rPr>
        <w:t xml:space="preserve"> </w:t>
      </w:r>
      <w:r>
        <w:rPr>
          <w:sz w:val="24"/>
        </w:rPr>
        <w:t>letters</w:t>
      </w:r>
      <w:r>
        <w:rPr>
          <w:spacing w:val="-9"/>
          <w:sz w:val="24"/>
        </w:rPr>
        <w:t xml:space="preserve"> </w:t>
      </w:r>
      <w:r>
        <w:rPr>
          <w:sz w:val="24"/>
        </w:rPr>
        <w:t>issued</w:t>
      </w:r>
      <w:r>
        <w:rPr>
          <w:spacing w:val="-8"/>
          <w:sz w:val="24"/>
        </w:rPr>
        <w:t xml:space="preserve"> </w:t>
      </w:r>
      <w:r>
        <w:rPr>
          <w:sz w:val="24"/>
        </w:rPr>
        <w:t>to</w:t>
      </w:r>
      <w:r>
        <w:rPr>
          <w:spacing w:val="-8"/>
          <w:sz w:val="24"/>
        </w:rPr>
        <w:t xml:space="preserve"> </w:t>
      </w:r>
      <w:r>
        <w:rPr>
          <w:sz w:val="24"/>
        </w:rPr>
        <w:t>its</w:t>
      </w:r>
      <w:r>
        <w:rPr>
          <w:spacing w:val="-8"/>
          <w:sz w:val="24"/>
        </w:rPr>
        <w:t xml:space="preserve"> </w:t>
      </w:r>
      <w:r>
        <w:rPr>
          <w:sz w:val="24"/>
        </w:rPr>
        <w:t>members were not withdrawn and still extant. It is in this context that the applicant contends that its members’</w:t>
      </w:r>
      <w:r>
        <w:rPr>
          <w:spacing w:val="-5"/>
          <w:sz w:val="24"/>
        </w:rPr>
        <w:t xml:space="preserve"> </w:t>
      </w:r>
      <w:r>
        <w:rPr>
          <w:sz w:val="24"/>
        </w:rPr>
        <w:t>right to procedural fairness was infringe</w:t>
      </w:r>
      <w:r>
        <w:rPr>
          <w:sz w:val="24"/>
        </w:rPr>
        <w:t>d and undermined.</w:t>
      </w:r>
    </w:p>
    <w:p w:rsidR="00CB76B8" w:rsidRDefault="00CB76B8">
      <w:pPr>
        <w:pStyle w:val="BodyText"/>
        <w:spacing w:before="138"/>
      </w:pPr>
    </w:p>
    <w:p w:rsidR="00CB76B8" w:rsidRDefault="007C656E">
      <w:pPr>
        <w:pStyle w:val="Heading1"/>
        <w:spacing w:line="360" w:lineRule="auto"/>
        <w:ind w:right="4928"/>
        <w:jc w:val="both"/>
      </w:pPr>
      <w:r>
        <w:t>The</w:t>
      </w:r>
      <w:r>
        <w:rPr>
          <w:spacing w:val="-9"/>
        </w:rPr>
        <w:t xml:space="preserve"> </w:t>
      </w:r>
      <w:r>
        <w:t>respective</w:t>
      </w:r>
      <w:r>
        <w:rPr>
          <w:spacing w:val="-10"/>
        </w:rPr>
        <w:t xml:space="preserve"> </w:t>
      </w:r>
      <w:r>
        <w:t>contentions</w:t>
      </w:r>
      <w:r>
        <w:rPr>
          <w:spacing w:val="-9"/>
        </w:rPr>
        <w:t xml:space="preserve"> </w:t>
      </w:r>
      <w:r>
        <w:t>of</w:t>
      </w:r>
      <w:r>
        <w:rPr>
          <w:spacing w:val="-8"/>
        </w:rPr>
        <w:t xml:space="preserve"> </w:t>
      </w:r>
      <w:r>
        <w:t>the</w:t>
      </w:r>
      <w:r>
        <w:rPr>
          <w:spacing w:val="-9"/>
        </w:rPr>
        <w:t xml:space="preserve"> </w:t>
      </w:r>
      <w:r>
        <w:t>parties The applicant’s case</w:t>
      </w:r>
    </w:p>
    <w:p w:rsidR="00CB76B8" w:rsidRDefault="007C656E">
      <w:pPr>
        <w:pStyle w:val="ListParagraph"/>
        <w:numPr>
          <w:ilvl w:val="0"/>
          <w:numId w:val="3"/>
        </w:numPr>
        <w:tabs>
          <w:tab w:val="left" w:pos="362"/>
        </w:tabs>
        <w:spacing w:before="159" w:line="360" w:lineRule="auto"/>
        <w:ind w:right="20" w:firstLine="0"/>
        <w:jc w:val="both"/>
        <w:rPr>
          <w:sz w:val="24"/>
        </w:rPr>
      </w:pPr>
      <w:r>
        <w:rPr>
          <w:sz w:val="24"/>
        </w:rPr>
        <w:t>The applicant’s case is that from 2001, the third respondent issued its members with offer letters in respect of Richmond Farm for agricultural purposes. The members of the applicant are</w:t>
      </w:r>
      <w:r>
        <w:rPr>
          <w:spacing w:val="-7"/>
          <w:sz w:val="24"/>
        </w:rPr>
        <w:t xml:space="preserve"> </w:t>
      </w:r>
      <w:r>
        <w:rPr>
          <w:sz w:val="24"/>
        </w:rPr>
        <w:t>said</w:t>
      </w:r>
      <w:r>
        <w:rPr>
          <w:spacing w:val="-4"/>
          <w:sz w:val="24"/>
        </w:rPr>
        <w:t xml:space="preserve"> </w:t>
      </w:r>
      <w:r>
        <w:rPr>
          <w:sz w:val="24"/>
        </w:rPr>
        <w:t>to</w:t>
      </w:r>
      <w:r>
        <w:rPr>
          <w:spacing w:val="-4"/>
          <w:sz w:val="24"/>
        </w:rPr>
        <w:t xml:space="preserve"> </w:t>
      </w:r>
      <w:r>
        <w:rPr>
          <w:sz w:val="24"/>
        </w:rPr>
        <w:t>have</w:t>
      </w:r>
      <w:r>
        <w:rPr>
          <w:spacing w:val="-6"/>
          <w:sz w:val="24"/>
        </w:rPr>
        <w:t xml:space="preserve"> </w:t>
      </w:r>
      <w:r>
        <w:rPr>
          <w:sz w:val="24"/>
        </w:rPr>
        <w:t>been</w:t>
      </w:r>
      <w:r>
        <w:rPr>
          <w:spacing w:val="-5"/>
          <w:sz w:val="24"/>
        </w:rPr>
        <w:t xml:space="preserve"> </w:t>
      </w:r>
      <w:r>
        <w:rPr>
          <w:sz w:val="24"/>
        </w:rPr>
        <w:t>paying</w:t>
      </w:r>
      <w:r>
        <w:rPr>
          <w:spacing w:val="-4"/>
          <w:sz w:val="24"/>
        </w:rPr>
        <w:t xml:space="preserve"> </w:t>
      </w:r>
      <w:r>
        <w:rPr>
          <w:sz w:val="24"/>
        </w:rPr>
        <w:t>taxes</w:t>
      </w:r>
      <w:r>
        <w:rPr>
          <w:spacing w:val="-5"/>
          <w:sz w:val="24"/>
        </w:rPr>
        <w:t xml:space="preserve"> </w:t>
      </w:r>
      <w:r>
        <w:rPr>
          <w:sz w:val="24"/>
        </w:rPr>
        <w:t>to</w:t>
      </w:r>
      <w:r>
        <w:rPr>
          <w:spacing w:val="-4"/>
          <w:sz w:val="24"/>
        </w:rPr>
        <w:t xml:space="preserve"> </w:t>
      </w:r>
      <w:r>
        <w:rPr>
          <w:sz w:val="24"/>
        </w:rPr>
        <w:t>the</w:t>
      </w:r>
      <w:r>
        <w:rPr>
          <w:spacing w:val="-5"/>
          <w:sz w:val="24"/>
        </w:rPr>
        <w:t xml:space="preserve"> </w:t>
      </w:r>
      <w:r>
        <w:rPr>
          <w:sz w:val="24"/>
        </w:rPr>
        <w:t>Ministry</w:t>
      </w:r>
      <w:r>
        <w:rPr>
          <w:spacing w:val="-5"/>
          <w:sz w:val="24"/>
        </w:rPr>
        <w:t xml:space="preserve"> </w:t>
      </w:r>
      <w:r>
        <w:rPr>
          <w:sz w:val="24"/>
        </w:rPr>
        <w:t>of</w:t>
      </w:r>
      <w:r>
        <w:rPr>
          <w:spacing w:val="-6"/>
          <w:sz w:val="24"/>
        </w:rPr>
        <w:t xml:space="preserve"> </w:t>
      </w:r>
      <w:r>
        <w:rPr>
          <w:sz w:val="24"/>
        </w:rPr>
        <w:t>Local</w:t>
      </w:r>
      <w:r>
        <w:rPr>
          <w:spacing w:val="-4"/>
          <w:sz w:val="24"/>
        </w:rPr>
        <w:t xml:space="preserve"> </w:t>
      </w:r>
      <w:r>
        <w:rPr>
          <w:sz w:val="24"/>
        </w:rPr>
        <w:t>Government</w:t>
      </w:r>
      <w:r>
        <w:rPr>
          <w:spacing w:val="-4"/>
          <w:sz w:val="24"/>
        </w:rPr>
        <w:t xml:space="preserve"> </w:t>
      </w:r>
      <w:r>
        <w:rPr>
          <w:sz w:val="24"/>
        </w:rPr>
        <w:t>fr</w:t>
      </w:r>
      <w:r>
        <w:rPr>
          <w:sz w:val="24"/>
        </w:rPr>
        <w:t>om</w:t>
      </w:r>
      <w:r>
        <w:rPr>
          <w:spacing w:val="-4"/>
          <w:sz w:val="24"/>
        </w:rPr>
        <w:t xml:space="preserve"> </w:t>
      </w:r>
      <w:r>
        <w:rPr>
          <w:sz w:val="24"/>
        </w:rPr>
        <w:t>2001</w:t>
      </w:r>
      <w:r>
        <w:rPr>
          <w:spacing w:val="-5"/>
          <w:sz w:val="24"/>
        </w:rPr>
        <w:t xml:space="preserve"> </w:t>
      </w:r>
      <w:r>
        <w:rPr>
          <w:sz w:val="24"/>
        </w:rPr>
        <w:t>to</w:t>
      </w:r>
      <w:r>
        <w:rPr>
          <w:spacing w:val="-4"/>
          <w:sz w:val="24"/>
        </w:rPr>
        <w:t xml:space="preserve"> </w:t>
      </w:r>
      <w:r>
        <w:rPr>
          <w:sz w:val="24"/>
        </w:rPr>
        <w:t>2024.</w:t>
      </w:r>
      <w:r>
        <w:rPr>
          <w:spacing w:val="-5"/>
          <w:sz w:val="24"/>
        </w:rPr>
        <w:t xml:space="preserve"> </w:t>
      </w:r>
      <w:r>
        <w:rPr>
          <w:sz w:val="24"/>
        </w:rPr>
        <w:t>In respect of 2025, some have paid, while others have not paid because the Ministry refused to accept</w:t>
      </w:r>
      <w:r>
        <w:rPr>
          <w:spacing w:val="-10"/>
          <w:sz w:val="24"/>
        </w:rPr>
        <w:t xml:space="preserve"> </w:t>
      </w:r>
      <w:r>
        <w:rPr>
          <w:sz w:val="24"/>
        </w:rPr>
        <w:t>their</w:t>
      </w:r>
      <w:r>
        <w:rPr>
          <w:spacing w:val="-9"/>
          <w:sz w:val="24"/>
        </w:rPr>
        <w:t xml:space="preserve"> </w:t>
      </w:r>
      <w:r>
        <w:rPr>
          <w:sz w:val="24"/>
        </w:rPr>
        <w:t>payments.</w:t>
      </w:r>
      <w:r>
        <w:rPr>
          <w:spacing w:val="-8"/>
          <w:sz w:val="24"/>
        </w:rPr>
        <w:t xml:space="preserve"> </w:t>
      </w:r>
      <w:r>
        <w:rPr>
          <w:sz w:val="24"/>
        </w:rPr>
        <w:t>It</w:t>
      </w:r>
      <w:r>
        <w:rPr>
          <w:spacing w:val="-9"/>
          <w:sz w:val="24"/>
        </w:rPr>
        <w:t xml:space="preserve"> </w:t>
      </w:r>
      <w:r>
        <w:rPr>
          <w:sz w:val="24"/>
        </w:rPr>
        <w:t>stated</w:t>
      </w:r>
      <w:r>
        <w:rPr>
          <w:spacing w:val="-9"/>
          <w:sz w:val="24"/>
        </w:rPr>
        <w:t xml:space="preserve"> </w:t>
      </w:r>
      <w:r>
        <w:rPr>
          <w:sz w:val="24"/>
        </w:rPr>
        <w:t>that</w:t>
      </w:r>
      <w:r>
        <w:rPr>
          <w:spacing w:val="-9"/>
          <w:sz w:val="24"/>
        </w:rPr>
        <w:t xml:space="preserve"> </w:t>
      </w:r>
      <w:r>
        <w:rPr>
          <w:sz w:val="24"/>
        </w:rPr>
        <w:t>they</w:t>
      </w:r>
      <w:r>
        <w:rPr>
          <w:spacing w:val="-9"/>
          <w:sz w:val="24"/>
        </w:rPr>
        <w:t xml:space="preserve"> </w:t>
      </w:r>
      <w:r>
        <w:rPr>
          <w:sz w:val="24"/>
        </w:rPr>
        <w:t>have</w:t>
      </w:r>
      <w:r>
        <w:rPr>
          <w:spacing w:val="-9"/>
          <w:sz w:val="24"/>
        </w:rPr>
        <w:t xml:space="preserve"> </w:t>
      </w:r>
      <w:r>
        <w:rPr>
          <w:sz w:val="24"/>
        </w:rPr>
        <w:t>been</w:t>
      </w:r>
      <w:r>
        <w:rPr>
          <w:spacing w:val="-7"/>
          <w:sz w:val="24"/>
        </w:rPr>
        <w:t xml:space="preserve"> </w:t>
      </w:r>
      <w:r>
        <w:rPr>
          <w:sz w:val="24"/>
        </w:rPr>
        <w:t>paying</w:t>
      </w:r>
      <w:r>
        <w:rPr>
          <w:spacing w:val="-8"/>
          <w:sz w:val="24"/>
        </w:rPr>
        <w:t xml:space="preserve"> </w:t>
      </w:r>
      <w:r>
        <w:rPr>
          <w:sz w:val="24"/>
        </w:rPr>
        <w:t>levies</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Ministry</w:t>
      </w:r>
      <w:r>
        <w:rPr>
          <w:spacing w:val="-9"/>
          <w:sz w:val="24"/>
        </w:rPr>
        <w:t xml:space="preserve"> </w:t>
      </w:r>
      <w:r>
        <w:rPr>
          <w:sz w:val="24"/>
        </w:rPr>
        <w:t>of</w:t>
      </w:r>
      <w:r>
        <w:rPr>
          <w:spacing w:val="-9"/>
          <w:sz w:val="24"/>
        </w:rPr>
        <w:t xml:space="preserve"> </w:t>
      </w:r>
      <w:r>
        <w:rPr>
          <w:sz w:val="24"/>
        </w:rPr>
        <w:t>Lands</w:t>
      </w:r>
      <w:r>
        <w:rPr>
          <w:spacing w:val="-7"/>
          <w:sz w:val="24"/>
        </w:rPr>
        <w:t xml:space="preserve"> </w:t>
      </w:r>
      <w:r>
        <w:rPr>
          <w:spacing w:val="-4"/>
          <w:sz w:val="24"/>
        </w:rPr>
        <w:t>from</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BodyText"/>
        <w:spacing w:before="80" w:line="360" w:lineRule="auto"/>
        <w:ind w:left="23" w:right="18"/>
        <w:jc w:val="both"/>
      </w:pPr>
      <w:r>
        <w:lastRenderedPageBreak/>
        <w:t>2001</w:t>
      </w:r>
      <w:r>
        <w:rPr>
          <w:spacing w:val="-3"/>
        </w:rPr>
        <w:t xml:space="preserve"> </w:t>
      </w:r>
      <w:r>
        <w:t>to</w:t>
      </w:r>
      <w:r>
        <w:rPr>
          <w:spacing w:val="-3"/>
        </w:rPr>
        <w:t xml:space="preserve"> </w:t>
      </w:r>
      <w:r>
        <w:t>2023.</w:t>
      </w:r>
      <w:r>
        <w:rPr>
          <w:spacing w:val="-8"/>
        </w:rPr>
        <w:t xml:space="preserve"> </w:t>
      </w:r>
      <w:r>
        <w:t>They</w:t>
      </w:r>
      <w:r>
        <w:rPr>
          <w:spacing w:val="-3"/>
        </w:rPr>
        <w:t xml:space="preserve"> </w:t>
      </w:r>
      <w:r>
        <w:t>have</w:t>
      </w:r>
      <w:r>
        <w:rPr>
          <w:spacing w:val="-4"/>
        </w:rPr>
        <w:t xml:space="preserve"> </w:t>
      </w:r>
      <w:r>
        <w:t>not</w:t>
      </w:r>
      <w:r>
        <w:rPr>
          <w:spacing w:val="-3"/>
        </w:rPr>
        <w:t xml:space="preserve"> </w:t>
      </w:r>
      <w:r>
        <w:t>paid</w:t>
      </w:r>
      <w:r>
        <w:rPr>
          <w:spacing w:val="-3"/>
        </w:rPr>
        <w:t xml:space="preserve"> </w:t>
      </w:r>
      <w:r>
        <w:t>since</w:t>
      </w:r>
      <w:r>
        <w:rPr>
          <w:spacing w:val="-4"/>
        </w:rPr>
        <w:t xml:space="preserve"> </w:t>
      </w:r>
      <w:r>
        <w:t>2025</w:t>
      </w:r>
      <w:r>
        <w:rPr>
          <w:spacing w:val="-3"/>
        </w:rPr>
        <w:t xml:space="preserve"> </w:t>
      </w:r>
      <w:r>
        <w:t>because</w:t>
      </w:r>
      <w:r>
        <w:rPr>
          <w:spacing w:val="-4"/>
        </w:rPr>
        <w:t xml:space="preserve"> </w:t>
      </w:r>
      <w:r>
        <w:t>the</w:t>
      </w:r>
      <w:r>
        <w:rPr>
          <w:spacing w:val="-3"/>
        </w:rPr>
        <w:t xml:space="preserve"> </w:t>
      </w:r>
      <w:r>
        <w:t>Ministry</w:t>
      </w:r>
      <w:r>
        <w:rPr>
          <w:spacing w:val="-3"/>
        </w:rPr>
        <w:t xml:space="preserve"> </w:t>
      </w:r>
      <w:r>
        <w:t>refused</w:t>
      </w:r>
      <w:r>
        <w:rPr>
          <w:spacing w:val="-3"/>
        </w:rPr>
        <w:t xml:space="preserve"> </w:t>
      </w:r>
      <w:r>
        <w:t>to</w:t>
      </w:r>
      <w:r>
        <w:rPr>
          <w:spacing w:val="-3"/>
        </w:rPr>
        <w:t xml:space="preserve"> </w:t>
      </w:r>
      <w:r>
        <w:t>accept</w:t>
      </w:r>
      <w:r>
        <w:rPr>
          <w:spacing w:val="-3"/>
        </w:rPr>
        <w:t xml:space="preserve"> </w:t>
      </w:r>
      <w:r>
        <w:t>their</w:t>
      </w:r>
      <w:r>
        <w:rPr>
          <w:spacing w:val="-2"/>
        </w:rPr>
        <w:t xml:space="preserve"> </w:t>
      </w:r>
      <w:r>
        <w:t xml:space="preserve">levy </w:t>
      </w:r>
      <w:r>
        <w:rPr>
          <w:spacing w:val="-2"/>
        </w:rPr>
        <w:t>payments.</w:t>
      </w:r>
    </w:p>
    <w:p w:rsidR="00CB76B8" w:rsidRDefault="007C656E">
      <w:pPr>
        <w:pStyle w:val="ListParagraph"/>
        <w:numPr>
          <w:ilvl w:val="0"/>
          <w:numId w:val="3"/>
        </w:numPr>
        <w:tabs>
          <w:tab w:val="left" w:pos="365"/>
        </w:tabs>
        <w:spacing w:before="158" w:line="360" w:lineRule="auto"/>
        <w:ind w:right="17" w:firstLine="0"/>
        <w:jc w:val="both"/>
        <w:rPr>
          <w:sz w:val="24"/>
        </w:rPr>
      </w:pPr>
      <w:r>
        <w:rPr>
          <w:sz w:val="24"/>
        </w:rPr>
        <w:t>It was contended that the first respondent has been issued with an offer letter in respect of the</w:t>
      </w:r>
      <w:r>
        <w:rPr>
          <w:spacing w:val="-6"/>
          <w:sz w:val="24"/>
        </w:rPr>
        <w:t xml:space="preserve"> </w:t>
      </w:r>
      <w:r>
        <w:rPr>
          <w:sz w:val="24"/>
        </w:rPr>
        <w:t>same</w:t>
      </w:r>
      <w:r>
        <w:rPr>
          <w:spacing w:val="-4"/>
          <w:sz w:val="24"/>
        </w:rPr>
        <w:t xml:space="preserve"> </w:t>
      </w:r>
      <w:r>
        <w:rPr>
          <w:sz w:val="24"/>
        </w:rPr>
        <w:t>farm</w:t>
      </w:r>
      <w:r>
        <w:rPr>
          <w:spacing w:val="-6"/>
          <w:sz w:val="24"/>
        </w:rPr>
        <w:t xml:space="preserve"> </w:t>
      </w:r>
      <w:r>
        <w:rPr>
          <w:sz w:val="24"/>
        </w:rPr>
        <w:t>in</w:t>
      </w:r>
      <w:r>
        <w:rPr>
          <w:spacing w:val="-5"/>
          <w:sz w:val="24"/>
        </w:rPr>
        <w:t xml:space="preserve"> </w:t>
      </w:r>
      <w:r>
        <w:rPr>
          <w:sz w:val="24"/>
        </w:rPr>
        <w:t>which</w:t>
      </w:r>
      <w:r>
        <w:rPr>
          <w:spacing w:val="-6"/>
          <w:sz w:val="24"/>
        </w:rPr>
        <w:t xml:space="preserve"> </w:t>
      </w:r>
      <w:r>
        <w:rPr>
          <w:sz w:val="24"/>
        </w:rPr>
        <w:t>the</w:t>
      </w:r>
      <w:r>
        <w:rPr>
          <w:spacing w:val="-7"/>
          <w:sz w:val="24"/>
        </w:rPr>
        <w:t xml:space="preserve"> </w:t>
      </w:r>
      <w:r>
        <w:rPr>
          <w:sz w:val="24"/>
        </w:rPr>
        <w:t>applicant’s</w:t>
      </w:r>
      <w:r>
        <w:rPr>
          <w:spacing w:val="-6"/>
          <w:sz w:val="24"/>
        </w:rPr>
        <w:t xml:space="preserve"> </w:t>
      </w:r>
      <w:r>
        <w:rPr>
          <w:sz w:val="24"/>
        </w:rPr>
        <w:t>members</w:t>
      </w:r>
      <w:r>
        <w:rPr>
          <w:spacing w:val="-4"/>
          <w:sz w:val="24"/>
        </w:rPr>
        <w:t xml:space="preserve"> </w:t>
      </w:r>
      <w:r>
        <w:rPr>
          <w:sz w:val="24"/>
        </w:rPr>
        <w:t>hold</w:t>
      </w:r>
      <w:r>
        <w:rPr>
          <w:spacing w:val="-5"/>
          <w:sz w:val="24"/>
        </w:rPr>
        <w:t xml:space="preserve"> </w:t>
      </w:r>
      <w:r>
        <w:rPr>
          <w:sz w:val="24"/>
        </w:rPr>
        <w:t>offer</w:t>
      </w:r>
      <w:r>
        <w:rPr>
          <w:spacing w:val="-7"/>
          <w:sz w:val="24"/>
        </w:rPr>
        <w:t xml:space="preserve"> </w:t>
      </w:r>
      <w:r>
        <w:rPr>
          <w:sz w:val="24"/>
        </w:rPr>
        <w:t>letters.</w:t>
      </w:r>
      <w:r>
        <w:rPr>
          <w:spacing w:val="40"/>
          <w:sz w:val="24"/>
        </w:rPr>
        <w:t xml:space="preserve"> </w:t>
      </w:r>
      <w:r>
        <w:rPr>
          <w:sz w:val="24"/>
        </w:rPr>
        <w:t>Pursuant</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off</w:t>
      </w:r>
      <w:r>
        <w:rPr>
          <w:sz w:val="24"/>
        </w:rPr>
        <w:t>er</w:t>
      </w:r>
      <w:r>
        <w:rPr>
          <w:spacing w:val="-7"/>
          <w:sz w:val="24"/>
        </w:rPr>
        <w:t xml:space="preserve"> </w:t>
      </w:r>
      <w:r>
        <w:rPr>
          <w:sz w:val="24"/>
        </w:rPr>
        <w:t>letter, the first respondent has been issued a Deed of Transfer number 7534/22. It is contended that the applicants were neither informed nor had knowledge of the processes that led to issuance of the offer letter and the Deed of Transfer to the first r</w:t>
      </w:r>
      <w:r>
        <w:rPr>
          <w:sz w:val="24"/>
        </w:rPr>
        <w:t>espondent. The members are said to have</w:t>
      </w:r>
      <w:r>
        <w:rPr>
          <w:spacing w:val="-9"/>
          <w:sz w:val="24"/>
        </w:rPr>
        <w:t xml:space="preserve"> </w:t>
      </w:r>
      <w:r>
        <w:rPr>
          <w:sz w:val="24"/>
        </w:rPr>
        <w:t>become</w:t>
      </w:r>
      <w:r>
        <w:rPr>
          <w:spacing w:val="-7"/>
          <w:sz w:val="24"/>
        </w:rPr>
        <w:t xml:space="preserve"> </w:t>
      </w:r>
      <w:r>
        <w:rPr>
          <w:sz w:val="24"/>
        </w:rPr>
        <w:t>aware</w:t>
      </w:r>
      <w:r>
        <w:rPr>
          <w:spacing w:val="-10"/>
          <w:sz w:val="24"/>
        </w:rPr>
        <w:t xml:space="preserve"> </w:t>
      </w:r>
      <w:r>
        <w:rPr>
          <w:sz w:val="24"/>
        </w:rPr>
        <w:t>of</w:t>
      </w:r>
      <w:r>
        <w:rPr>
          <w:spacing w:val="-9"/>
          <w:sz w:val="24"/>
        </w:rPr>
        <w:t xml:space="preserve"> </w:t>
      </w:r>
      <w:r>
        <w:rPr>
          <w:sz w:val="24"/>
        </w:rPr>
        <w:t>the</w:t>
      </w:r>
      <w:r>
        <w:rPr>
          <w:spacing w:val="-9"/>
          <w:sz w:val="24"/>
        </w:rPr>
        <w:t xml:space="preserve"> </w:t>
      </w:r>
      <w:r>
        <w:rPr>
          <w:sz w:val="24"/>
        </w:rPr>
        <w:t>offer</w:t>
      </w:r>
      <w:r>
        <w:rPr>
          <w:spacing w:val="-9"/>
          <w:sz w:val="24"/>
        </w:rPr>
        <w:t xml:space="preserve"> </w:t>
      </w:r>
      <w:r>
        <w:rPr>
          <w:sz w:val="24"/>
        </w:rPr>
        <w:t>letter</w:t>
      </w:r>
      <w:r>
        <w:rPr>
          <w:spacing w:val="-9"/>
          <w:sz w:val="24"/>
        </w:rPr>
        <w:t xml:space="preserve"> </w:t>
      </w:r>
      <w:r>
        <w:rPr>
          <w:sz w:val="24"/>
        </w:rPr>
        <w:t>and</w:t>
      </w:r>
      <w:r>
        <w:rPr>
          <w:spacing w:val="-9"/>
          <w:sz w:val="24"/>
        </w:rPr>
        <w:t xml:space="preserve"> </w:t>
      </w:r>
      <w:r>
        <w:rPr>
          <w:sz w:val="24"/>
        </w:rPr>
        <w:t>the</w:t>
      </w:r>
      <w:r>
        <w:rPr>
          <w:spacing w:val="-9"/>
          <w:sz w:val="24"/>
        </w:rPr>
        <w:t xml:space="preserve"> </w:t>
      </w:r>
      <w:r>
        <w:rPr>
          <w:sz w:val="24"/>
        </w:rPr>
        <w:t>Deed</w:t>
      </w:r>
      <w:r>
        <w:rPr>
          <w:spacing w:val="-9"/>
          <w:sz w:val="24"/>
        </w:rPr>
        <w:t xml:space="preserve"> </w:t>
      </w:r>
      <w:r>
        <w:rPr>
          <w:sz w:val="24"/>
        </w:rPr>
        <w:t>of</w:t>
      </w:r>
      <w:r>
        <w:rPr>
          <w:spacing w:val="-14"/>
          <w:sz w:val="24"/>
        </w:rPr>
        <w:t xml:space="preserve"> </w:t>
      </w:r>
      <w:r>
        <w:rPr>
          <w:sz w:val="24"/>
        </w:rPr>
        <w:t>Transfer,</w:t>
      </w:r>
      <w:r>
        <w:rPr>
          <w:spacing w:val="-9"/>
          <w:sz w:val="24"/>
        </w:rPr>
        <w:t xml:space="preserve"> </w:t>
      </w:r>
      <w:r>
        <w:rPr>
          <w:sz w:val="24"/>
        </w:rPr>
        <w:t>on</w:t>
      </w:r>
      <w:r>
        <w:rPr>
          <w:spacing w:val="-9"/>
          <w:sz w:val="24"/>
        </w:rPr>
        <w:t xml:space="preserve"> </w:t>
      </w:r>
      <w:r>
        <w:rPr>
          <w:sz w:val="24"/>
        </w:rPr>
        <w:t>14</w:t>
      </w:r>
      <w:r>
        <w:rPr>
          <w:spacing w:val="-9"/>
          <w:sz w:val="24"/>
        </w:rPr>
        <w:t xml:space="preserve"> </w:t>
      </w:r>
      <w:r>
        <w:rPr>
          <w:sz w:val="24"/>
        </w:rPr>
        <w:t>May</w:t>
      </w:r>
      <w:r>
        <w:rPr>
          <w:spacing w:val="-7"/>
          <w:sz w:val="24"/>
        </w:rPr>
        <w:t xml:space="preserve"> </w:t>
      </w:r>
      <w:r>
        <w:rPr>
          <w:sz w:val="24"/>
        </w:rPr>
        <w:t>2025</w:t>
      </w:r>
      <w:r>
        <w:rPr>
          <w:spacing w:val="-9"/>
          <w:sz w:val="24"/>
        </w:rPr>
        <w:t xml:space="preserve"> </w:t>
      </w:r>
      <w:r>
        <w:rPr>
          <w:sz w:val="24"/>
        </w:rPr>
        <w:t>when</w:t>
      </w:r>
      <w:r>
        <w:rPr>
          <w:spacing w:val="-9"/>
          <w:sz w:val="24"/>
        </w:rPr>
        <w:t xml:space="preserve"> </w:t>
      </w:r>
      <w:r>
        <w:rPr>
          <w:sz w:val="24"/>
        </w:rPr>
        <w:t>this</w:t>
      </w:r>
      <w:r>
        <w:rPr>
          <w:spacing w:val="-9"/>
          <w:sz w:val="24"/>
        </w:rPr>
        <w:t xml:space="preserve"> </w:t>
      </w:r>
      <w:r>
        <w:rPr>
          <w:sz w:val="24"/>
        </w:rPr>
        <w:t>fact was communicated to them by the first respondent’s legal practitioners. The first respondent has advised the applicant’s members that it intends to start construction at the farm.</w:t>
      </w:r>
    </w:p>
    <w:p w:rsidR="00CB76B8" w:rsidRDefault="007C656E">
      <w:pPr>
        <w:pStyle w:val="ListParagraph"/>
        <w:numPr>
          <w:ilvl w:val="0"/>
          <w:numId w:val="3"/>
        </w:numPr>
        <w:tabs>
          <w:tab w:val="left" w:pos="353"/>
        </w:tabs>
        <w:spacing w:before="162" w:line="360" w:lineRule="auto"/>
        <w:ind w:firstLine="0"/>
        <w:jc w:val="both"/>
        <w:rPr>
          <w:sz w:val="24"/>
        </w:rPr>
      </w:pPr>
      <w:r>
        <w:rPr>
          <w:sz w:val="24"/>
        </w:rPr>
        <w:t>The</w:t>
      </w:r>
      <w:r>
        <w:rPr>
          <w:spacing w:val="-7"/>
          <w:sz w:val="24"/>
        </w:rPr>
        <w:t xml:space="preserve"> </w:t>
      </w:r>
      <w:r>
        <w:rPr>
          <w:sz w:val="24"/>
        </w:rPr>
        <w:t>applicant</w:t>
      </w:r>
      <w:r>
        <w:rPr>
          <w:spacing w:val="-5"/>
          <w:sz w:val="24"/>
        </w:rPr>
        <w:t xml:space="preserve"> </w:t>
      </w:r>
      <w:r>
        <w:rPr>
          <w:sz w:val="24"/>
        </w:rPr>
        <w:t>submitted</w:t>
      </w:r>
      <w:r>
        <w:rPr>
          <w:spacing w:val="-6"/>
          <w:sz w:val="24"/>
        </w:rPr>
        <w:t xml:space="preserve"> </w:t>
      </w:r>
      <w:r>
        <w:rPr>
          <w:sz w:val="24"/>
        </w:rPr>
        <w:t>that</w:t>
      </w:r>
      <w:r>
        <w:rPr>
          <w:spacing w:val="-5"/>
          <w:sz w:val="24"/>
        </w:rPr>
        <w:t xml:space="preserve"> </w:t>
      </w:r>
      <w:r>
        <w:rPr>
          <w:sz w:val="24"/>
        </w:rPr>
        <w:t>the</w:t>
      </w:r>
      <w:r>
        <w:rPr>
          <w:spacing w:val="-6"/>
          <w:sz w:val="24"/>
        </w:rPr>
        <w:t xml:space="preserve"> </w:t>
      </w:r>
      <w:r>
        <w:rPr>
          <w:sz w:val="24"/>
        </w:rPr>
        <w:t>decision</w:t>
      </w:r>
      <w:r>
        <w:rPr>
          <w:spacing w:val="-6"/>
          <w:sz w:val="24"/>
        </w:rPr>
        <w:t xml:space="preserve"> </w:t>
      </w:r>
      <w:r>
        <w:rPr>
          <w:sz w:val="24"/>
        </w:rPr>
        <w:t>to</w:t>
      </w:r>
      <w:r>
        <w:rPr>
          <w:spacing w:val="-8"/>
          <w:sz w:val="24"/>
        </w:rPr>
        <w:t xml:space="preserve"> </w:t>
      </w:r>
      <w:r>
        <w:rPr>
          <w:sz w:val="24"/>
        </w:rPr>
        <w:t>issue</w:t>
      </w:r>
      <w:r>
        <w:rPr>
          <w:spacing w:val="-7"/>
          <w:sz w:val="24"/>
        </w:rPr>
        <w:t xml:space="preserve"> </w:t>
      </w:r>
      <w:r>
        <w:rPr>
          <w:sz w:val="24"/>
        </w:rPr>
        <w:t>the</w:t>
      </w:r>
      <w:r>
        <w:rPr>
          <w:spacing w:val="-6"/>
          <w:sz w:val="24"/>
        </w:rPr>
        <w:t xml:space="preserve"> </w:t>
      </w:r>
      <w:r>
        <w:rPr>
          <w:sz w:val="24"/>
        </w:rPr>
        <w:t>first</w:t>
      </w:r>
      <w:r>
        <w:rPr>
          <w:spacing w:val="-5"/>
          <w:sz w:val="24"/>
        </w:rPr>
        <w:t xml:space="preserve"> </w:t>
      </w:r>
      <w:r>
        <w:rPr>
          <w:sz w:val="24"/>
        </w:rPr>
        <w:t>respondent</w:t>
      </w:r>
      <w:r>
        <w:rPr>
          <w:spacing w:val="-5"/>
          <w:sz w:val="24"/>
        </w:rPr>
        <w:t xml:space="preserve"> </w:t>
      </w:r>
      <w:r>
        <w:rPr>
          <w:sz w:val="24"/>
        </w:rPr>
        <w:t>with</w:t>
      </w:r>
      <w:r>
        <w:rPr>
          <w:spacing w:val="-5"/>
          <w:sz w:val="24"/>
        </w:rPr>
        <w:t xml:space="preserve"> </w:t>
      </w:r>
      <w:r>
        <w:rPr>
          <w:sz w:val="24"/>
        </w:rPr>
        <w:t>an</w:t>
      </w:r>
      <w:r>
        <w:rPr>
          <w:spacing w:val="-6"/>
          <w:sz w:val="24"/>
        </w:rPr>
        <w:t xml:space="preserve"> </w:t>
      </w:r>
      <w:r>
        <w:rPr>
          <w:sz w:val="24"/>
        </w:rPr>
        <w:t>offer</w:t>
      </w:r>
      <w:r>
        <w:rPr>
          <w:spacing w:val="-7"/>
          <w:sz w:val="24"/>
        </w:rPr>
        <w:t xml:space="preserve"> </w:t>
      </w:r>
      <w:r>
        <w:rPr>
          <w:sz w:val="24"/>
        </w:rPr>
        <w:t>letter</w:t>
      </w:r>
      <w:r>
        <w:rPr>
          <w:spacing w:val="-7"/>
          <w:sz w:val="24"/>
        </w:rPr>
        <w:t xml:space="preserve"> </w:t>
      </w:r>
      <w:r>
        <w:rPr>
          <w:sz w:val="24"/>
        </w:rPr>
        <w:t>in respect of the land allocated and occupied by the members of the applicant was irregular, irrational and unreasonable, particularly in that its members' offer letters are extant. It was emphasised</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offer</w:t>
      </w:r>
      <w:r>
        <w:rPr>
          <w:spacing w:val="-1"/>
          <w:sz w:val="24"/>
        </w:rPr>
        <w:t xml:space="preserve"> </w:t>
      </w:r>
      <w:r>
        <w:rPr>
          <w:sz w:val="24"/>
        </w:rPr>
        <w:t>letters</w:t>
      </w:r>
      <w:r>
        <w:rPr>
          <w:spacing w:val="-2"/>
          <w:sz w:val="24"/>
        </w:rPr>
        <w:t xml:space="preserve"> </w:t>
      </w:r>
      <w:r>
        <w:rPr>
          <w:sz w:val="24"/>
        </w:rPr>
        <w:t>have</w:t>
      </w:r>
      <w:r>
        <w:rPr>
          <w:spacing w:val="-3"/>
          <w:sz w:val="24"/>
        </w:rPr>
        <w:t xml:space="preserve"> </w:t>
      </w:r>
      <w:r>
        <w:rPr>
          <w:sz w:val="24"/>
        </w:rPr>
        <w:t>not</w:t>
      </w:r>
      <w:r>
        <w:rPr>
          <w:spacing w:val="-2"/>
          <w:sz w:val="24"/>
        </w:rPr>
        <w:t xml:space="preserve"> </w:t>
      </w:r>
      <w:r>
        <w:rPr>
          <w:sz w:val="24"/>
        </w:rPr>
        <w:t>be</w:t>
      </w:r>
      <w:r>
        <w:rPr>
          <w:sz w:val="24"/>
        </w:rPr>
        <w:t>en</w:t>
      </w:r>
      <w:r>
        <w:rPr>
          <w:spacing w:val="-2"/>
          <w:sz w:val="24"/>
        </w:rPr>
        <w:t xml:space="preserve"> </w:t>
      </w:r>
      <w:r>
        <w:rPr>
          <w:sz w:val="24"/>
        </w:rPr>
        <w:t>withdrawn,</w:t>
      </w:r>
      <w:r>
        <w:rPr>
          <w:spacing w:val="-3"/>
          <w:sz w:val="24"/>
        </w:rPr>
        <w:t xml:space="preserve"> </w:t>
      </w:r>
      <w:r>
        <w:rPr>
          <w:sz w:val="24"/>
        </w:rPr>
        <w:t>and</w:t>
      </w:r>
      <w:r>
        <w:rPr>
          <w:spacing w:val="-2"/>
          <w:sz w:val="24"/>
        </w:rPr>
        <w:t xml:space="preserve"> </w:t>
      </w:r>
      <w:r>
        <w:rPr>
          <w:sz w:val="24"/>
        </w:rPr>
        <w:t>the</w:t>
      </w:r>
      <w:r>
        <w:rPr>
          <w:spacing w:val="-3"/>
          <w:sz w:val="24"/>
        </w:rPr>
        <w:t xml:space="preserve"> </w:t>
      </w:r>
      <w:r>
        <w:rPr>
          <w:sz w:val="24"/>
        </w:rPr>
        <w:t>applicant’s</w:t>
      </w:r>
      <w:r>
        <w:rPr>
          <w:spacing w:val="-2"/>
          <w:sz w:val="24"/>
        </w:rPr>
        <w:t xml:space="preserve"> </w:t>
      </w:r>
      <w:r>
        <w:rPr>
          <w:sz w:val="24"/>
        </w:rPr>
        <w:t>members</w:t>
      </w:r>
      <w:r>
        <w:rPr>
          <w:spacing w:val="-3"/>
          <w:sz w:val="24"/>
        </w:rPr>
        <w:t xml:space="preserve"> </w:t>
      </w:r>
      <w:r>
        <w:rPr>
          <w:sz w:val="24"/>
        </w:rPr>
        <w:t>are</w:t>
      </w:r>
      <w:r>
        <w:rPr>
          <w:spacing w:val="-4"/>
          <w:sz w:val="24"/>
        </w:rPr>
        <w:t xml:space="preserve"> </w:t>
      </w:r>
      <w:r>
        <w:rPr>
          <w:sz w:val="24"/>
        </w:rPr>
        <w:t>in occupation of the farm, which they have been in occupation of since 2001.</w:t>
      </w:r>
    </w:p>
    <w:p w:rsidR="00CB76B8" w:rsidRDefault="007C656E">
      <w:pPr>
        <w:pStyle w:val="ListParagraph"/>
        <w:numPr>
          <w:ilvl w:val="0"/>
          <w:numId w:val="3"/>
        </w:numPr>
        <w:tabs>
          <w:tab w:val="left" w:pos="470"/>
        </w:tabs>
        <w:spacing w:before="159" w:line="360" w:lineRule="auto"/>
        <w:ind w:right="21" w:firstLine="0"/>
        <w:jc w:val="both"/>
        <w:rPr>
          <w:sz w:val="24"/>
        </w:rPr>
      </w:pPr>
      <w:r>
        <w:rPr>
          <w:sz w:val="24"/>
        </w:rPr>
        <w:t>The</w:t>
      </w:r>
      <w:r>
        <w:rPr>
          <w:spacing w:val="-10"/>
          <w:sz w:val="24"/>
        </w:rPr>
        <w:t xml:space="preserve"> </w:t>
      </w:r>
      <w:r>
        <w:rPr>
          <w:sz w:val="24"/>
        </w:rPr>
        <w:t>applicant</w:t>
      </w:r>
      <w:r>
        <w:rPr>
          <w:spacing w:val="-9"/>
          <w:sz w:val="24"/>
        </w:rPr>
        <w:t xml:space="preserve"> </w:t>
      </w:r>
      <w:r>
        <w:rPr>
          <w:sz w:val="24"/>
        </w:rPr>
        <w:t>submitted</w:t>
      </w:r>
      <w:r>
        <w:rPr>
          <w:spacing w:val="-9"/>
          <w:sz w:val="24"/>
        </w:rPr>
        <w:t xml:space="preserve"> </w:t>
      </w:r>
      <w:r>
        <w:rPr>
          <w:sz w:val="24"/>
        </w:rPr>
        <w:t>further</w:t>
      </w:r>
      <w:r>
        <w:rPr>
          <w:spacing w:val="-10"/>
          <w:sz w:val="24"/>
        </w:rPr>
        <w:t xml:space="preserve"> </w:t>
      </w:r>
      <w:r>
        <w:rPr>
          <w:sz w:val="24"/>
        </w:rPr>
        <w:t>that</w:t>
      </w:r>
      <w:r>
        <w:rPr>
          <w:spacing w:val="-9"/>
          <w:sz w:val="24"/>
        </w:rPr>
        <w:t xml:space="preserve"> </w:t>
      </w:r>
      <w:r>
        <w:rPr>
          <w:sz w:val="24"/>
        </w:rPr>
        <w:t>the</w:t>
      </w:r>
      <w:r>
        <w:rPr>
          <w:spacing w:val="-10"/>
          <w:sz w:val="24"/>
        </w:rPr>
        <w:t xml:space="preserve"> </w:t>
      </w:r>
      <w:r>
        <w:rPr>
          <w:sz w:val="24"/>
        </w:rPr>
        <w:t>decision</w:t>
      </w:r>
      <w:r>
        <w:rPr>
          <w:spacing w:val="-9"/>
          <w:sz w:val="24"/>
        </w:rPr>
        <w:t xml:space="preserve"> </w:t>
      </w:r>
      <w:r>
        <w:rPr>
          <w:sz w:val="24"/>
        </w:rPr>
        <w:t>to</w:t>
      </w:r>
      <w:r>
        <w:rPr>
          <w:spacing w:val="-9"/>
          <w:sz w:val="24"/>
        </w:rPr>
        <w:t xml:space="preserve"> </w:t>
      </w:r>
      <w:r>
        <w:rPr>
          <w:sz w:val="24"/>
        </w:rPr>
        <w:t>issue</w:t>
      </w:r>
      <w:r>
        <w:rPr>
          <w:spacing w:val="-10"/>
          <w:sz w:val="24"/>
        </w:rPr>
        <w:t xml:space="preserve"> </w:t>
      </w:r>
      <w:r>
        <w:rPr>
          <w:sz w:val="24"/>
        </w:rPr>
        <w:t>the</w:t>
      </w:r>
      <w:r>
        <w:rPr>
          <w:spacing w:val="-10"/>
          <w:sz w:val="24"/>
        </w:rPr>
        <w:t xml:space="preserve"> </w:t>
      </w:r>
      <w:r>
        <w:rPr>
          <w:sz w:val="24"/>
        </w:rPr>
        <w:t>first</w:t>
      </w:r>
      <w:r>
        <w:rPr>
          <w:spacing w:val="-9"/>
          <w:sz w:val="24"/>
        </w:rPr>
        <w:t xml:space="preserve"> </w:t>
      </w:r>
      <w:r>
        <w:rPr>
          <w:sz w:val="24"/>
        </w:rPr>
        <w:t>respondent</w:t>
      </w:r>
      <w:r>
        <w:rPr>
          <w:spacing w:val="-9"/>
          <w:sz w:val="24"/>
        </w:rPr>
        <w:t xml:space="preserve"> </w:t>
      </w:r>
      <w:r>
        <w:rPr>
          <w:sz w:val="24"/>
        </w:rPr>
        <w:t>with</w:t>
      </w:r>
      <w:r>
        <w:rPr>
          <w:spacing w:val="-9"/>
          <w:sz w:val="24"/>
        </w:rPr>
        <w:t xml:space="preserve"> </w:t>
      </w:r>
      <w:r>
        <w:rPr>
          <w:sz w:val="24"/>
        </w:rPr>
        <w:t>an</w:t>
      </w:r>
      <w:r>
        <w:rPr>
          <w:spacing w:val="-9"/>
          <w:sz w:val="24"/>
        </w:rPr>
        <w:t xml:space="preserve"> </w:t>
      </w:r>
      <w:r>
        <w:rPr>
          <w:sz w:val="24"/>
        </w:rPr>
        <w:t xml:space="preserve">offer letter in respect of Richmond Farm is afflicted with procedural irregularities and illegality, in that there was breach of the </w:t>
      </w:r>
      <w:r>
        <w:rPr>
          <w:i/>
          <w:sz w:val="24"/>
        </w:rPr>
        <w:t xml:space="preserve">audi alteram partem </w:t>
      </w:r>
      <w:r>
        <w:rPr>
          <w:sz w:val="24"/>
        </w:rPr>
        <w:t>rule, in that</w:t>
      </w:r>
      <w:r>
        <w:rPr>
          <w:spacing w:val="40"/>
          <w:sz w:val="24"/>
        </w:rPr>
        <w:t xml:space="preserve"> </w:t>
      </w:r>
      <w:r>
        <w:rPr>
          <w:sz w:val="24"/>
        </w:rPr>
        <w:t>the applicant’s members were not heard before a decision adverse to their interests, righ</w:t>
      </w:r>
      <w:r>
        <w:rPr>
          <w:sz w:val="24"/>
        </w:rPr>
        <w:t>ts and legitimate expectations was made. It was submitted that offer letters cannot be interfered with or invalidated without observance of the principles of natural justice, that is, the right to be heard. It was argued that the first respondent was issue</w:t>
      </w:r>
      <w:r>
        <w:rPr>
          <w:sz w:val="24"/>
        </w:rPr>
        <w:t>d with an offer letter outside the requirements of the law, in that there were extant offer letters in respect of the same land.</w:t>
      </w:r>
      <w:r>
        <w:rPr>
          <w:spacing w:val="-2"/>
          <w:sz w:val="24"/>
        </w:rPr>
        <w:t xml:space="preserve"> </w:t>
      </w:r>
      <w:r>
        <w:rPr>
          <w:sz w:val="24"/>
        </w:rPr>
        <w:t>The applicant stressed that the land is agricultural, and not urban as argued by the respondents. It was submitted that this wa</w:t>
      </w:r>
      <w:r>
        <w:rPr>
          <w:sz w:val="24"/>
        </w:rPr>
        <w:t>s so because the land has not been converted from agricultural to urban land in terms of the requirements of the law. It was submitted that the applicant has made a case for the relief sought, and the application ought to be granted.</w:t>
      </w:r>
    </w:p>
    <w:p w:rsidR="00CB76B8" w:rsidRDefault="007C656E">
      <w:pPr>
        <w:pStyle w:val="Heading1"/>
        <w:spacing w:before="160"/>
        <w:jc w:val="both"/>
      </w:pPr>
      <w:r>
        <w:t>The</w:t>
      </w:r>
      <w:r>
        <w:rPr>
          <w:spacing w:val="-8"/>
        </w:rPr>
        <w:t xml:space="preserve"> </w:t>
      </w:r>
      <w:r>
        <w:t>First</w:t>
      </w:r>
      <w:r>
        <w:rPr>
          <w:spacing w:val="-6"/>
        </w:rPr>
        <w:t xml:space="preserve"> </w:t>
      </w:r>
      <w:r>
        <w:t>respondent’s</w:t>
      </w:r>
      <w:r>
        <w:rPr>
          <w:spacing w:val="-8"/>
        </w:rPr>
        <w:t xml:space="preserve"> </w:t>
      </w:r>
      <w:r>
        <w:rPr>
          <w:spacing w:val="-2"/>
        </w:rPr>
        <w:t>submissions</w:t>
      </w:r>
    </w:p>
    <w:p w:rsidR="00CB76B8" w:rsidRDefault="00CB76B8">
      <w:pPr>
        <w:pStyle w:val="BodyText"/>
        <w:spacing w:before="22"/>
        <w:rPr>
          <w:b/>
        </w:rPr>
      </w:pPr>
    </w:p>
    <w:p w:rsidR="00CB76B8" w:rsidRDefault="007C656E">
      <w:pPr>
        <w:pStyle w:val="ListParagraph"/>
        <w:numPr>
          <w:ilvl w:val="0"/>
          <w:numId w:val="3"/>
        </w:numPr>
        <w:tabs>
          <w:tab w:val="left" w:pos="477"/>
        </w:tabs>
        <w:spacing w:line="360" w:lineRule="auto"/>
        <w:ind w:firstLine="0"/>
        <w:jc w:val="both"/>
        <w:rPr>
          <w:sz w:val="24"/>
        </w:rPr>
      </w:pPr>
      <w:r>
        <w:rPr>
          <w:sz w:val="24"/>
        </w:rPr>
        <w:t>In its opposing affidavit, the first respondent contends that it cannot speak to the process that</w:t>
      </w:r>
      <w:r>
        <w:rPr>
          <w:spacing w:val="-3"/>
          <w:sz w:val="24"/>
        </w:rPr>
        <w:t xml:space="preserve"> </w:t>
      </w:r>
      <w:r>
        <w:rPr>
          <w:sz w:val="24"/>
        </w:rPr>
        <w:t>was</w:t>
      </w:r>
      <w:r>
        <w:rPr>
          <w:spacing w:val="-4"/>
          <w:sz w:val="24"/>
        </w:rPr>
        <w:t xml:space="preserve"> </w:t>
      </w:r>
      <w:r>
        <w:rPr>
          <w:sz w:val="24"/>
        </w:rPr>
        <w:t>carried</w:t>
      </w:r>
      <w:r>
        <w:rPr>
          <w:spacing w:val="-3"/>
          <w:sz w:val="24"/>
        </w:rPr>
        <w:t xml:space="preserve"> </w:t>
      </w:r>
      <w:r>
        <w:rPr>
          <w:sz w:val="24"/>
        </w:rPr>
        <w:t>out</w:t>
      </w:r>
      <w:r>
        <w:rPr>
          <w:spacing w:val="-3"/>
          <w:sz w:val="24"/>
        </w:rPr>
        <w:t xml:space="preserve"> </w:t>
      </w:r>
      <w:r>
        <w:rPr>
          <w:sz w:val="24"/>
        </w:rPr>
        <w:t>in</w:t>
      </w:r>
      <w:r>
        <w:rPr>
          <w:spacing w:val="-3"/>
          <w:sz w:val="24"/>
        </w:rPr>
        <w:t xml:space="preserve"> </w:t>
      </w:r>
      <w:r>
        <w:rPr>
          <w:sz w:val="24"/>
        </w:rPr>
        <w:t>issuing</w:t>
      </w:r>
      <w:r>
        <w:rPr>
          <w:spacing w:val="-3"/>
          <w:sz w:val="24"/>
        </w:rPr>
        <w:t xml:space="preserve"> </w:t>
      </w:r>
      <w:r>
        <w:rPr>
          <w:sz w:val="24"/>
        </w:rPr>
        <w:t>the</w:t>
      </w:r>
      <w:r>
        <w:rPr>
          <w:spacing w:val="-3"/>
          <w:sz w:val="24"/>
        </w:rPr>
        <w:t xml:space="preserve"> </w:t>
      </w:r>
      <w:r>
        <w:rPr>
          <w:sz w:val="24"/>
        </w:rPr>
        <w:t>offer</w:t>
      </w:r>
      <w:r>
        <w:rPr>
          <w:spacing w:val="-3"/>
          <w:sz w:val="24"/>
        </w:rPr>
        <w:t xml:space="preserve"> </w:t>
      </w:r>
      <w:r>
        <w:rPr>
          <w:sz w:val="24"/>
        </w:rPr>
        <w:t>letter</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Deed</w:t>
      </w:r>
      <w:r>
        <w:rPr>
          <w:spacing w:val="-3"/>
          <w:sz w:val="24"/>
        </w:rPr>
        <w:t xml:space="preserve"> </w:t>
      </w:r>
      <w:r>
        <w:rPr>
          <w:sz w:val="24"/>
        </w:rPr>
        <w:t>of</w:t>
      </w:r>
      <w:r>
        <w:rPr>
          <w:spacing w:val="-9"/>
          <w:sz w:val="24"/>
        </w:rPr>
        <w:t xml:space="preserve"> </w:t>
      </w:r>
      <w:r>
        <w:rPr>
          <w:sz w:val="24"/>
        </w:rPr>
        <w:t>Transfer</w:t>
      </w:r>
      <w:r>
        <w:rPr>
          <w:spacing w:val="-3"/>
          <w:sz w:val="24"/>
        </w:rPr>
        <w:t xml:space="preserve"> </w:t>
      </w:r>
      <w:r>
        <w:rPr>
          <w:sz w:val="24"/>
        </w:rPr>
        <w:t>as</w:t>
      </w:r>
      <w:r>
        <w:rPr>
          <w:spacing w:val="-4"/>
          <w:sz w:val="24"/>
        </w:rPr>
        <w:t xml:space="preserve"> </w:t>
      </w:r>
      <w:r>
        <w:rPr>
          <w:sz w:val="24"/>
        </w:rPr>
        <w:t>that</w:t>
      </w:r>
      <w:r>
        <w:rPr>
          <w:spacing w:val="-3"/>
          <w:sz w:val="24"/>
        </w:rPr>
        <w:t xml:space="preserve"> </w:t>
      </w:r>
      <w:r>
        <w:rPr>
          <w:sz w:val="24"/>
        </w:rPr>
        <w:t>was</w:t>
      </w:r>
      <w:r>
        <w:rPr>
          <w:spacing w:val="-4"/>
          <w:sz w:val="24"/>
        </w:rPr>
        <w:t xml:space="preserve"> </w:t>
      </w:r>
      <w:r>
        <w:rPr>
          <w:sz w:val="24"/>
        </w:rPr>
        <w:t>done</w:t>
      </w:r>
      <w:r>
        <w:rPr>
          <w:spacing w:val="-4"/>
          <w:sz w:val="24"/>
        </w:rPr>
        <w:t xml:space="preserve"> </w:t>
      </w:r>
      <w:r>
        <w:rPr>
          <w:sz w:val="24"/>
        </w:rPr>
        <w:t>by</w:t>
      </w:r>
      <w:r>
        <w:rPr>
          <w:spacing w:val="-3"/>
          <w:sz w:val="24"/>
        </w:rPr>
        <w:t xml:space="preserve"> </w:t>
      </w:r>
      <w:r>
        <w:rPr>
          <w:sz w:val="24"/>
        </w:rPr>
        <w:t>the responsible</w:t>
      </w:r>
      <w:r>
        <w:rPr>
          <w:spacing w:val="14"/>
          <w:sz w:val="24"/>
        </w:rPr>
        <w:t xml:space="preserve"> </w:t>
      </w:r>
      <w:r>
        <w:rPr>
          <w:sz w:val="24"/>
        </w:rPr>
        <w:t>authorities,</w:t>
      </w:r>
      <w:r>
        <w:rPr>
          <w:spacing w:val="17"/>
          <w:sz w:val="24"/>
        </w:rPr>
        <w:t xml:space="preserve"> </w:t>
      </w:r>
      <w:r>
        <w:rPr>
          <w:sz w:val="24"/>
        </w:rPr>
        <w:t>that</w:t>
      </w:r>
      <w:r>
        <w:rPr>
          <w:spacing w:val="17"/>
          <w:sz w:val="24"/>
        </w:rPr>
        <w:t xml:space="preserve"> </w:t>
      </w:r>
      <w:r>
        <w:rPr>
          <w:sz w:val="24"/>
        </w:rPr>
        <w:t>is</w:t>
      </w:r>
      <w:r>
        <w:rPr>
          <w:spacing w:val="18"/>
          <w:sz w:val="24"/>
        </w:rPr>
        <w:t xml:space="preserve"> </w:t>
      </w:r>
      <w:r>
        <w:rPr>
          <w:sz w:val="24"/>
        </w:rPr>
        <w:t>the</w:t>
      </w:r>
      <w:r>
        <w:rPr>
          <w:spacing w:val="17"/>
          <w:sz w:val="24"/>
        </w:rPr>
        <w:t xml:space="preserve"> </w:t>
      </w:r>
      <w:r>
        <w:rPr>
          <w:sz w:val="24"/>
        </w:rPr>
        <w:t>second</w:t>
      </w:r>
      <w:r>
        <w:rPr>
          <w:spacing w:val="16"/>
          <w:sz w:val="24"/>
        </w:rPr>
        <w:t xml:space="preserve"> </w:t>
      </w:r>
      <w:r>
        <w:rPr>
          <w:sz w:val="24"/>
        </w:rPr>
        <w:t>and</w:t>
      </w:r>
      <w:r>
        <w:rPr>
          <w:spacing w:val="17"/>
          <w:sz w:val="24"/>
        </w:rPr>
        <w:t xml:space="preserve"> </w:t>
      </w:r>
      <w:r>
        <w:rPr>
          <w:sz w:val="24"/>
        </w:rPr>
        <w:t>third</w:t>
      </w:r>
      <w:r>
        <w:rPr>
          <w:spacing w:val="17"/>
          <w:sz w:val="24"/>
        </w:rPr>
        <w:t xml:space="preserve"> </w:t>
      </w:r>
      <w:r>
        <w:rPr>
          <w:sz w:val="24"/>
        </w:rPr>
        <w:t>respondents.</w:t>
      </w:r>
      <w:r>
        <w:rPr>
          <w:spacing w:val="17"/>
          <w:sz w:val="24"/>
        </w:rPr>
        <w:t xml:space="preserve"> </w:t>
      </w:r>
      <w:r>
        <w:rPr>
          <w:sz w:val="24"/>
        </w:rPr>
        <w:t>It</w:t>
      </w:r>
      <w:r>
        <w:rPr>
          <w:spacing w:val="17"/>
          <w:sz w:val="24"/>
        </w:rPr>
        <w:t xml:space="preserve"> </w:t>
      </w:r>
      <w:r>
        <w:rPr>
          <w:sz w:val="24"/>
        </w:rPr>
        <w:t>was</w:t>
      </w:r>
      <w:r>
        <w:rPr>
          <w:spacing w:val="18"/>
          <w:sz w:val="24"/>
        </w:rPr>
        <w:t xml:space="preserve"> </w:t>
      </w:r>
      <w:r>
        <w:rPr>
          <w:sz w:val="24"/>
        </w:rPr>
        <w:t>averred</w:t>
      </w:r>
      <w:r>
        <w:rPr>
          <w:spacing w:val="16"/>
          <w:sz w:val="24"/>
        </w:rPr>
        <w:t xml:space="preserve"> </w:t>
      </w:r>
      <w:r>
        <w:rPr>
          <w:sz w:val="24"/>
        </w:rPr>
        <w:t>that</w:t>
      </w:r>
      <w:r>
        <w:rPr>
          <w:spacing w:val="18"/>
          <w:sz w:val="24"/>
        </w:rPr>
        <w:t xml:space="preserve"> </w:t>
      </w:r>
      <w:r>
        <w:rPr>
          <w:sz w:val="24"/>
        </w:rPr>
        <w:t>the</w:t>
      </w:r>
      <w:r>
        <w:rPr>
          <w:spacing w:val="17"/>
          <w:sz w:val="24"/>
        </w:rPr>
        <w:t xml:space="preserve"> </w:t>
      </w:r>
      <w:r>
        <w:rPr>
          <w:spacing w:val="-2"/>
          <w:sz w:val="24"/>
        </w:rPr>
        <w:t>first</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BodyText"/>
        <w:spacing w:before="80" w:line="360" w:lineRule="auto"/>
        <w:ind w:left="23" w:right="19"/>
        <w:jc w:val="both"/>
      </w:pPr>
      <w:r>
        <w:lastRenderedPageBreak/>
        <w:t>respondent is an innocent beneficiary of the land in question. It was submitted that the court must</w:t>
      </w:r>
      <w:r>
        <w:rPr>
          <w:spacing w:val="-3"/>
        </w:rPr>
        <w:t xml:space="preserve"> </w:t>
      </w:r>
      <w:r>
        <w:t>take</w:t>
      </w:r>
      <w:r>
        <w:rPr>
          <w:spacing w:val="-5"/>
        </w:rPr>
        <w:t xml:space="preserve"> </w:t>
      </w:r>
      <w:r>
        <w:t>note</w:t>
      </w:r>
      <w:r>
        <w:rPr>
          <w:spacing w:val="-2"/>
        </w:rPr>
        <w:t xml:space="preserve"> </w:t>
      </w:r>
      <w:r>
        <w:t>of</w:t>
      </w:r>
      <w:r>
        <w:rPr>
          <w:spacing w:val="-5"/>
        </w:rPr>
        <w:t xml:space="preserve"> </w:t>
      </w:r>
      <w:r>
        <w:t>the</w:t>
      </w:r>
      <w:r>
        <w:rPr>
          <w:spacing w:val="-2"/>
        </w:rPr>
        <w:t xml:space="preserve"> </w:t>
      </w:r>
      <w:r>
        <w:t>fact</w:t>
      </w:r>
      <w:r>
        <w:rPr>
          <w:spacing w:val="-1"/>
        </w:rPr>
        <w:t xml:space="preserve"> </w:t>
      </w:r>
      <w:r>
        <w:t>that</w:t>
      </w:r>
      <w:r>
        <w:rPr>
          <w:spacing w:val="-4"/>
        </w:rPr>
        <w:t xml:space="preserve"> </w:t>
      </w:r>
      <w:r>
        <w:t>the</w:t>
      </w:r>
      <w:r>
        <w:rPr>
          <w:spacing w:val="-4"/>
        </w:rPr>
        <w:t xml:space="preserve"> </w:t>
      </w:r>
      <w:r>
        <w:t>land</w:t>
      </w:r>
      <w:r>
        <w:rPr>
          <w:spacing w:val="-4"/>
        </w:rPr>
        <w:t xml:space="preserve"> </w:t>
      </w:r>
      <w:r>
        <w:t>was</w:t>
      </w:r>
      <w:r>
        <w:rPr>
          <w:spacing w:val="-4"/>
        </w:rPr>
        <w:t xml:space="preserve"> </w:t>
      </w:r>
      <w:r>
        <w:t>in</w:t>
      </w:r>
      <w:r>
        <w:rPr>
          <w:spacing w:val="-3"/>
        </w:rPr>
        <w:t xml:space="preserve"> </w:t>
      </w:r>
      <w:r>
        <w:t>2022</w:t>
      </w:r>
      <w:r>
        <w:rPr>
          <w:spacing w:val="-4"/>
        </w:rPr>
        <w:t xml:space="preserve"> </w:t>
      </w:r>
      <w:r>
        <w:t>converted</w:t>
      </w:r>
      <w:r>
        <w:rPr>
          <w:spacing w:val="-4"/>
        </w:rPr>
        <w:t xml:space="preserve"> </w:t>
      </w:r>
      <w:r>
        <w:t>from</w:t>
      </w:r>
      <w:r>
        <w:rPr>
          <w:spacing w:val="-4"/>
        </w:rPr>
        <w:t xml:space="preserve"> </w:t>
      </w:r>
      <w:r>
        <w:t>farming</w:t>
      </w:r>
      <w:r>
        <w:rPr>
          <w:spacing w:val="-4"/>
        </w:rPr>
        <w:t xml:space="preserve"> </w:t>
      </w:r>
      <w:r>
        <w:t>land</w:t>
      </w:r>
      <w:r>
        <w:rPr>
          <w:spacing w:val="-4"/>
        </w:rPr>
        <w:t xml:space="preserve"> </w:t>
      </w:r>
      <w:r>
        <w:t>to</w:t>
      </w:r>
      <w:r>
        <w:rPr>
          <w:spacing w:val="-3"/>
        </w:rPr>
        <w:t xml:space="preserve"> </w:t>
      </w:r>
      <w:r>
        <w:t>urban</w:t>
      </w:r>
      <w:r>
        <w:rPr>
          <w:spacing w:val="-4"/>
        </w:rPr>
        <w:t xml:space="preserve"> </w:t>
      </w:r>
      <w:r>
        <w:t>land and was transferred from the second respondent to the third respondent. The first respondent was</w:t>
      </w:r>
      <w:r>
        <w:rPr>
          <w:spacing w:val="-12"/>
        </w:rPr>
        <w:t xml:space="preserve"> </w:t>
      </w:r>
      <w:r>
        <w:t>then</w:t>
      </w:r>
      <w:r>
        <w:rPr>
          <w:spacing w:val="-13"/>
        </w:rPr>
        <w:t xml:space="preserve"> </w:t>
      </w:r>
      <w:r>
        <w:t>tasked</w:t>
      </w:r>
      <w:r>
        <w:rPr>
          <w:spacing w:val="-12"/>
        </w:rPr>
        <w:t xml:space="preserve"> </w:t>
      </w:r>
      <w:r>
        <w:t>with</w:t>
      </w:r>
      <w:r>
        <w:rPr>
          <w:spacing w:val="-12"/>
        </w:rPr>
        <w:t xml:space="preserve"> </w:t>
      </w:r>
      <w:r>
        <w:t>developing</w:t>
      </w:r>
      <w:r>
        <w:rPr>
          <w:spacing w:val="-12"/>
        </w:rPr>
        <w:t xml:space="preserve"> </w:t>
      </w:r>
      <w:r>
        <w:t>an</w:t>
      </w:r>
      <w:r>
        <w:rPr>
          <w:spacing w:val="-12"/>
        </w:rPr>
        <w:t xml:space="preserve"> </w:t>
      </w:r>
      <w:r>
        <w:t>urban</w:t>
      </w:r>
      <w:r>
        <w:rPr>
          <w:spacing w:val="-10"/>
        </w:rPr>
        <w:t xml:space="preserve"> </w:t>
      </w:r>
      <w:r>
        <w:t>settlement</w:t>
      </w:r>
      <w:r>
        <w:rPr>
          <w:spacing w:val="-12"/>
        </w:rPr>
        <w:t xml:space="preserve"> </w:t>
      </w:r>
      <w:r>
        <w:t>on</w:t>
      </w:r>
      <w:r>
        <w:rPr>
          <w:spacing w:val="-12"/>
        </w:rPr>
        <w:t xml:space="preserve"> </w:t>
      </w:r>
      <w:r>
        <w:t>the</w:t>
      </w:r>
      <w:r>
        <w:rPr>
          <w:spacing w:val="-13"/>
        </w:rPr>
        <w:t xml:space="preserve"> </w:t>
      </w:r>
      <w:r>
        <w:t>land</w:t>
      </w:r>
      <w:r>
        <w:rPr>
          <w:spacing w:val="-13"/>
        </w:rPr>
        <w:t xml:space="preserve"> </w:t>
      </w:r>
      <w:r>
        <w:t>in</w:t>
      </w:r>
      <w:r>
        <w:rPr>
          <w:spacing w:val="-12"/>
        </w:rPr>
        <w:t xml:space="preserve"> </w:t>
      </w:r>
      <w:r>
        <w:t>accordance</w:t>
      </w:r>
      <w:r>
        <w:rPr>
          <w:spacing w:val="-13"/>
        </w:rPr>
        <w:t xml:space="preserve"> </w:t>
      </w:r>
      <w:r>
        <w:t>with</w:t>
      </w:r>
      <w:r>
        <w:rPr>
          <w:spacing w:val="-12"/>
        </w:rPr>
        <w:t xml:space="preserve"> </w:t>
      </w:r>
      <w:r>
        <w:t>the</w:t>
      </w:r>
      <w:r>
        <w:rPr>
          <w:spacing w:val="-10"/>
        </w:rPr>
        <w:t xml:space="preserve"> </w:t>
      </w:r>
      <w:r>
        <w:t>change of</w:t>
      </w:r>
      <w:r>
        <w:rPr>
          <w:spacing w:val="-8"/>
        </w:rPr>
        <w:t xml:space="preserve"> </w:t>
      </w:r>
      <w:r>
        <w:t>land</w:t>
      </w:r>
      <w:r>
        <w:rPr>
          <w:spacing w:val="-8"/>
        </w:rPr>
        <w:t xml:space="preserve"> </w:t>
      </w:r>
      <w:r>
        <w:t>use.</w:t>
      </w:r>
      <w:r>
        <w:rPr>
          <w:spacing w:val="-7"/>
        </w:rPr>
        <w:t xml:space="preserve"> </w:t>
      </w:r>
      <w:r>
        <w:t>It</w:t>
      </w:r>
      <w:r>
        <w:rPr>
          <w:spacing w:val="-7"/>
        </w:rPr>
        <w:t xml:space="preserve"> </w:t>
      </w:r>
      <w:r>
        <w:t>was</w:t>
      </w:r>
      <w:r>
        <w:rPr>
          <w:spacing w:val="-7"/>
        </w:rPr>
        <w:t xml:space="preserve"> </w:t>
      </w:r>
      <w:r>
        <w:t>contended</w:t>
      </w:r>
      <w:r>
        <w:rPr>
          <w:spacing w:val="-7"/>
        </w:rPr>
        <w:t xml:space="preserve"> </w:t>
      </w:r>
      <w:r>
        <w:t>that</w:t>
      </w:r>
      <w:r>
        <w:rPr>
          <w:spacing w:val="-7"/>
        </w:rPr>
        <w:t xml:space="preserve"> </w:t>
      </w:r>
      <w:r>
        <w:t>the</w:t>
      </w:r>
      <w:r>
        <w:rPr>
          <w:spacing w:val="-8"/>
        </w:rPr>
        <w:t xml:space="preserve"> </w:t>
      </w:r>
      <w:r>
        <w:t>applicant</w:t>
      </w:r>
      <w:r>
        <w:rPr>
          <w:spacing w:val="-7"/>
        </w:rPr>
        <w:t xml:space="preserve"> </w:t>
      </w:r>
      <w:r>
        <w:t>and</w:t>
      </w:r>
      <w:r>
        <w:rPr>
          <w:spacing w:val="-7"/>
        </w:rPr>
        <w:t xml:space="preserve"> </w:t>
      </w:r>
      <w:r>
        <w:t>its</w:t>
      </w:r>
      <w:r>
        <w:rPr>
          <w:spacing w:val="-7"/>
        </w:rPr>
        <w:t xml:space="preserve"> </w:t>
      </w:r>
      <w:r>
        <w:t>members</w:t>
      </w:r>
      <w:r>
        <w:rPr>
          <w:spacing w:val="-8"/>
        </w:rPr>
        <w:t xml:space="preserve"> </w:t>
      </w:r>
      <w:r>
        <w:t>are</w:t>
      </w:r>
      <w:r>
        <w:rPr>
          <w:spacing w:val="-9"/>
        </w:rPr>
        <w:t xml:space="preserve"> </w:t>
      </w:r>
      <w:r>
        <w:t>aware</w:t>
      </w:r>
      <w:r>
        <w:rPr>
          <w:spacing w:val="-8"/>
        </w:rPr>
        <w:t xml:space="preserve"> </w:t>
      </w:r>
      <w:r>
        <w:t>of</w:t>
      </w:r>
      <w:r>
        <w:rPr>
          <w:spacing w:val="-6"/>
        </w:rPr>
        <w:t xml:space="preserve"> </w:t>
      </w:r>
      <w:r>
        <w:t>the</w:t>
      </w:r>
      <w:r>
        <w:rPr>
          <w:spacing w:val="-8"/>
        </w:rPr>
        <w:t xml:space="preserve"> </w:t>
      </w:r>
      <w:r>
        <w:t>change</w:t>
      </w:r>
      <w:r>
        <w:rPr>
          <w:spacing w:val="-8"/>
        </w:rPr>
        <w:t xml:space="preserve"> </w:t>
      </w:r>
      <w:r>
        <w:t>of</w:t>
      </w:r>
      <w:r>
        <w:rPr>
          <w:spacing w:val="-8"/>
        </w:rPr>
        <w:t xml:space="preserve"> </w:t>
      </w:r>
      <w:r>
        <w:t>use of the land. It was argued that given that the land was converted from farming to urban, the applicant</w:t>
      </w:r>
      <w:r>
        <w:rPr>
          <w:spacing w:val="-15"/>
        </w:rPr>
        <w:t xml:space="preserve"> </w:t>
      </w:r>
      <w:r>
        <w:t>and</w:t>
      </w:r>
      <w:r>
        <w:rPr>
          <w:spacing w:val="-15"/>
        </w:rPr>
        <w:t xml:space="preserve"> </w:t>
      </w:r>
      <w:r>
        <w:t>its</w:t>
      </w:r>
      <w:r>
        <w:rPr>
          <w:spacing w:val="-15"/>
        </w:rPr>
        <w:t xml:space="preserve"> </w:t>
      </w:r>
      <w:r>
        <w:t>members</w:t>
      </w:r>
      <w:r>
        <w:rPr>
          <w:spacing w:val="-15"/>
        </w:rPr>
        <w:t xml:space="preserve"> </w:t>
      </w:r>
      <w:r>
        <w:t>cannot,</w:t>
      </w:r>
      <w:r>
        <w:rPr>
          <w:spacing w:val="-15"/>
        </w:rPr>
        <w:t xml:space="preserve"> </w:t>
      </w:r>
      <w:r>
        <w:t>at</w:t>
      </w:r>
      <w:r>
        <w:rPr>
          <w:spacing w:val="-15"/>
        </w:rPr>
        <w:t xml:space="preserve"> </w:t>
      </w:r>
      <w:r>
        <w:t>law</w:t>
      </w:r>
      <w:r>
        <w:rPr>
          <w:spacing w:val="-15"/>
        </w:rPr>
        <w:t xml:space="preserve"> </w:t>
      </w:r>
      <w:r>
        <w:t>carry</w:t>
      </w:r>
      <w:r>
        <w:rPr>
          <w:spacing w:val="-15"/>
        </w:rPr>
        <w:t xml:space="preserve"> </w:t>
      </w:r>
      <w:r>
        <w:t>out</w:t>
      </w:r>
      <w:r>
        <w:rPr>
          <w:spacing w:val="-15"/>
        </w:rPr>
        <w:t xml:space="preserve"> </w:t>
      </w:r>
      <w:r>
        <w:t>farming</w:t>
      </w:r>
      <w:r>
        <w:rPr>
          <w:spacing w:val="-15"/>
        </w:rPr>
        <w:t xml:space="preserve"> </w:t>
      </w:r>
      <w:r>
        <w:t>operations</w:t>
      </w:r>
      <w:r>
        <w:rPr>
          <w:spacing w:val="-15"/>
        </w:rPr>
        <w:t xml:space="preserve"> </w:t>
      </w:r>
      <w:r>
        <w:t>on</w:t>
      </w:r>
      <w:r>
        <w:rPr>
          <w:spacing w:val="-15"/>
        </w:rPr>
        <w:t xml:space="preserve"> </w:t>
      </w:r>
      <w:r>
        <w:t>the</w:t>
      </w:r>
      <w:r>
        <w:rPr>
          <w:spacing w:val="-15"/>
        </w:rPr>
        <w:t xml:space="preserve"> </w:t>
      </w:r>
      <w:r>
        <w:t>land.</w:t>
      </w:r>
      <w:r>
        <w:rPr>
          <w:spacing w:val="-15"/>
        </w:rPr>
        <w:t xml:space="preserve"> </w:t>
      </w:r>
      <w:r>
        <w:t>It</w:t>
      </w:r>
      <w:r>
        <w:rPr>
          <w:spacing w:val="-15"/>
        </w:rPr>
        <w:t xml:space="preserve"> </w:t>
      </w:r>
      <w:r>
        <w:t>was</w:t>
      </w:r>
      <w:r>
        <w:rPr>
          <w:spacing w:val="-15"/>
        </w:rPr>
        <w:t xml:space="preserve"> </w:t>
      </w:r>
      <w:r>
        <w:t>further submitted that since the applicant is not challenging the change of land use; the relief it seeks will not address the man problem or the underlying issue. It was submitted further that the appropriate</w:t>
      </w:r>
      <w:r>
        <w:rPr>
          <w:spacing w:val="-10"/>
        </w:rPr>
        <w:t xml:space="preserve"> </w:t>
      </w:r>
      <w:r>
        <w:t>remedy</w:t>
      </w:r>
      <w:r>
        <w:rPr>
          <w:spacing w:val="-12"/>
        </w:rPr>
        <w:t xml:space="preserve"> </w:t>
      </w:r>
      <w:r>
        <w:t>is</w:t>
      </w:r>
      <w:r>
        <w:rPr>
          <w:spacing w:val="-11"/>
        </w:rPr>
        <w:t xml:space="preserve"> </w:t>
      </w:r>
      <w:r>
        <w:t>for</w:t>
      </w:r>
      <w:r>
        <w:rPr>
          <w:spacing w:val="-11"/>
        </w:rPr>
        <w:t xml:space="preserve"> </w:t>
      </w:r>
      <w:r>
        <w:t>the</w:t>
      </w:r>
      <w:r>
        <w:rPr>
          <w:spacing w:val="-13"/>
        </w:rPr>
        <w:t xml:space="preserve"> </w:t>
      </w:r>
      <w:r>
        <w:t>applicant</w:t>
      </w:r>
      <w:r>
        <w:rPr>
          <w:spacing w:val="-12"/>
        </w:rPr>
        <w:t xml:space="preserve"> </w:t>
      </w:r>
      <w:r>
        <w:t>and</w:t>
      </w:r>
      <w:r>
        <w:rPr>
          <w:spacing w:val="-10"/>
        </w:rPr>
        <w:t xml:space="preserve"> </w:t>
      </w:r>
      <w:r>
        <w:t>its</w:t>
      </w:r>
      <w:r>
        <w:rPr>
          <w:spacing w:val="-12"/>
        </w:rPr>
        <w:t xml:space="preserve"> </w:t>
      </w:r>
      <w:r>
        <w:t>members</w:t>
      </w:r>
      <w:r>
        <w:rPr>
          <w:spacing w:val="-12"/>
        </w:rPr>
        <w:t xml:space="preserve"> </w:t>
      </w:r>
      <w:r>
        <w:t>to</w:t>
      </w:r>
      <w:r>
        <w:rPr>
          <w:spacing w:val="-12"/>
        </w:rPr>
        <w:t xml:space="preserve"> </w:t>
      </w:r>
      <w:r>
        <w:t>seek</w:t>
      </w:r>
      <w:r>
        <w:rPr>
          <w:spacing w:val="-12"/>
        </w:rPr>
        <w:t xml:space="preserve"> </w:t>
      </w:r>
      <w:r>
        <w:t>alternative</w:t>
      </w:r>
      <w:r>
        <w:rPr>
          <w:spacing w:val="-11"/>
        </w:rPr>
        <w:t xml:space="preserve"> </w:t>
      </w:r>
      <w:r>
        <w:t>farming</w:t>
      </w:r>
      <w:r>
        <w:rPr>
          <w:spacing w:val="-12"/>
        </w:rPr>
        <w:t xml:space="preserve"> </w:t>
      </w:r>
      <w:r>
        <w:t>land.</w:t>
      </w:r>
      <w:r>
        <w:rPr>
          <w:spacing w:val="-10"/>
        </w:rPr>
        <w:t xml:space="preserve"> </w:t>
      </w:r>
      <w:r>
        <w:t>It</w:t>
      </w:r>
      <w:r>
        <w:rPr>
          <w:spacing w:val="-12"/>
        </w:rPr>
        <w:t xml:space="preserve"> </w:t>
      </w:r>
      <w:r>
        <w:t>was argued that once land is converted from agricultural land to urban land, any offer letters held, by operation of law, fall off the way. The first respondent sought that the application be dismissed with costs on a leg</w:t>
      </w:r>
      <w:r>
        <w:t>al practitioner and client scale.</w:t>
      </w:r>
    </w:p>
    <w:p w:rsidR="00CB76B8" w:rsidRDefault="007C656E">
      <w:pPr>
        <w:pStyle w:val="Heading1"/>
        <w:spacing w:before="160"/>
        <w:jc w:val="both"/>
      </w:pPr>
      <w:r>
        <w:t>The</w:t>
      </w:r>
      <w:r>
        <w:rPr>
          <w:spacing w:val="-10"/>
        </w:rPr>
        <w:t xml:space="preserve"> </w:t>
      </w:r>
      <w:r>
        <w:t>Second</w:t>
      </w:r>
      <w:r>
        <w:rPr>
          <w:spacing w:val="-8"/>
        </w:rPr>
        <w:t xml:space="preserve"> </w:t>
      </w:r>
      <w:r>
        <w:t>respondent’s</w:t>
      </w:r>
      <w:r>
        <w:rPr>
          <w:spacing w:val="-9"/>
        </w:rPr>
        <w:t xml:space="preserve"> </w:t>
      </w:r>
      <w:r>
        <w:rPr>
          <w:spacing w:val="-2"/>
        </w:rPr>
        <w:t>submissions</w:t>
      </w:r>
    </w:p>
    <w:p w:rsidR="00CB76B8" w:rsidRDefault="00CB76B8">
      <w:pPr>
        <w:pStyle w:val="BodyText"/>
        <w:spacing w:before="22"/>
        <w:rPr>
          <w:b/>
        </w:rPr>
      </w:pPr>
    </w:p>
    <w:p w:rsidR="00CB76B8" w:rsidRDefault="007C656E">
      <w:pPr>
        <w:pStyle w:val="ListParagraph"/>
        <w:numPr>
          <w:ilvl w:val="0"/>
          <w:numId w:val="3"/>
        </w:numPr>
        <w:tabs>
          <w:tab w:val="left" w:pos="482"/>
        </w:tabs>
        <w:spacing w:line="360" w:lineRule="auto"/>
        <w:ind w:right="16" w:firstLine="0"/>
        <w:jc w:val="both"/>
        <w:rPr>
          <w:sz w:val="24"/>
        </w:rPr>
      </w:pPr>
      <w:r>
        <w:rPr>
          <w:sz w:val="24"/>
        </w:rPr>
        <w:t>The Minister of Lands, in his opposing affidavit deposed to by the Permanent Secretary, avers that in 2022 the Ministry of Lands handed over the land in dispute to the Ministry of Local</w:t>
      </w:r>
      <w:r>
        <w:rPr>
          <w:sz w:val="24"/>
        </w:rPr>
        <w:t xml:space="preserve"> Government. The decision was made because the land is to be incorporated into Masvingo Urban land, and the land is now under the administration of the Ministry of Local Government. It was stated that the Ministry of Lands is in the process of issuing with</w:t>
      </w:r>
      <w:r>
        <w:rPr>
          <w:sz w:val="24"/>
        </w:rPr>
        <w:t>drawals of</w:t>
      </w:r>
      <w:r>
        <w:rPr>
          <w:spacing w:val="-14"/>
          <w:sz w:val="24"/>
        </w:rPr>
        <w:t xml:space="preserve"> </w:t>
      </w:r>
      <w:r>
        <w:rPr>
          <w:sz w:val="24"/>
        </w:rPr>
        <w:t>offer</w:t>
      </w:r>
      <w:r>
        <w:rPr>
          <w:spacing w:val="-14"/>
          <w:sz w:val="24"/>
        </w:rPr>
        <w:t xml:space="preserve"> </w:t>
      </w:r>
      <w:r>
        <w:rPr>
          <w:sz w:val="24"/>
        </w:rPr>
        <w:t>letters</w:t>
      </w:r>
      <w:r>
        <w:rPr>
          <w:spacing w:val="-10"/>
          <w:sz w:val="24"/>
        </w:rPr>
        <w:t xml:space="preserve"> </w:t>
      </w:r>
      <w:r>
        <w:rPr>
          <w:sz w:val="24"/>
        </w:rPr>
        <w:t>from</w:t>
      </w:r>
      <w:r>
        <w:rPr>
          <w:spacing w:val="-13"/>
          <w:sz w:val="24"/>
        </w:rPr>
        <w:t xml:space="preserve"> </w:t>
      </w:r>
      <w:r>
        <w:rPr>
          <w:sz w:val="24"/>
        </w:rPr>
        <w:t>the</w:t>
      </w:r>
      <w:r>
        <w:rPr>
          <w:spacing w:val="-11"/>
          <w:sz w:val="24"/>
        </w:rPr>
        <w:t xml:space="preserve"> </w:t>
      </w:r>
      <w:r>
        <w:rPr>
          <w:sz w:val="24"/>
        </w:rPr>
        <w:t>applicant’s</w:t>
      </w:r>
      <w:r>
        <w:rPr>
          <w:spacing w:val="-13"/>
          <w:sz w:val="24"/>
        </w:rPr>
        <w:t xml:space="preserve"> </w:t>
      </w:r>
      <w:r>
        <w:rPr>
          <w:sz w:val="24"/>
        </w:rPr>
        <w:t>members.</w:t>
      </w:r>
      <w:r>
        <w:rPr>
          <w:spacing w:val="-12"/>
          <w:sz w:val="24"/>
        </w:rPr>
        <w:t xml:space="preserve"> </w:t>
      </w:r>
      <w:r>
        <w:rPr>
          <w:sz w:val="24"/>
        </w:rPr>
        <w:t>It</w:t>
      </w:r>
      <w:r>
        <w:rPr>
          <w:spacing w:val="-13"/>
          <w:sz w:val="24"/>
        </w:rPr>
        <w:t xml:space="preserve"> </w:t>
      </w:r>
      <w:r>
        <w:rPr>
          <w:sz w:val="24"/>
        </w:rPr>
        <w:t>was</w:t>
      </w:r>
      <w:r>
        <w:rPr>
          <w:spacing w:val="-13"/>
          <w:sz w:val="24"/>
        </w:rPr>
        <w:t xml:space="preserve"> </w:t>
      </w:r>
      <w:r>
        <w:rPr>
          <w:sz w:val="24"/>
        </w:rPr>
        <w:t>stressed</w:t>
      </w:r>
      <w:r>
        <w:rPr>
          <w:spacing w:val="-14"/>
          <w:sz w:val="24"/>
        </w:rPr>
        <w:t xml:space="preserve"> </w:t>
      </w:r>
      <w:r>
        <w:rPr>
          <w:sz w:val="24"/>
        </w:rPr>
        <w:t>that</w:t>
      </w:r>
      <w:r>
        <w:rPr>
          <w:spacing w:val="-13"/>
          <w:sz w:val="24"/>
        </w:rPr>
        <w:t xml:space="preserve"> </w:t>
      </w:r>
      <w:r>
        <w:rPr>
          <w:sz w:val="24"/>
        </w:rPr>
        <w:t>the</w:t>
      </w:r>
      <w:r>
        <w:rPr>
          <w:spacing w:val="-14"/>
          <w:sz w:val="24"/>
        </w:rPr>
        <w:t xml:space="preserve"> </w:t>
      </w:r>
      <w:r>
        <w:rPr>
          <w:sz w:val="24"/>
        </w:rPr>
        <w:t>first</w:t>
      </w:r>
      <w:r>
        <w:rPr>
          <w:spacing w:val="-10"/>
          <w:sz w:val="24"/>
        </w:rPr>
        <w:t xml:space="preserve"> </w:t>
      </w:r>
      <w:r>
        <w:rPr>
          <w:sz w:val="24"/>
        </w:rPr>
        <w:t>respondent</w:t>
      </w:r>
      <w:r>
        <w:rPr>
          <w:spacing w:val="-13"/>
          <w:sz w:val="24"/>
        </w:rPr>
        <w:t xml:space="preserve"> </w:t>
      </w:r>
      <w:r>
        <w:rPr>
          <w:sz w:val="24"/>
        </w:rPr>
        <w:t>was</w:t>
      </w:r>
      <w:r>
        <w:rPr>
          <w:spacing w:val="-13"/>
          <w:sz w:val="24"/>
        </w:rPr>
        <w:t xml:space="preserve"> </w:t>
      </w:r>
      <w:r>
        <w:rPr>
          <w:sz w:val="24"/>
        </w:rPr>
        <w:t>given the mandate to be responsible for the development of the land and to transform it into urban residential stands. It is stated further that the Ministry of Lands flighted a newspaper advert with a notice of all withdrawal of the offer letters issued t</w:t>
      </w:r>
      <w:r>
        <w:rPr>
          <w:sz w:val="24"/>
        </w:rPr>
        <w:t>o the applicant’s members. It is averred that there is no requirement at law for the Ministry of Lands to consult or involve the applicant’s members in such a process, but only to notify them of the decision. The second respondent sought that the applicati</w:t>
      </w:r>
      <w:r>
        <w:rPr>
          <w:sz w:val="24"/>
        </w:rPr>
        <w:t>on be dismissed with costs.</w:t>
      </w:r>
    </w:p>
    <w:p w:rsidR="00CB76B8" w:rsidRDefault="007C656E">
      <w:pPr>
        <w:pStyle w:val="Heading1"/>
        <w:spacing w:before="160"/>
        <w:jc w:val="both"/>
      </w:pPr>
      <w:r>
        <w:t>The</w:t>
      </w:r>
      <w:r>
        <w:rPr>
          <w:spacing w:val="-8"/>
        </w:rPr>
        <w:t xml:space="preserve"> </w:t>
      </w:r>
      <w:r>
        <w:t>third</w:t>
      </w:r>
      <w:r>
        <w:rPr>
          <w:spacing w:val="-7"/>
        </w:rPr>
        <w:t xml:space="preserve"> </w:t>
      </w:r>
      <w:r>
        <w:t>respondent’s</w:t>
      </w:r>
      <w:r>
        <w:rPr>
          <w:spacing w:val="-9"/>
        </w:rPr>
        <w:t xml:space="preserve"> </w:t>
      </w:r>
      <w:r>
        <w:rPr>
          <w:spacing w:val="-2"/>
        </w:rPr>
        <w:t>submissions</w:t>
      </w:r>
    </w:p>
    <w:p w:rsidR="00CB76B8" w:rsidRDefault="00CB76B8">
      <w:pPr>
        <w:pStyle w:val="BodyText"/>
        <w:spacing w:before="21"/>
        <w:rPr>
          <w:b/>
        </w:rPr>
      </w:pPr>
    </w:p>
    <w:p w:rsidR="00CB76B8" w:rsidRDefault="007C656E">
      <w:pPr>
        <w:pStyle w:val="ListParagraph"/>
        <w:numPr>
          <w:ilvl w:val="0"/>
          <w:numId w:val="3"/>
        </w:numPr>
        <w:tabs>
          <w:tab w:val="left" w:pos="489"/>
        </w:tabs>
        <w:spacing w:line="360" w:lineRule="auto"/>
        <w:ind w:right="20" w:firstLine="0"/>
        <w:jc w:val="both"/>
        <w:rPr>
          <w:sz w:val="24"/>
        </w:rPr>
      </w:pPr>
      <w:r>
        <w:rPr>
          <w:sz w:val="24"/>
        </w:rPr>
        <w:t>The Minister of Local Government in his opposing affidavit contends that the land was handed over to him by the Minister of Lands. The land was handed over for urban expansion in</w:t>
      </w:r>
      <w:r>
        <w:rPr>
          <w:spacing w:val="-2"/>
          <w:sz w:val="24"/>
        </w:rPr>
        <w:t xml:space="preserve"> </w:t>
      </w:r>
      <w:r>
        <w:rPr>
          <w:sz w:val="24"/>
        </w:rPr>
        <w:t>terms</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Ma</w:t>
      </w:r>
      <w:r>
        <w:rPr>
          <w:sz w:val="24"/>
        </w:rPr>
        <w:t>ster</w:t>
      </w:r>
      <w:r>
        <w:rPr>
          <w:spacing w:val="-3"/>
          <w:sz w:val="24"/>
        </w:rPr>
        <w:t xml:space="preserve"> </w:t>
      </w:r>
      <w:r>
        <w:rPr>
          <w:sz w:val="24"/>
        </w:rPr>
        <w:t>Plan.</w:t>
      </w:r>
      <w:r>
        <w:rPr>
          <w:spacing w:val="-7"/>
          <w:sz w:val="24"/>
        </w:rPr>
        <w:t xml:space="preserve"> </w:t>
      </w:r>
      <w:r>
        <w:rPr>
          <w:sz w:val="24"/>
        </w:rPr>
        <w:t>The</w:t>
      </w:r>
      <w:r>
        <w:rPr>
          <w:spacing w:val="-3"/>
          <w:sz w:val="24"/>
        </w:rPr>
        <w:t xml:space="preserve"> </w:t>
      </w:r>
      <w:r>
        <w:rPr>
          <w:sz w:val="24"/>
        </w:rPr>
        <w:t>Ministry</w:t>
      </w:r>
      <w:r>
        <w:rPr>
          <w:spacing w:val="-2"/>
          <w:sz w:val="24"/>
        </w:rPr>
        <w:t xml:space="preserve"> </w:t>
      </w:r>
      <w:r>
        <w:rPr>
          <w:sz w:val="24"/>
        </w:rPr>
        <w:t>of</w:t>
      </w:r>
      <w:r>
        <w:rPr>
          <w:spacing w:val="-3"/>
          <w:sz w:val="24"/>
        </w:rPr>
        <w:t xml:space="preserve"> </w:t>
      </w:r>
      <w:r>
        <w:rPr>
          <w:sz w:val="24"/>
        </w:rPr>
        <w:t>Local</w:t>
      </w:r>
      <w:r>
        <w:rPr>
          <w:spacing w:val="-1"/>
          <w:sz w:val="24"/>
        </w:rPr>
        <w:t xml:space="preserve"> </w:t>
      </w:r>
      <w:r>
        <w:rPr>
          <w:sz w:val="24"/>
        </w:rPr>
        <w:t>Government</w:t>
      </w:r>
      <w:r>
        <w:rPr>
          <w:spacing w:val="-2"/>
          <w:sz w:val="24"/>
        </w:rPr>
        <w:t xml:space="preserve"> </w:t>
      </w:r>
      <w:r>
        <w:rPr>
          <w:sz w:val="24"/>
        </w:rPr>
        <w:t>offered</w:t>
      </w:r>
      <w:r>
        <w:rPr>
          <w:spacing w:val="-2"/>
          <w:sz w:val="24"/>
        </w:rPr>
        <w:t xml:space="preserve"> </w:t>
      </w:r>
      <w:r>
        <w:rPr>
          <w:sz w:val="24"/>
        </w:rPr>
        <w:t>it</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first</w:t>
      </w:r>
      <w:r>
        <w:rPr>
          <w:spacing w:val="-2"/>
          <w:sz w:val="24"/>
        </w:rPr>
        <w:t xml:space="preserve"> </w:t>
      </w:r>
      <w:r>
        <w:rPr>
          <w:sz w:val="24"/>
        </w:rPr>
        <w:t>respondent for</w:t>
      </w:r>
      <w:r>
        <w:rPr>
          <w:spacing w:val="-9"/>
          <w:sz w:val="24"/>
        </w:rPr>
        <w:t xml:space="preserve"> </w:t>
      </w:r>
      <w:r>
        <w:rPr>
          <w:sz w:val="24"/>
        </w:rPr>
        <w:t>the</w:t>
      </w:r>
      <w:r>
        <w:rPr>
          <w:spacing w:val="-6"/>
          <w:sz w:val="24"/>
        </w:rPr>
        <w:t xml:space="preserve"> </w:t>
      </w:r>
      <w:r>
        <w:rPr>
          <w:sz w:val="24"/>
        </w:rPr>
        <w:t>development</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land.</w:t>
      </w:r>
      <w:r>
        <w:rPr>
          <w:spacing w:val="-11"/>
          <w:sz w:val="24"/>
        </w:rPr>
        <w:t xml:space="preserve"> </w:t>
      </w:r>
      <w:r>
        <w:rPr>
          <w:sz w:val="24"/>
        </w:rPr>
        <w:t>The</w:t>
      </w:r>
      <w:r>
        <w:rPr>
          <w:spacing w:val="-6"/>
          <w:sz w:val="24"/>
        </w:rPr>
        <w:t xml:space="preserve"> </w:t>
      </w:r>
      <w:r>
        <w:rPr>
          <w:sz w:val="24"/>
        </w:rPr>
        <w:t>third</w:t>
      </w:r>
      <w:r>
        <w:rPr>
          <w:spacing w:val="-5"/>
          <w:sz w:val="24"/>
        </w:rPr>
        <w:t xml:space="preserve"> </w:t>
      </w:r>
      <w:r>
        <w:rPr>
          <w:sz w:val="24"/>
        </w:rPr>
        <w:t>respondent</w:t>
      </w:r>
      <w:r>
        <w:rPr>
          <w:spacing w:val="-5"/>
          <w:sz w:val="24"/>
        </w:rPr>
        <w:t xml:space="preserve"> </w:t>
      </w:r>
      <w:r>
        <w:rPr>
          <w:sz w:val="24"/>
        </w:rPr>
        <w:t>sought</w:t>
      </w:r>
      <w:r>
        <w:rPr>
          <w:spacing w:val="-5"/>
          <w:sz w:val="24"/>
        </w:rPr>
        <w:t xml:space="preserve"> </w:t>
      </w:r>
      <w:r>
        <w:rPr>
          <w:sz w:val="24"/>
        </w:rPr>
        <w:t>that</w:t>
      </w:r>
      <w:r>
        <w:rPr>
          <w:spacing w:val="-5"/>
          <w:sz w:val="24"/>
        </w:rPr>
        <w:t xml:space="preserve"> </w:t>
      </w:r>
      <w:r>
        <w:rPr>
          <w:sz w:val="24"/>
        </w:rPr>
        <w:t>the</w:t>
      </w:r>
      <w:r>
        <w:rPr>
          <w:spacing w:val="-6"/>
          <w:sz w:val="24"/>
        </w:rPr>
        <w:t xml:space="preserve"> </w:t>
      </w:r>
      <w:r>
        <w:rPr>
          <w:sz w:val="24"/>
        </w:rPr>
        <w:t>application</w:t>
      </w:r>
      <w:r>
        <w:rPr>
          <w:spacing w:val="-5"/>
          <w:sz w:val="24"/>
        </w:rPr>
        <w:t xml:space="preserve"> </w:t>
      </w:r>
      <w:r>
        <w:rPr>
          <w:sz w:val="24"/>
        </w:rPr>
        <w:t>be</w:t>
      </w:r>
      <w:r>
        <w:rPr>
          <w:spacing w:val="-5"/>
          <w:sz w:val="24"/>
        </w:rPr>
        <w:t xml:space="preserve"> </w:t>
      </w:r>
      <w:r>
        <w:rPr>
          <w:spacing w:val="-2"/>
          <w:sz w:val="24"/>
        </w:rPr>
        <w:t>dismissed.</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Heading1"/>
        <w:spacing w:before="80"/>
      </w:pPr>
      <w:r>
        <w:lastRenderedPageBreak/>
        <w:t>The</w:t>
      </w:r>
      <w:r>
        <w:rPr>
          <w:spacing w:val="-2"/>
        </w:rPr>
        <w:t xml:space="preserve"> </w:t>
      </w:r>
      <w:r>
        <w:t>law</w:t>
      </w:r>
      <w:r>
        <w:rPr>
          <w:spacing w:val="-1"/>
        </w:rPr>
        <w:t xml:space="preserve"> </w:t>
      </w:r>
      <w:r>
        <w:t>and</w:t>
      </w:r>
      <w:r>
        <w:rPr>
          <w:spacing w:val="-1"/>
        </w:rPr>
        <w:t xml:space="preserve"> </w:t>
      </w:r>
      <w:r>
        <w:t xml:space="preserve">the </w:t>
      </w:r>
      <w:r>
        <w:rPr>
          <w:spacing w:val="-4"/>
        </w:rPr>
        <w:t>facts</w:t>
      </w:r>
    </w:p>
    <w:p w:rsidR="00CB76B8" w:rsidRDefault="00CB76B8">
      <w:pPr>
        <w:pStyle w:val="BodyText"/>
        <w:spacing w:before="21"/>
        <w:rPr>
          <w:b/>
        </w:rPr>
      </w:pPr>
    </w:p>
    <w:p w:rsidR="00CB76B8" w:rsidRDefault="007C656E">
      <w:pPr>
        <w:pStyle w:val="ListParagraph"/>
        <w:numPr>
          <w:ilvl w:val="0"/>
          <w:numId w:val="3"/>
        </w:numPr>
        <w:tabs>
          <w:tab w:val="left" w:pos="473"/>
        </w:tabs>
        <w:spacing w:line="360" w:lineRule="auto"/>
        <w:ind w:right="22" w:firstLine="0"/>
        <w:jc w:val="both"/>
        <w:rPr>
          <w:sz w:val="24"/>
        </w:rPr>
      </w:pPr>
      <w:r>
        <w:rPr>
          <w:sz w:val="24"/>
        </w:rPr>
        <w:t>As stated above, this is an application for review. In an application for review, a court is not</w:t>
      </w:r>
      <w:r>
        <w:rPr>
          <w:spacing w:val="-3"/>
          <w:sz w:val="24"/>
        </w:rPr>
        <w:t xml:space="preserve"> </w:t>
      </w:r>
      <w:r>
        <w:rPr>
          <w:sz w:val="24"/>
        </w:rPr>
        <w:t>concerned</w:t>
      </w:r>
      <w:r>
        <w:rPr>
          <w:spacing w:val="-3"/>
          <w:sz w:val="24"/>
        </w:rPr>
        <w:t xml:space="preserve"> </w:t>
      </w:r>
      <w:r>
        <w:rPr>
          <w:sz w:val="24"/>
        </w:rPr>
        <w:t>with</w:t>
      </w:r>
      <w:r>
        <w:rPr>
          <w:spacing w:val="-3"/>
          <w:sz w:val="24"/>
        </w:rPr>
        <w:t xml:space="preserve"> </w:t>
      </w:r>
      <w:r>
        <w:rPr>
          <w:sz w:val="24"/>
        </w:rPr>
        <w:t>whether</w:t>
      </w:r>
      <w:r>
        <w:rPr>
          <w:spacing w:val="-4"/>
          <w:sz w:val="24"/>
        </w:rPr>
        <w:t xml:space="preserve"> </w:t>
      </w:r>
      <w:r>
        <w:rPr>
          <w:sz w:val="24"/>
        </w:rPr>
        <w:t>the</w:t>
      </w:r>
      <w:r>
        <w:rPr>
          <w:spacing w:val="-3"/>
          <w:sz w:val="24"/>
        </w:rPr>
        <w:t xml:space="preserve"> </w:t>
      </w:r>
      <w:r>
        <w:rPr>
          <w:sz w:val="24"/>
        </w:rPr>
        <w:t>challenged</w:t>
      </w:r>
      <w:r>
        <w:rPr>
          <w:spacing w:val="-3"/>
          <w:sz w:val="24"/>
        </w:rPr>
        <w:t xml:space="preserve"> </w:t>
      </w:r>
      <w:r>
        <w:rPr>
          <w:sz w:val="24"/>
        </w:rPr>
        <w:t>decision</w:t>
      </w:r>
      <w:r>
        <w:rPr>
          <w:spacing w:val="-3"/>
          <w:sz w:val="24"/>
        </w:rPr>
        <w:t xml:space="preserve"> </w:t>
      </w:r>
      <w:r>
        <w:rPr>
          <w:sz w:val="24"/>
        </w:rPr>
        <w:t>is</w:t>
      </w:r>
      <w:r>
        <w:rPr>
          <w:spacing w:val="-3"/>
          <w:sz w:val="24"/>
        </w:rPr>
        <w:t xml:space="preserve"> </w:t>
      </w:r>
      <w:r>
        <w:rPr>
          <w:sz w:val="24"/>
        </w:rPr>
        <w:t>right</w:t>
      </w:r>
      <w:r>
        <w:rPr>
          <w:spacing w:val="-3"/>
          <w:sz w:val="24"/>
        </w:rPr>
        <w:t xml:space="preserve"> </w:t>
      </w:r>
      <w:r>
        <w:rPr>
          <w:sz w:val="24"/>
        </w:rPr>
        <w:t>or</w:t>
      </w:r>
      <w:r>
        <w:rPr>
          <w:spacing w:val="-3"/>
          <w:sz w:val="24"/>
        </w:rPr>
        <w:t xml:space="preserve"> </w:t>
      </w:r>
      <w:r>
        <w:rPr>
          <w:sz w:val="24"/>
        </w:rPr>
        <w:t>wrong.</w:t>
      </w:r>
      <w:r>
        <w:rPr>
          <w:spacing w:val="-4"/>
          <w:sz w:val="24"/>
        </w:rPr>
        <w:t xml:space="preserve"> </w:t>
      </w:r>
      <w:r>
        <w:rPr>
          <w:sz w:val="24"/>
        </w:rPr>
        <w:t>It</w:t>
      </w:r>
      <w:r>
        <w:rPr>
          <w:spacing w:val="-3"/>
          <w:sz w:val="24"/>
        </w:rPr>
        <w:t xml:space="preserve"> </w:t>
      </w:r>
      <w:r>
        <w:rPr>
          <w:sz w:val="24"/>
        </w:rPr>
        <w:t>is</w:t>
      </w:r>
      <w:r>
        <w:rPr>
          <w:spacing w:val="-1"/>
          <w:sz w:val="24"/>
        </w:rPr>
        <w:t xml:space="preserve"> </w:t>
      </w:r>
      <w:r>
        <w:rPr>
          <w:sz w:val="24"/>
        </w:rPr>
        <w:t>concerned</w:t>
      </w:r>
      <w:r>
        <w:rPr>
          <w:spacing w:val="-3"/>
          <w:sz w:val="24"/>
        </w:rPr>
        <w:t xml:space="preserve"> </w:t>
      </w:r>
      <w:r>
        <w:rPr>
          <w:sz w:val="24"/>
        </w:rPr>
        <w:t>with</w:t>
      </w:r>
      <w:r>
        <w:rPr>
          <w:spacing w:val="-3"/>
          <w:sz w:val="24"/>
        </w:rPr>
        <w:t xml:space="preserve"> </w:t>
      </w:r>
      <w:r>
        <w:rPr>
          <w:sz w:val="24"/>
        </w:rPr>
        <w:t>the decision-making</w:t>
      </w:r>
      <w:r>
        <w:rPr>
          <w:spacing w:val="-1"/>
          <w:sz w:val="24"/>
        </w:rPr>
        <w:t xml:space="preserve"> </w:t>
      </w:r>
      <w:r>
        <w:rPr>
          <w:sz w:val="24"/>
        </w:rPr>
        <w:t>process.</w:t>
      </w:r>
      <w:r>
        <w:rPr>
          <w:spacing w:val="-1"/>
          <w:sz w:val="24"/>
        </w:rPr>
        <w:t xml:space="preserve"> </w:t>
      </w:r>
      <w:r>
        <w:rPr>
          <w:sz w:val="24"/>
        </w:rPr>
        <w:t>In</w:t>
      </w:r>
      <w:r>
        <w:rPr>
          <w:spacing w:val="-1"/>
          <w:sz w:val="24"/>
        </w:rPr>
        <w:t xml:space="preserve"> </w:t>
      </w:r>
      <w:r>
        <w:rPr>
          <w:i/>
          <w:sz w:val="24"/>
        </w:rPr>
        <w:t>Zvomatsayi</w:t>
      </w:r>
      <w:r>
        <w:rPr>
          <w:i/>
          <w:spacing w:val="-1"/>
          <w:sz w:val="24"/>
        </w:rPr>
        <w:t xml:space="preserve"> </w:t>
      </w:r>
      <w:r>
        <w:rPr>
          <w:i/>
          <w:sz w:val="24"/>
        </w:rPr>
        <w:t>&amp;</w:t>
      </w:r>
      <w:r>
        <w:rPr>
          <w:i/>
          <w:spacing w:val="-1"/>
          <w:sz w:val="24"/>
        </w:rPr>
        <w:t xml:space="preserve"> </w:t>
      </w:r>
      <w:r>
        <w:rPr>
          <w:i/>
          <w:sz w:val="24"/>
        </w:rPr>
        <w:t>Ors</w:t>
      </w:r>
      <w:r>
        <w:rPr>
          <w:i/>
          <w:spacing w:val="-1"/>
          <w:sz w:val="24"/>
        </w:rPr>
        <w:t xml:space="preserve"> </w:t>
      </w:r>
      <w:r>
        <w:rPr>
          <w:sz w:val="24"/>
        </w:rPr>
        <w:t>v</w:t>
      </w:r>
      <w:r>
        <w:rPr>
          <w:spacing w:val="-1"/>
          <w:sz w:val="24"/>
        </w:rPr>
        <w:t xml:space="preserve"> </w:t>
      </w:r>
      <w:r>
        <w:rPr>
          <w:i/>
          <w:sz w:val="24"/>
        </w:rPr>
        <w:t>Chitekwe</w:t>
      </w:r>
      <w:r>
        <w:rPr>
          <w:i/>
          <w:spacing w:val="-2"/>
          <w:sz w:val="24"/>
        </w:rPr>
        <w:t xml:space="preserve"> </w:t>
      </w:r>
      <w:r>
        <w:rPr>
          <w:i/>
          <w:sz w:val="24"/>
        </w:rPr>
        <w:t>No</w:t>
      </w:r>
      <w:r>
        <w:rPr>
          <w:i/>
          <w:spacing w:val="-1"/>
          <w:sz w:val="24"/>
        </w:rPr>
        <w:t xml:space="preserve"> </w:t>
      </w:r>
      <w:r>
        <w:rPr>
          <w:i/>
          <w:sz w:val="24"/>
        </w:rPr>
        <w:t>&amp;</w:t>
      </w:r>
      <w:r>
        <w:rPr>
          <w:i/>
          <w:spacing w:val="-5"/>
          <w:sz w:val="24"/>
        </w:rPr>
        <w:t xml:space="preserve"> </w:t>
      </w:r>
      <w:r>
        <w:rPr>
          <w:i/>
          <w:sz w:val="24"/>
        </w:rPr>
        <w:t xml:space="preserve">Anor </w:t>
      </w:r>
      <w:r>
        <w:rPr>
          <w:sz w:val="24"/>
        </w:rPr>
        <w:t>2019</w:t>
      </w:r>
      <w:r>
        <w:rPr>
          <w:spacing w:val="-1"/>
          <w:sz w:val="24"/>
        </w:rPr>
        <w:t xml:space="preserve"> </w:t>
      </w:r>
      <w:r>
        <w:rPr>
          <w:sz w:val="24"/>
        </w:rPr>
        <w:t>(3)</w:t>
      </w:r>
      <w:r>
        <w:rPr>
          <w:spacing w:val="-3"/>
          <w:sz w:val="24"/>
        </w:rPr>
        <w:t xml:space="preserve"> </w:t>
      </w:r>
      <w:r>
        <w:rPr>
          <w:sz w:val="24"/>
        </w:rPr>
        <w:t>ZLR</w:t>
      </w:r>
      <w:r>
        <w:rPr>
          <w:spacing w:val="-1"/>
          <w:sz w:val="24"/>
        </w:rPr>
        <w:t xml:space="preserve"> </w:t>
      </w:r>
      <w:r>
        <w:rPr>
          <w:sz w:val="24"/>
        </w:rPr>
        <w:t>990</w:t>
      </w:r>
      <w:r>
        <w:rPr>
          <w:spacing w:val="-1"/>
          <w:sz w:val="24"/>
        </w:rPr>
        <w:t xml:space="preserve"> </w:t>
      </w:r>
      <w:r>
        <w:rPr>
          <w:sz w:val="24"/>
        </w:rPr>
        <w:t>(H) the court said:</w:t>
      </w:r>
    </w:p>
    <w:p w:rsidR="00CB76B8" w:rsidRDefault="007C656E">
      <w:pPr>
        <w:spacing w:before="161" w:line="276" w:lineRule="auto"/>
        <w:ind w:left="743" w:right="18" w:firstLine="60"/>
        <w:jc w:val="both"/>
      </w:pPr>
      <w:r>
        <w:t>“A</w:t>
      </w:r>
      <w:r>
        <w:rPr>
          <w:spacing w:val="-9"/>
        </w:rPr>
        <w:t xml:space="preserve"> </w:t>
      </w:r>
      <w:r>
        <w:t>review is not concerned with the merits of the decision but whether it was arrived at in an acceptable process. In a review the focus is on the process, and on the way in which the decision-maker came to the challeng</w:t>
      </w:r>
      <w:r>
        <w:t>ed decision. Instead of asking whether the decision was right or wrong, a court on review concerns itself with the procedural irregularities. LORD BRIGHTMAN</w:t>
      </w:r>
      <w:r>
        <w:rPr>
          <w:spacing w:val="-14"/>
        </w:rPr>
        <w:t xml:space="preserve"> </w:t>
      </w:r>
      <w:r>
        <w:t>in</w:t>
      </w:r>
      <w:r>
        <w:rPr>
          <w:spacing w:val="-14"/>
        </w:rPr>
        <w:t xml:space="preserve"> </w:t>
      </w:r>
      <w:r>
        <w:rPr>
          <w:i/>
        </w:rPr>
        <w:t>Chief</w:t>
      </w:r>
      <w:r>
        <w:rPr>
          <w:i/>
          <w:spacing w:val="-14"/>
        </w:rPr>
        <w:t xml:space="preserve"> </w:t>
      </w:r>
      <w:r>
        <w:rPr>
          <w:i/>
        </w:rPr>
        <w:t>Constable</w:t>
      </w:r>
      <w:r>
        <w:rPr>
          <w:i/>
          <w:spacing w:val="-13"/>
        </w:rPr>
        <w:t xml:space="preserve"> </w:t>
      </w:r>
      <w:r>
        <w:rPr>
          <w:i/>
        </w:rPr>
        <w:t>of</w:t>
      </w:r>
      <w:r>
        <w:rPr>
          <w:i/>
          <w:spacing w:val="-14"/>
        </w:rPr>
        <w:t xml:space="preserve"> </w:t>
      </w:r>
      <w:r>
        <w:rPr>
          <w:i/>
        </w:rPr>
        <w:t>the</w:t>
      </w:r>
      <w:r>
        <w:rPr>
          <w:i/>
          <w:spacing w:val="-14"/>
        </w:rPr>
        <w:t xml:space="preserve"> </w:t>
      </w:r>
      <w:r>
        <w:rPr>
          <w:i/>
        </w:rPr>
        <w:t>North</w:t>
      </w:r>
      <w:r>
        <w:rPr>
          <w:i/>
          <w:spacing w:val="-14"/>
        </w:rPr>
        <w:t xml:space="preserve"> </w:t>
      </w:r>
      <w:r>
        <w:rPr>
          <w:i/>
        </w:rPr>
        <w:t>Wales</w:t>
      </w:r>
      <w:r>
        <w:rPr>
          <w:i/>
          <w:spacing w:val="-13"/>
        </w:rPr>
        <w:t xml:space="preserve"> </w:t>
      </w:r>
      <w:r>
        <w:rPr>
          <w:i/>
        </w:rPr>
        <w:t>Police</w:t>
      </w:r>
      <w:r>
        <w:rPr>
          <w:i/>
          <w:spacing w:val="-14"/>
        </w:rPr>
        <w:t xml:space="preserve"> </w:t>
      </w:r>
      <w:r>
        <w:rPr>
          <w:i/>
        </w:rPr>
        <w:t>v</w:t>
      </w:r>
      <w:r>
        <w:rPr>
          <w:i/>
          <w:spacing w:val="-14"/>
        </w:rPr>
        <w:t xml:space="preserve"> </w:t>
      </w:r>
      <w:r>
        <w:rPr>
          <w:i/>
        </w:rPr>
        <w:t>Evans</w:t>
      </w:r>
      <w:r>
        <w:rPr>
          <w:i/>
          <w:spacing w:val="-14"/>
        </w:rPr>
        <w:t xml:space="preserve"> </w:t>
      </w:r>
      <w:r>
        <w:t>[1982]</w:t>
      </w:r>
      <w:r>
        <w:rPr>
          <w:spacing w:val="-13"/>
        </w:rPr>
        <w:t xml:space="preserve"> </w:t>
      </w:r>
      <w:r>
        <w:t>3</w:t>
      </w:r>
      <w:r>
        <w:rPr>
          <w:spacing w:val="-14"/>
        </w:rPr>
        <w:t xml:space="preserve"> </w:t>
      </w:r>
      <w:r>
        <w:t>AII</w:t>
      </w:r>
      <w:r>
        <w:rPr>
          <w:spacing w:val="-14"/>
        </w:rPr>
        <w:t xml:space="preserve"> </w:t>
      </w:r>
      <w:r>
        <w:t>ER</w:t>
      </w:r>
      <w:r>
        <w:rPr>
          <w:spacing w:val="-14"/>
        </w:rPr>
        <w:t xml:space="preserve"> </w:t>
      </w:r>
      <w:r>
        <w:t>141</w:t>
      </w:r>
      <w:r>
        <w:rPr>
          <w:spacing w:val="-12"/>
        </w:rPr>
        <w:t xml:space="preserve"> </w:t>
      </w:r>
      <w:r>
        <w:t>(HL) at 154d said judicial</w:t>
      </w:r>
      <w:r>
        <w:t xml:space="preserve"> review is concerned, not with the decision, but with the decision making process. The court said unless that restriction on the power of the court is observed, the court will, under the guise of preventing the abuse of power, be itself guilty of usurping </w:t>
      </w:r>
      <w:r>
        <w:t>power. In a review, the court does not concern itself with the correctness of the decision, but whether it passes the legality test.”</w:t>
      </w:r>
    </w:p>
    <w:p w:rsidR="00CB76B8" w:rsidRDefault="007C656E">
      <w:pPr>
        <w:pStyle w:val="ListParagraph"/>
        <w:numPr>
          <w:ilvl w:val="0"/>
          <w:numId w:val="3"/>
        </w:numPr>
        <w:tabs>
          <w:tab w:val="left" w:pos="468"/>
        </w:tabs>
        <w:spacing w:before="159" w:line="360" w:lineRule="auto"/>
        <w:ind w:right="21" w:firstLine="0"/>
        <w:jc w:val="both"/>
        <w:rPr>
          <w:sz w:val="24"/>
        </w:rPr>
      </w:pPr>
      <w:r>
        <w:rPr>
          <w:sz w:val="24"/>
        </w:rPr>
        <w:t>This</w:t>
      </w:r>
      <w:r>
        <w:rPr>
          <w:spacing w:val="-15"/>
          <w:sz w:val="24"/>
        </w:rPr>
        <w:t xml:space="preserve"> </w:t>
      </w:r>
      <w:r>
        <w:rPr>
          <w:sz w:val="24"/>
        </w:rPr>
        <w:t>application</w:t>
      </w:r>
      <w:r>
        <w:rPr>
          <w:spacing w:val="-15"/>
          <w:sz w:val="24"/>
        </w:rPr>
        <w:t xml:space="preserve"> </w:t>
      </w:r>
      <w:r>
        <w:rPr>
          <w:sz w:val="24"/>
        </w:rPr>
        <w:t>is</w:t>
      </w:r>
      <w:r>
        <w:rPr>
          <w:spacing w:val="-15"/>
          <w:sz w:val="24"/>
        </w:rPr>
        <w:t xml:space="preserve"> </w:t>
      </w:r>
      <w:r>
        <w:rPr>
          <w:sz w:val="24"/>
        </w:rPr>
        <w:t>predicated</w:t>
      </w:r>
      <w:r>
        <w:rPr>
          <w:spacing w:val="-14"/>
          <w:sz w:val="24"/>
        </w:rPr>
        <w:t xml:space="preserve"> </w:t>
      </w:r>
      <w:r>
        <w:rPr>
          <w:sz w:val="24"/>
        </w:rPr>
        <w:t>on</w:t>
      </w:r>
      <w:r>
        <w:rPr>
          <w:spacing w:val="-12"/>
          <w:sz w:val="24"/>
        </w:rPr>
        <w:t xml:space="preserve"> </w:t>
      </w:r>
      <w:r>
        <w:rPr>
          <w:sz w:val="24"/>
        </w:rPr>
        <w:t>the</w:t>
      </w:r>
      <w:r>
        <w:rPr>
          <w:spacing w:val="-10"/>
          <w:sz w:val="24"/>
        </w:rPr>
        <w:t xml:space="preserve"> </w:t>
      </w:r>
      <w:r>
        <w:rPr>
          <w:sz w:val="24"/>
        </w:rPr>
        <w:t>provisions</w:t>
      </w:r>
      <w:r>
        <w:rPr>
          <w:spacing w:val="-12"/>
          <w:sz w:val="24"/>
        </w:rPr>
        <w:t xml:space="preserve"> </w:t>
      </w:r>
      <w:r>
        <w:rPr>
          <w:sz w:val="24"/>
        </w:rPr>
        <w:t>of</w:t>
      </w:r>
      <w:r>
        <w:rPr>
          <w:spacing w:val="-13"/>
          <w:sz w:val="24"/>
        </w:rPr>
        <w:t xml:space="preserve"> </w:t>
      </w:r>
      <w:r>
        <w:rPr>
          <w:sz w:val="24"/>
        </w:rPr>
        <w:t>the</w:t>
      </w:r>
      <w:r>
        <w:rPr>
          <w:spacing w:val="-15"/>
          <w:sz w:val="24"/>
        </w:rPr>
        <w:t xml:space="preserve"> </w:t>
      </w:r>
      <w:r>
        <w:rPr>
          <w:sz w:val="24"/>
        </w:rPr>
        <w:t>Administrative</w:t>
      </w:r>
      <w:r>
        <w:rPr>
          <w:spacing w:val="-13"/>
          <w:sz w:val="24"/>
        </w:rPr>
        <w:t xml:space="preserve"> </w:t>
      </w:r>
      <w:r>
        <w:rPr>
          <w:sz w:val="24"/>
        </w:rPr>
        <w:t>Justice</w:t>
      </w:r>
      <w:r>
        <w:rPr>
          <w:spacing w:val="-15"/>
          <w:sz w:val="24"/>
        </w:rPr>
        <w:t xml:space="preserve"> </w:t>
      </w:r>
      <w:r>
        <w:rPr>
          <w:sz w:val="24"/>
        </w:rPr>
        <w:t>Act</w:t>
      </w:r>
      <w:r>
        <w:rPr>
          <w:spacing w:val="-12"/>
          <w:sz w:val="24"/>
        </w:rPr>
        <w:t xml:space="preserve"> </w:t>
      </w:r>
      <w:r>
        <w:rPr>
          <w:sz w:val="24"/>
        </w:rPr>
        <w:t>[</w:t>
      </w:r>
      <w:r>
        <w:rPr>
          <w:i/>
          <w:sz w:val="24"/>
        </w:rPr>
        <w:t>Chapter 10:28</w:t>
      </w:r>
      <w:r>
        <w:rPr>
          <w:sz w:val="24"/>
        </w:rPr>
        <w:t>] “the</w:t>
      </w:r>
      <w:r>
        <w:rPr>
          <w:spacing w:val="-6"/>
          <w:sz w:val="24"/>
        </w:rPr>
        <w:t xml:space="preserve"> </w:t>
      </w:r>
      <w:r>
        <w:rPr>
          <w:sz w:val="24"/>
        </w:rPr>
        <w:t>Act”. Section 3 (1) (a) and s 3 (3) (a)(b) (c) of the</w:t>
      </w:r>
      <w:r>
        <w:rPr>
          <w:spacing w:val="-10"/>
          <w:sz w:val="24"/>
        </w:rPr>
        <w:t xml:space="preserve"> </w:t>
      </w:r>
      <w:r>
        <w:rPr>
          <w:sz w:val="24"/>
        </w:rPr>
        <w:t>Act provide that:</w:t>
      </w:r>
    </w:p>
    <w:p w:rsidR="00CB76B8" w:rsidRDefault="007C656E">
      <w:pPr>
        <w:spacing w:before="162" w:line="276" w:lineRule="auto"/>
        <w:ind w:left="743" w:right="22"/>
        <w:jc w:val="both"/>
      </w:pPr>
      <w:r>
        <w:t>3(1)(a)</w:t>
      </w:r>
      <w:r>
        <w:rPr>
          <w:spacing w:val="80"/>
        </w:rPr>
        <w:t xml:space="preserve"> </w:t>
      </w:r>
      <w:r>
        <w:t>“An</w:t>
      </w:r>
      <w:r>
        <w:rPr>
          <w:spacing w:val="-2"/>
        </w:rPr>
        <w:t xml:space="preserve"> </w:t>
      </w:r>
      <w:r>
        <w:t>administrative</w:t>
      </w:r>
      <w:r>
        <w:rPr>
          <w:spacing w:val="80"/>
        </w:rPr>
        <w:t xml:space="preserve"> </w:t>
      </w:r>
      <w:r>
        <w:t>authority which</w:t>
      </w:r>
      <w:r>
        <w:rPr>
          <w:spacing w:val="80"/>
        </w:rPr>
        <w:t xml:space="preserve"> </w:t>
      </w:r>
      <w:r>
        <w:t>has</w:t>
      </w:r>
      <w:r>
        <w:rPr>
          <w:spacing w:val="80"/>
        </w:rPr>
        <w:t xml:space="preserve"> </w:t>
      </w:r>
      <w:r>
        <w:t>the</w:t>
      </w:r>
      <w:r>
        <w:rPr>
          <w:spacing w:val="80"/>
        </w:rPr>
        <w:t xml:space="preserve"> </w:t>
      </w:r>
      <w:r>
        <w:t>responsibility</w:t>
      </w:r>
      <w:r>
        <w:rPr>
          <w:spacing w:val="80"/>
        </w:rPr>
        <w:t xml:space="preserve"> </w:t>
      </w:r>
      <w:r>
        <w:t>or</w:t>
      </w:r>
      <w:r>
        <w:rPr>
          <w:spacing w:val="80"/>
        </w:rPr>
        <w:t xml:space="preserve"> </w:t>
      </w:r>
      <w:r>
        <w:t>power</w:t>
      </w:r>
      <w:r>
        <w:rPr>
          <w:spacing w:val="80"/>
        </w:rPr>
        <w:t xml:space="preserve"> </w:t>
      </w:r>
      <w:r>
        <w:t>to</w:t>
      </w:r>
      <w:r>
        <w:rPr>
          <w:spacing w:val="80"/>
        </w:rPr>
        <w:t xml:space="preserve"> </w:t>
      </w:r>
      <w:r>
        <w:t>take</w:t>
      </w:r>
      <w:r>
        <w:rPr>
          <w:spacing w:val="80"/>
        </w:rPr>
        <w:t xml:space="preserve"> </w:t>
      </w:r>
      <w:r>
        <w:t>any</w:t>
      </w:r>
      <w:r>
        <w:rPr>
          <w:spacing w:val="-2"/>
        </w:rPr>
        <w:t xml:space="preserve"> </w:t>
      </w:r>
      <w:r>
        <w:t>administrative action</w:t>
      </w:r>
      <w:r>
        <w:rPr>
          <w:spacing w:val="-3"/>
        </w:rPr>
        <w:t xml:space="preserve"> </w:t>
      </w:r>
      <w:r>
        <w:t>which may affect the rights, interests or legitimate expectations of any pe</w:t>
      </w:r>
      <w:r>
        <w:t>rson shall—(a) act lawfully, reasonably and in a fair manner.</w:t>
      </w:r>
    </w:p>
    <w:p w:rsidR="00CB76B8" w:rsidRDefault="007C656E">
      <w:pPr>
        <w:spacing w:before="160"/>
        <w:ind w:left="743"/>
        <w:jc w:val="both"/>
      </w:pPr>
      <w:r>
        <w:t>3(2)</w:t>
      </w:r>
      <w:r>
        <w:rPr>
          <w:spacing w:val="-7"/>
        </w:rPr>
        <w:t xml:space="preserve"> </w:t>
      </w:r>
      <w:r>
        <w:t>In</w:t>
      </w:r>
      <w:r>
        <w:rPr>
          <w:spacing w:val="-5"/>
        </w:rPr>
        <w:t xml:space="preserve"> </w:t>
      </w:r>
      <w:r>
        <w:t>order</w:t>
      </w:r>
      <w:r>
        <w:rPr>
          <w:spacing w:val="-4"/>
        </w:rPr>
        <w:t xml:space="preserve"> </w:t>
      </w:r>
      <w:r>
        <w:t>for</w:t>
      </w:r>
      <w:r>
        <w:rPr>
          <w:spacing w:val="-4"/>
        </w:rPr>
        <w:t xml:space="preserve"> </w:t>
      </w:r>
      <w:r>
        <w:t>an</w:t>
      </w:r>
      <w:r>
        <w:rPr>
          <w:spacing w:val="-3"/>
        </w:rPr>
        <w:t xml:space="preserve"> </w:t>
      </w:r>
      <w:r>
        <w:t>administrative</w:t>
      </w:r>
      <w:r>
        <w:rPr>
          <w:spacing w:val="-2"/>
        </w:rPr>
        <w:t xml:space="preserve"> </w:t>
      </w:r>
      <w:r>
        <w:t>action</w:t>
      </w:r>
      <w:r>
        <w:rPr>
          <w:spacing w:val="-4"/>
        </w:rPr>
        <w:t xml:space="preserve"> </w:t>
      </w:r>
      <w:r>
        <w:t>to</w:t>
      </w:r>
      <w:r>
        <w:rPr>
          <w:spacing w:val="-2"/>
        </w:rPr>
        <w:t xml:space="preserve"> </w:t>
      </w:r>
      <w:r>
        <w:t>be</w:t>
      </w:r>
      <w:r>
        <w:rPr>
          <w:spacing w:val="-5"/>
        </w:rPr>
        <w:t xml:space="preserve"> </w:t>
      </w:r>
      <w:r>
        <w:t>taken</w:t>
      </w:r>
      <w:r>
        <w:rPr>
          <w:spacing w:val="-5"/>
        </w:rPr>
        <w:t xml:space="preserve"> </w:t>
      </w:r>
      <w:r>
        <w:t>in</w:t>
      </w:r>
      <w:r>
        <w:rPr>
          <w:spacing w:val="-7"/>
        </w:rPr>
        <w:t xml:space="preserve"> </w:t>
      </w:r>
      <w:r>
        <w:t>a</w:t>
      </w:r>
      <w:r>
        <w:rPr>
          <w:spacing w:val="-2"/>
        </w:rPr>
        <w:t xml:space="preserve"> </w:t>
      </w:r>
      <w:r>
        <w:t>fair</w:t>
      </w:r>
      <w:r>
        <w:rPr>
          <w:spacing w:val="-4"/>
        </w:rPr>
        <w:t xml:space="preserve"> </w:t>
      </w:r>
      <w:r>
        <w:t>manner</w:t>
      </w:r>
      <w:r>
        <w:rPr>
          <w:spacing w:val="-2"/>
        </w:rPr>
        <w:t xml:space="preserve"> </w:t>
      </w:r>
      <w:r>
        <w:t>as</w:t>
      </w:r>
      <w:r>
        <w:rPr>
          <w:spacing w:val="-4"/>
        </w:rPr>
        <w:t xml:space="preserve"> </w:t>
      </w:r>
      <w:r>
        <w:t>required</w:t>
      </w:r>
      <w:r>
        <w:rPr>
          <w:spacing w:val="-2"/>
        </w:rPr>
        <w:t xml:space="preserve"> </w:t>
      </w:r>
      <w:r>
        <w:t>by</w:t>
      </w:r>
      <w:r>
        <w:rPr>
          <w:spacing w:val="-2"/>
        </w:rPr>
        <w:t xml:space="preserve"> paragraph</w:t>
      </w:r>
    </w:p>
    <w:p w:rsidR="00CB76B8" w:rsidRDefault="007C656E">
      <w:pPr>
        <w:pStyle w:val="ListParagraph"/>
        <w:numPr>
          <w:ilvl w:val="0"/>
          <w:numId w:val="2"/>
        </w:numPr>
        <w:tabs>
          <w:tab w:val="left" w:pos="1056"/>
        </w:tabs>
        <w:spacing w:before="37" w:line="278" w:lineRule="auto"/>
        <w:ind w:right="19" w:firstLine="0"/>
      </w:pPr>
      <w:r>
        <w:t>of subsection (1), an</w:t>
      </w:r>
      <w:r>
        <w:rPr>
          <w:spacing w:val="-1"/>
        </w:rPr>
        <w:t xml:space="preserve"> </w:t>
      </w:r>
      <w:r>
        <w:t>administrative authority shall give a person referred to in subsection (1)—</w:t>
      </w:r>
    </w:p>
    <w:p w:rsidR="00CB76B8" w:rsidRDefault="007C656E">
      <w:pPr>
        <w:pStyle w:val="ListParagraph"/>
        <w:numPr>
          <w:ilvl w:val="0"/>
          <w:numId w:val="1"/>
        </w:numPr>
        <w:tabs>
          <w:tab w:val="left" w:pos="1042"/>
        </w:tabs>
        <w:spacing w:before="155"/>
        <w:ind w:left="1042" w:right="0" w:hanging="299"/>
      </w:pPr>
      <w:r>
        <w:t>adequate</w:t>
      </w:r>
      <w:r>
        <w:rPr>
          <w:spacing w:val="-3"/>
        </w:rPr>
        <w:t xml:space="preserve"> </w:t>
      </w:r>
      <w:r>
        <w:t>notice</w:t>
      </w:r>
      <w:r>
        <w:rPr>
          <w:spacing w:val="-2"/>
        </w:rPr>
        <w:t xml:space="preserve"> </w:t>
      </w:r>
      <w:r>
        <w:t>of</w:t>
      </w:r>
      <w:r>
        <w:rPr>
          <w:spacing w:val="-5"/>
        </w:rPr>
        <w:t xml:space="preserve"> </w:t>
      </w:r>
      <w:r>
        <w:t>the</w:t>
      </w:r>
      <w:r>
        <w:rPr>
          <w:spacing w:val="-4"/>
        </w:rPr>
        <w:t xml:space="preserve"> </w:t>
      </w:r>
      <w:r>
        <w:t>nature</w:t>
      </w:r>
      <w:r>
        <w:rPr>
          <w:spacing w:val="-3"/>
        </w:rPr>
        <w:t xml:space="preserve"> </w:t>
      </w:r>
      <w:r>
        <w:t>and</w:t>
      </w:r>
      <w:r>
        <w:rPr>
          <w:spacing w:val="-2"/>
        </w:rPr>
        <w:t xml:space="preserve"> </w:t>
      </w:r>
      <w:r>
        <w:t>purpose</w:t>
      </w:r>
      <w:r>
        <w:rPr>
          <w:spacing w:val="-5"/>
        </w:rPr>
        <w:t xml:space="preserve"> </w:t>
      </w:r>
      <w:r>
        <w:t>of</w:t>
      </w:r>
      <w:r>
        <w:rPr>
          <w:spacing w:val="-4"/>
        </w:rPr>
        <w:t xml:space="preserve"> </w:t>
      </w:r>
      <w:r>
        <w:t>the</w:t>
      </w:r>
      <w:r>
        <w:rPr>
          <w:spacing w:val="-3"/>
        </w:rPr>
        <w:t xml:space="preserve"> </w:t>
      </w:r>
      <w:r>
        <w:t>proposed</w:t>
      </w:r>
      <w:r>
        <w:rPr>
          <w:spacing w:val="-5"/>
        </w:rPr>
        <w:t xml:space="preserve"> </w:t>
      </w:r>
      <w:r>
        <w:t>action;</w:t>
      </w:r>
      <w:r>
        <w:rPr>
          <w:spacing w:val="-1"/>
        </w:rPr>
        <w:t xml:space="preserve"> </w:t>
      </w:r>
      <w:r>
        <w:rPr>
          <w:spacing w:val="-5"/>
        </w:rPr>
        <w:t>and</w:t>
      </w:r>
    </w:p>
    <w:p w:rsidR="00CB76B8" w:rsidRDefault="007C656E">
      <w:pPr>
        <w:pStyle w:val="ListParagraph"/>
        <w:numPr>
          <w:ilvl w:val="0"/>
          <w:numId w:val="1"/>
        </w:numPr>
        <w:tabs>
          <w:tab w:val="left" w:pos="1056"/>
        </w:tabs>
        <w:spacing w:before="198"/>
        <w:ind w:left="1056" w:right="0" w:hanging="313"/>
      </w:pPr>
      <w:r>
        <w:t>a</w:t>
      </w:r>
      <w:r>
        <w:rPr>
          <w:spacing w:val="-7"/>
        </w:rPr>
        <w:t xml:space="preserve"> </w:t>
      </w:r>
      <w:r>
        <w:t>reasonable</w:t>
      </w:r>
      <w:r>
        <w:rPr>
          <w:spacing w:val="-5"/>
        </w:rPr>
        <w:t xml:space="preserve"> </w:t>
      </w:r>
      <w:r>
        <w:t>opportunity</w:t>
      </w:r>
      <w:r>
        <w:rPr>
          <w:spacing w:val="-4"/>
        </w:rPr>
        <w:t xml:space="preserve"> </w:t>
      </w:r>
      <w:r>
        <w:t>to</w:t>
      </w:r>
      <w:r>
        <w:rPr>
          <w:spacing w:val="-8"/>
        </w:rPr>
        <w:t xml:space="preserve"> </w:t>
      </w:r>
      <w:r>
        <w:t>make</w:t>
      </w:r>
      <w:r>
        <w:rPr>
          <w:spacing w:val="-6"/>
        </w:rPr>
        <w:t xml:space="preserve"> </w:t>
      </w:r>
      <w:r>
        <w:t>adequate</w:t>
      </w:r>
      <w:r>
        <w:rPr>
          <w:spacing w:val="-5"/>
        </w:rPr>
        <w:t xml:space="preserve"> </w:t>
      </w:r>
      <w:r>
        <w:t>representations;</w:t>
      </w:r>
      <w:r>
        <w:rPr>
          <w:spacing w:val="-5"/>
        </w:rPr>
        <w:t xml:space="preserve"> and</w:t>
      </w:r>
    </w:p>
    <w:p w:rsidR="00CB76B8" w:rsidRDefault="007C656E">
      <w:pPr>
        <w:pStyle w:val="ListParagraph"/>
        <w:numPr>
          <w:ilvl w:val="0"/>
          <w:numId w:val="1"/>
        </w:numPr>
        <w:tabs>
          <w:tab w:val="left" w:pos="1042"/>
        </w:tabs>
        <w:spacing w:before="199"/>
        <w:ind w:left="1042" w:right="0" w:hanging="299"/>
      </w:pPr>
      <w:r>
        <w:t>adequate</w:t>
      </w:r>
      <w:r>
        <w:rPr>
          <w:spacing w:val="-3"/>
        </w:rPr>
        <w:t xml:space="preserve"> </w:t>
      </w:r>
      <w:r>
        <w:t>notice</w:t>
      </w:r>
      <w:r>
        <w:rPr>
          <w:spacing w:val="-2"/>
        </w:rPr>
        <w:t xml:space="preserve"> </w:t>
      </w:r>
      <w:r>
        <w:t>of</w:t>
      </w:r>
      <w:r>
        <w:rPr>
          <w:spacing w:val="-4"/>
        </w:rPr>
        <w:t xml:space="preserve"> </w:t>
      </w:r>
      <w:r>
        <w:t>any</w:t>
      </w:r>
      <w:r>
        <w:rPr>
          <w:spacing w:val="-3"/>
        </w:rPr>
        <w:t xml:space="preserve"> </w:t>
      </w:r>
      <w:r>
        <w:t>right</w:t>
      </w:r>
      <w:r>
        <w:rPr>
          <w:spacing w:val="-4"/>
        </w:rPr>
        <w:t xml:space="preserve"> </w:t>
      </w:r>
      <w:r>
        <w:t>of</w:t>
      </w:r>
      <w:r>
        <w:rPr>
          <w:spacing w:val="-4"/>
        </w:rPr>
        <w:t xml:space="preserve"> </w:t>
      </w:r>
      <w:r>
        <w:t>review</w:t>
      </w:r>
      <w:r>
        <w:rPr>
          <w:spacing w:val="-2"/>
        </w:rPr>
        <w:t xml:space="preserve"> </w:t>
      </w:r>
      <w:r>
        <w:t>or</w:t>
      </w:r>
      <w:r>
        <w:rPr>
          <w:spacing w:val="-4"/>
        </w:rPr>
        <w:t xml:space="preserve"> </w:t>
      </w:r>
      <w:r>
        <w:t>appeal</w:t>
      </w:r>
      <w:r>
        <w:rPr>
          <w:spacing w:val="-1"/>
        </w:rPr>
        <w:t xml:space="preserve"> </w:t>
      </w:r>
      <w:r>
        <w:t>where</w:t>
      </w:r>
      <w:r>
        <w:rPr>
          <w:spacing w:val="-2"/>
        </w:rPr>
        <w:t xml:space="preserve"> applicable.”</w:t>
      </w:r>
    </w:p>
    <w:p w:rsidR="00CB76B8" w:rsidRDefault="00CB76B8">
      <w:pPr>
        <w:pStyle w:val="BodyText"/>
        <w:rPr>
          <w:sz w:val="22"/>
        </w:rPr>
      </w:pPr>
    </w:p>
    <w:p w:rsidR="00CB76B8" w:rsidRDefault="00CB76B8">
      <w:pPr>
        <w:pStyle w:val="BodyText"/>
        <w:spacing w:before="141"/>
        <w:rPr>
          <w:sz w:val="22"/>
        </w:rPr>
      </w:pPr>
    </w:p>
    <w:p w:rsidR="00CB76B8" w:rsidRDefault="007C656E">
      <w:pPr>
        <w:pStyle w:val="ListParagraph"/>
        <w:numPr>
          <w:ilvl w:val="0"/>
          <w:numId w:val="3"/>
        </w:numPr>
        <w:tabs>
          <w:tab w:val="left" w:pos="499"/>
        </w:tabs>
        <w:spacing w:line="360" w:lineRule="auto"/>
        <w:ind w:right="19" w:firstLine="0"/>
        <w:jc w:val="both"/>
        <w:rPr>
          <w:sz w:val="24"/>
        </w:rPr>
      </w:pPr>
      <w:r>
        <w:rPr>
          <w:sz w:val="24"/>
        </w:rPr>
        <w:t>In essence, s 3 of the</w:t>
      </w:r>
      <w:r>
        <w:rPr>
          <w:spacing w:val="-1"/>
          <w:sz w:val="24"/>
        </w:rPr>
        <w:t xml:space="preserve"> </w:t>
      </w:r>
      <w:r>
        <w:rPr>
          <w:sz w:val="24"/>
        </w:rPr>
        <w:t xml:space="preserve">Act codifies the common law </w:t>
      </w:r>
      <w:r>
        <w:rPr>
          <w:i/>
          <w:sz w:val="24"/>
        </w:rPr>
        <w:t xml:space="preserve">audi alteram partem </w:t>
      </w:r>
      <w:r>
        <w:rPr>
          <w:sz w:val="24"/>
        </w:rPr>
        <w:t xml:space="preserve">rule (hear the other side). Procedural fairness in the form of </w:t>
      </w:r>
      <w:r>
        <w:rPr>
          <w:i/>
          <w:sz w:val="24"/>
        </w:rPr>
        <w:t xml:space="preserve">audi alteram partem </w:t>
      </w:r>
      <w:r>
        <w:rPr>
          <w:sz w:val="24"/>
        </w:rPr>
        <w:t>is concerned with giving people an opportunity to participate in the decisions that will affect them, and a chance of influencing the outcome of those decisions. It requires that individuals be given a fair opportunity</w:t>
      </w:r>
      <w:r>
        <w:rPr>
          <w:spacing w:val="-8"/>
          <w:sz w:val="24"/>
        </w:rPr>
        <w:t xml:space="preserve"> </w:t>
      </w:r>
      <w:r>
        <w:rPr>
          <w:sz w:val="24"/>
        </w:rPr>
        <w:t>to</w:t>
      </w:r>
      <w:r>
        <w:rPr>
          <w:spacing w:val="-8"/>
          <w:sz w:val="24"/>
        </w:rPr>
        <w:t xml:space="preserve"> </w:t>
      </w:r>
      <w:r>
        <w:rPr>
          <w:sz w:val="24"/>
        </w:rPr>
        <w:t>present</w:t>
      </w:r>
      <w:r>
        <w:rPr>
          <w:spacing w:val="-8"/>
          <w:sz w:val="24"/>
        </w:rPr>
        <w:t xml:space="preserve"> </w:t>
      </w:r>
      <w:r>
        <w:rPr>
          <w:sz w:val="24"/>
        </w:rPr>
        <w:t>their</w:t>
      </w:r>
      <w:r>
        <w:rPr>
          <w:spacing w:val="-8"/>
          <w:sz w:val="24"/>
        </w:rPr>
        <w:t xml:space="preserve"> </w:t>
      </w:r>
      <w:r>
        <w:rPr>
          <w:sz w:val="24"/>
        </w:rPr>
        <w:t>side</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case</w:t>
      </w:r>
      <w:r>
        <w:rPr>
          <w:spacing w:val="-9"/>
          <w:sz w:val="24"/>
        </w:rPr>
        <w:t xml:space="preserve"> </w:t>
      </w:r>
      <w:r>
        <w:rPr>
          <w:sz w:val="24"/>
        </w:rPr>
        <w:t>bef</w:t>
      </w:r>
      <w:r>
        <w:rPr>
          <w:sz w:val="24"/>
        </w:rPr>
        <w:t>ore</w:t>
      </w:r>
      <w:r>
        <w:rPr>
          <w:spacing w:val="-7"/>
          <w:sz w:val="24"/>
        </w:rPr>
        <w:t xml:space="preserve"> </w:t>
      </w:r>
      <w:r>
        <w:rPr>
          <w:sz w:val="24"/>
        </w:rPr>
        <w:t>a</w:t>
      </w:r>
      <w:r>
        <w:rPr>
          <w:spacing w:val="-9"/>
          <w:sz w:val="24"/>
        </w:rPr>
        <w:t xml:space="preserve"> </w:t>
      </w:r>
      <w:r>
        <w:rPr>
          <w:sz w:val="24"/>
        </w:rPr>
        <w:t>decision</w:t>
      </w:r>
      <w:r>
        <w:rPr>
          <w:spacing w:val="-8"/>
          <w:sz w:val="24"/>
        </w:rPr>
        <w:t xml:space="preserve"> </w:t>
      </w:r>
      <w:r>
        <w:rPr>
          <w:sz w:val="24"/>
        </w:rPr>
        <w:t>affecting</w:t>
      </w:r>
      <w:r>
        <w:rPr>
          <w:spacing w:val="-8"/>
          <w:sz w:val="24"/>
        </w:rPr>
        <w:t xml:space="preserve"> </w:t>
      </w:r>
      <w:r>
        <w:rPr>
          <w:sz w:val="24"/>
        </w:rPr>
        <w:t>their</w:t>
      </w:r>
      <w:r>
        <w:rPr>
          <w:spacing w:val="-7"/>
          <w:sz w:val="24"/>
        </w:rPr>
        <w:t xml:space="preserve"> </w:t>
      </w:r>
      <w:r>
        <w:rPr>
          <w:sz w:val="24"/>
        </w:rPr>
        <w:t>rights,</w:t>
      </w:r>
      <w:r>
        <w:rPr>
          <w:spacing w:val="-8"/>
          <w:sz w:val="24"/>
        </w:rPr>
        <w:t xml:space="preserve"> </w:t>
      </w:r>
      <w:r>
        <w:rPr>
          <w:sz w:val="24"/>
        </w:rPr>
        <w:t>interests,</w:t>
      </w:r>
      <w:r>
        <w:rPr>
          <w:spacing w:val="-8"/>
          <w:sz w:val="24"/>
        </w:rPr>
        <w:t xml:space="preserve"> </w:t>
      </w:r>
      <w:r>
        <w:rPr>
          <w:sz w:val="24"/>
        </w:rPr>
        <w:t>or legitimate expectations is made. This procedural safeguard ensures that decision-makers consider</w:t>
      </w:r>
      <w:r>
        <w:rPr>
          <w:spacing w:val="-13"/>
          <w:sz w:val="24"/>
        </w:rPr>
        <w:t xml:space="preserve"> </w:t>
      </w:r>
      <w:r>
        <w:rPr>
          <w:sz w:val="24"/>
        </w:rPr>
        <w:t>relevant</w:t>
      </w:r>
      <w:r>
        <w:rPr>
          <w:spacing w:val="-10"/>
          <w:sz w:val="24"/>
        </w:rPr>
        <w:t xml:space="preserve"> </w:t>
      </w:r>
      <w:r>
        <w:rPr>
          <w:sz w:val="24"/>
        </w:rPr>
        <w:t>representations</w:t>
      </w:r>
      <w:r>
        <w:rPr>
          <w:spacing w:val="-9"/>
          <w:sz w:val="24"/>
        </w:rPr>
        <w:t xml:space="preserve"> </w:t>
      </w:r>
      <w:r>
        <w:rPr>
          <w:sz w:val="24"/>
        </w:rPr>
        <w:t>and</w:t>
      </w:r>
      <w:r>
        <w:rPr>
          <w:spacing w:val="-11"/>
          <w:sz w:val="24"/>
        </w:rPr>
        <w:t xml:space="preserve"> </w:t>
      </w:r>
      <w:r>
        <w:rPr>
          <w:sz w:val="24"/>
        </w:rPr>
        <w:t>allows</w:t>
      </w:r>
      <w:r>
        <w:rPr>
          <w:spacing w:val="-11"/>
          <w:sz w:val="24"/>
        </w:rPr>
        <w:t xml:space="preserve"> </w:t>
      </w:r>
      <w:r>
        <w:rPr>
          <w:sz w:val="24"/>
        </w:rPr>
        <w:t>affected</w:t>
      </w:r>
      <w:r>
        <w:rPr>
          <w:spacing w:val="-10"/>
          <w:sz w:val="24"/>
        </w:rPr>
        <w:t xml:space="preserve"> </w:t>
      </w:r>
      <w:r>
        <w:rPr>
          <w:sz w:val="24"/>
        </w:rPr>
        <w:t>parties</w:t>
      </w:r>
      <w:r>
        <w:rPr>
          <w:spacing w:val="-10"/>
          <w:sz w:val="24"/>
        </w:rPr>
        <w:t xml:space="preserve"> </w:t>
      </w:r>
      <w:r>
        <w:rPr>
          <w:sz w:val="24"/>
        </w:rPr>
        <w:t>to</w:t>
      </w:r>
      <w:r>
        <w:rPr>
          <w:spacing w:val="-9"/>
          <w:sz w:val="24"/>
        </w:rPr>
        <w:t xml:space="preserve"> </w:t>
      </w:r>
      <w:r>
        <w:rPr>
          <w:sz w:val="24"/>
        </w:rPr>
        <w:t>know</w:t>
      </w:r>
      <w:r>
        <w:rPr>
          <w:spacing w:val="-11"/>
          <w:sz w:val="24"/>
        </w:rPr>
        <w:t xml:space="preserve"> </w:t>
      </w:r>
      <w:r>
        <w:rPr>
          <w:sz w:val="24"/>
        </w:rPr>
        <w:t>the</w:t>
      </w:r>
      <w:r>
        <w:rPr>
          <w:spacing w:val="-11"/>
          <w:sz w:val="24"/>
        </w:rPr>
        <w:t xml:space="preserve"> </w:t>
      </w:r>
      <w:r>
        <w:rPr>
          <w:sz w:val="24"/>
        </w:rPr>
        <w:t>case</w:t>
      </w:r>
      <w:r>
        <w:rPr>
          <w:spacing w:val="-10"/>
          <w:sz w:val="24"/>
        </w:rPr>
        <w:t xml:space="preserve"> </w:t>
      </w:r>
      <w:r>
        <w:rPr>
          <w:sz w:val="24"/>
        </w:rPr>
        <w:t>against</w:t>
      </w:r>
      <w:r>
        <w:rPr>
          <w:spacing w:val="-10"/>
          <w:sz w:val="24"/>
        </w:rPr>
        <w:t xml:space="preserve"> </w:t>
      </w:r>
      <w:r>
        <w:rPr>
          <w:sz w:val="24"/>
        </w:rPr>
        <w:t>them</w:t>
      </w:r>
      <w:r>
        <w:rPr>
          <w:spacing w:val="-10"/>
          <w:sz w:val="24"/>
        </w:rPr>
        <w:t xml:space="preserve"> </w:t>
      </w:r>
      <w:r>
        <w:rPr>
          <w:spacing w:val="-5"/>
          <w:sz w:val="24"/>
        </w:rPr>
        <w:t>and</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BodyText"/>
        <w:spacing w:before="80" w:line="360" w:lineRule="auto"/>
        <w:ind w:left="23" w:right="24"/>
        <w:jc w:val="both"/>
      </w:pPr>
      <w:r>
        <w:lastRenderedPageBreak/>
        <w:t>r</w:t>
      </w:r>
      <w:r>
        <w:t>espond accordingly. The right forms part of the duty to act fairly imposed on public bodies exercising statutory or other public functions.</w:t>
      </w:r>
    </w:p>
    <w:p w:rsidR="00CB76B8" w:rsidRDefault="007C656E">
      <w:pPr>
        <w:pStyle w:val="ListParagraph"/>
        <w:numPr>
          <w:ilvl w:val="0"/>
          <w:numId w:val="3"/>
        </w:numPr>
        <w:tabs>
          <w:tab w:val="left" w:pos="473"/>
        </w:tabs>
        <w:spacing w:before="158" w:line="360" w:lineRule="auto"/>
        <w:ind w:firstLine="0"/>
        <w:jc w:val="both"/>
        <w:rPr>
          <w:sz w:val="24"/>
        </w:rPr>
      </w:pPr>
      <w:r>
        <w:rPr>
          <w:sz w:val="24"/>
        </w:rPr>
        <w:t>The</w:t>
      </w:r>
      <w:r>
        <w:rPr>
          <w:spacing w:val="-6"/>
          <w:sz w:val="24"/>
        </w:rPr>
        <w:t xml:space="preserve"> </w:t>
      </w:r>
      <w:r>
        <w:rPr>
          <w:sz w:val="24"/>
        </w:rPr>
        <w:t>facts</w:t>
      </w:r>
      <w:r>
        <w:rPr>
          <w:spacing w:val="-6"/>
          <w:sz w:val="24"/>
        </w:rPr>
        <w:t xml:space="preserve"> </w:t>
      </w:r>
      <w:r>
        <w:rPr>
          <w:sz w:val="24"/>
        </w:rPr>
        <w:t>that</w:t>
      </w:r>
      <w:r>
        <w:rPr>
          <w:spacing w:val="-4"/>
          <w:sz w:val="24"/>
        </w:rPr>
        <w:t xml:space="preserve"> </w:t>
      </w:r>
      <w:r>
        <w:rPr>
          <w:sz w:val="24"/>
        </w:rPr>
        <w:t>emerge</w:t>
      </w:r>
      <w:r>
        <w:rPr>
          <w:spacing w:val="-8"/>
          <w:sz w:val="24"/>
        </w:rPr>
        <w:t xml:space="preserve"> </w:t>
      </w:r>
      <w:r>
        <w:rPr>
          <w:sz w:val="24"/>
        </w:rPr>
        <w:t>from</w:t>
      </w:r>
      <w:r>
        <w:rPr>
          <w:spacing w:val="-6"/>
          <w:sz w:val="24"/>
        </w:rPr>
        <w:t xml:space="preserve"> </w:t>
      </w:r>
      <w:r>
        <w:rPr>
          <w:sz w:val="24"/>
        </w:rPr>
        <w:t>this</w:t>
      </w:r>
      <w:r>
        <w:rPr>
          <w:spacing w:val="-7"/>
          <w:sz w:val="24"/>
        </w:rPr>
        <w:t xml:space="preserve"> </w:t>
      </w:r>
      <w:r>
        <w:rPr>
          <w:sz w:val="24"/>
        </w:rPr>
        <w:t>application</w:t>
      </w:r>
      <w:r>
        <w:rPr>
          <w:spacing w:val="-7"/>
          <w:sz w:val="24"/>
        </w:rPr>
        <w:t xml:space="preserve"> </w:t>
      </w:r>
      <w:r>
        <w:rPr>
          <w:sz w:val="24"/>
        </w:rPr>
        <w:t>are</w:t>
      </w:r>
      <w:r>
        <w:rPr>
          <w:spacing w:val="-6"/>
          <w:sz w:val="24"/>
        </w:rPr>
        <w:t xml:space="preserve"> </w:t>
      </w:r>
      <w:r>
        <w:rPr>
          <w:sz w:val="24"/>
        </w:rPr>
        <w:t>that</w:t>
      </w:r>
      <w:r>
        <w:rPr>
          <w:spacing w:val="-7"/>
          <w:sz w:val="24"/>
        </w:rPr>
        <w:t xml:space="preserve"> </w:t>
      </w:r>
      <w:r>
        <w:rPr>
          <w:sz w:val="24"/>
        </w:rPr>
        <w:t>in</w:t>
      </w:r>
      <w:r>
        <w:rPr>
          <w:spacing w:val="-6"/>
          <w:sz w:val="24"/>
        </w:rPr>
        <w:t xml:space="preserve"> </w:t>
      </w:r>
      <w:r>
        <w:rPr>
          <w:sz w:val="24"/>
        </w:rPr>
        <w:t>2002</w:t>
      </w:r>
      <w:r>
        <w:rPr>
          <w:spacing w:val="-7"/>
          <w:sz w:val="24"/>
        </w:rPr>
        <w:t xml:space="preserve"> </w:t>
      </w:r>
      <w:r>
        <w:rPr>
          <w:sz w:val="24"/>
        </w:rPr>
        <w:t>the</w:t>
      </w:r>
      <w:r>
        <w:rPr>
          <w:spacing w:val="-7"/>
          <w:sz w:val="24"/>
        </w:rPr>
        <w:t xml:space="preserve"> </w:t>
      </w:r>
      <w:r>
        <w:rPr>
          <w:sz w:val="24"/>
        </w:rPr>
        <w:t>applicant’s</w:t>
      </w:r>
      <w:r>
        <w:rPr>
          <w:spacing w:val="-7"/>
          <w:sz w:val="24"/>
        </w:rPr>
        <w:t xml:space="preserve"> </w:t>
      </w:r>
      <w:r>
        <w:rPr>
          <w:sz w:val="24"/>
        </w:rPr>
        <w:t>members</w:t>
      </w:r>
      <w:r>
        <w:rPr>
          <w:spacing w:val="-7"/>
          <w:sz w:val="24"/>
        </w:rPr>
        <w:t xml:space="preserve"> </w:t>
      </w:r>
      <w:r>
        <w:rPr>
          <w:sz w:val="24"/>
        </w:rPr>
        <w:t>were allocated,</w:t>
      </w:r>
      <w:r>
        <w:rPr>
          <w:spacing w:val="-4"/>
          <w:sz w:val="24"/>
        </w:rPr>
        <w:t xml:space="preserve"> </w:t>
      </w:r>
      <w:r>
        <w:rPr>
          <w:sz w:val="24"/>
        </w:rPr>
        <w:t>in</w:t>
      </w:r>
      <w:r>
        <w:rPr>
          <w:spacing w:val="-4"/>
          <w:sz w:val="24"/>
        </w:rPr>
        <w:t xml:space="preserve"> </w:t>
      </w:r>
      <w:r>
        <w:rPr>
          <w:sz w:val="24"/>
        </w:rPr>
        <w:t>terms</w:t>
      </w:r>
      <w:r>
        <w:rPr>
          <w:spacing w:val="-5"/>
          <w:sz w:val="24"/>
        </w:rPr>
        <w:t xml:space="preserve"> </w:t>
      </w:r>
      <w:r>
        <w:rPr>
          <w:sz w:val="24"/>
        </w:rPr>
        <w:t>of</w:t>
      </w:r>
      <w:r>
        <w:rPr>
          <w:spacing w:val="-4"/>
          <w:sz w:val="24"/>
        </w:rPr>
        <w:t xml:space="preserve"> </w:t>
      </w:r>
      <w:r>
        <w:rPr>
          <w:sz w:val="24"/>
        </w:rPr>
        <w:t>offer</w:t>
      </w:r>
      <w:r>
        <w:rPr>
          <w:spacing w:val="-4"/>
          <w:sz w:val="24"/>
        </w:rPr>
        <w:t xml:space="preserve"> </w:t>
      </w:r>
      <w:r>
        <w:rPr>
          <w:sz w:val="24"/>
        </w:rPr>
        <w:t>letters,</w:t>
      </w:r>
      <w:r>
        <w:rPr>
          <w:spacing w:val="-4"/>
          <w:sz w:val="24"/>
        </w:rPr>
        <w:t xml:space="preserve"> </w:t>
      </w:r>
      <w:r>
        <w:rPr>
          <w:sz w:val="24"/>
        </w:rPr>
        <w:t>pieces</w:t>
      </w:r>
      <w:r>
        <w:rPr>
          <w:spacing w:val="-5"/>
          <w:sz w:val="24"/>
        </w:rPr>
        <w:t xml:space="preserve"> </w:t>
      </w:r>
      <w:r>
        <w:rPr>
          <w:sz w:val="24"/>
        </w:rPr>
        <w:t>of</w:t>
      </w:r>
      <w:r>
        <w:rPr>
          <w:spacing w:val="-4"/>
          <w:sz w:val="24"/>
        </w:rPr>
        <w:t xml:space="preserve"> </w:t>
      </w:r>
      <w:r>
        <w:rPr>
          <w:sz w:val="24"/>
        </w:rPr>
        <w:t>land</w:t>
      </w:r>
      <w:r>
        <w:rPr>
          <w:spacing w:val="-4"/>
          <w:sz w:val="24"/>
        </w:rPr>
        <w:t xml:space="preserve"> </w:t>
      </w:r>
      <w:r>
        <w:rPr>
          <w:sz w:val="24"/>
        </w:rPr>
        <w:t>at</w:t>
      </w:r>
      <w:r>
        <w:rPr>
          <w:spacing w:val="-4"/>
          <w:sz w:val="24"/>
        </w:rPr>
        <w:t xml:space="preserve"> </w:t>
      </w:r>
      <w:r>
        <w:rPr>
          <w:sz w:val="24"/>
        </w:rPr>
        <w:t>Richmond</w:t>
      </w:r>
      <w:r>
        <w:rPr>
          <w:spacing w:val="-6"/>
          <w:sz w:val="24"/>
        </w:rPr>
        <w:t xml:space="preserve"> </w:t>
      </w:r>
      <w:r>
        <w:rPr>
          <w:sz w:val="24"/>
        </w:rPr>
        <w:t>Farm.</w:t>
      </w:r>
      <w:r>
        <w:rPr>
          <w:spacing w:val="-6"/>
          <w:sz w:val="24"/>
        </w:rPr>
        <w:t xml:space="preserve"> </w:t>
      </w:r>
      <w:r>
        <w:rPr>
          <w:sz w:val="24"/>
        </w:rPr>
        <w:t>The</w:t>
      </w:r>
      <w:r>
        <w:rPr>
          <w:spacing w:val="-6"/>
          <w:sz w:val="24"/>
        </w:rPr>
        <w:t xml:space="preserve"> </w:t>
      </w:r>
      <w:r>
        <w:rPr>
          <w:sz w:val="24"/>
        </w:rPr>
        <w:t>offer</w:t>
      </w:r>
      <w:r>
        <w:rPr>
          <w:spacing w:val="-4"/>
          <w:sz w:val="24"/>
        </w:rPr>
        <w:t xml:space="preserve"> </w:t>
      </w:r>
      <w:r>
        <w:rPr>
          <w:sz w:val="24"/>
        </w:rPr>
        <w:t>letters</w:t>
      </w:r>
      <w:r>
        <w:rPr>
          <w:spacing w:val="-5"/>
          <w:sz w:val="24"/>
        </w:rPr>
        <w:t xml:space="preserve"> </w:t>
      </w:r>
      <w:r>
        <w:rPr>
          <w:sz w:val="24"/>
        </w:rPr>
        <w:t>have</w:t>
      </w:r>
      <w:r>
        <w:rPr>
          <w:spacing w:val="-5"/>
          <w:sz w:val="24"/>
        </w:rPr>
        <w:t xml:space="preserve"> </w:t>
      </w:r>
      <w:r>
        <w:rPr>
          <w:sz w:val="24"/>
        </w:rPr>
        <w:t>not been</w:t>
      </w:r>
      <w:r>
        <w:rPr>
          <w:spacing w:val="-5"/>
          <w:sz w:val="24"/>
        </w:rPr>
        <w:t xml:space="preserve"> </w:t>
      </w:r>
      <w:r>
        <w:rPr>
          <w:sz w:val="24"/>
        </w:rPr>
        <w:t>withdrawn</w:t>
      </w:r>
      <w:r>
        <w:rPr>
          <w:spacing w:val="-4"/>
          <w:sz w:val="24"/>
        </w:rPr>
        <w:t xml:space="preserve"> </w:t>
      </w:r>
      <w:r>
        <w:rPr>
          <w:sz w:val="24"/>
        </w:rPr>
        <w:t>and</w:t>
      </w:r>
      <w:r>
        <w:rPr>
          <w:spacing w:val="-5"/>
          <w:sz w:val="24"/>
        </w:rPr>
        <w:t xml:space="preserve"> </w:t>
      </w:r>
      <w:r>
        <w:rPr>
          <w:sz w:val="24"/>
        </w:rPr>
        <w:t>are</w:t>
      </w:r>
      <w:r>
        <w:rPr>
          <w:spacing w:val="-6"/>
          <w:sz w:val="24"/>
        </w:rPr>
        <w:t xml:space="preserve"> </w:t>
      </w:r>
      <w:r>
        <w:rPr>
          <w:sz w:val="24"/>
        </w:rPr>
        <w:t>extant.</w:t>
      </w:r>
      <w:r>
        <w:rPr>
          <w:spacing w:val="40"/>
          <w:sz w:val="24"/>
        </w:rPr>
        <w:t xml:space="preserve"> </w:t>
      </w:r>
      <w:r>
        <w:rPr>
          <w:sz w:val="24"/>
        </w:rPr>
        <w:t>Mr</w:t>
      </w:r>
      <w:r>
        <w:rPr>
          <w:spacing w:val="-6"/>
          <w:sz w:val="24"/>
        </w:rPr>
        <w:t xml:space="preserve"> </w:t>
      </w:r>
      <w:r>
        <w:rPr>
          <w:i/>
          <w:sz w:val="24"/>
        </w:rPr>
        <w:t>Vengesayi</w:t>
      </w:r>
      <w:r>
        <w:rPr>
          <w:sz w:val="24"/>
        </w:rPr>
        <w:t>,</w:t>
      </w:r>
      <w:r>
        <w:rPr>
          <w:spacing w:val="-5"/>
          <w:sz w:val="24"/>
        </w:rPr>
        <w:t xml:space="preserve"> </w:t>
      </w:r>
      <w:r>
        <w:rPr>
          <w:sz w:val="24"/>
        </w:rPr>
        <w:t>counsel</w:t>
      </w:r>
      <w:r>
        <w:rPr>
          <w:spacing w:val="-5"/>
          <w:sz w:val="24"/>
        </w:rPr>
        <w:t xml:space="preserve"> </w:t>
      </w:r>
      <w:r>
        <w:rPr>
          <w:sz w:val="24"/>
        </w:rPr>
        <w:t>for</w:t>
      </w:r>
      <w:r>
        <w:rPr>
          <w:spacing w:val="-6"/>
          <w:sz w:val="24"/>
        </w:rPr>
        <w:t xml:space="preserve"> </w:t>
      </w:r>
      <w:r>
        <w:rPr>
          <w:sz w:val="24"/>
        </w:rPr>
        <w:t>the</w:t>
      </w:r>
      <w:r>
        <w:rPr>
          <w:spacing w:val="-5"/>
          <w:sz w:val="24"/>
        </w:rPr>
        <w:t xml:space="preserve"> </w:t>
      </w:r>
      <w:r>
        <w:rPr>
          <w:sz w:val="24"/>
        </w:rPr>
        <w:t>first</w:t>
      </w:r>
      <w:r>
        <w:rPr>
          <w:spacing w:val="-5"/>
          <w:sz w:val="24"/>
        </w:rPr>
        <w:t xml:space="preserve"> </w:t>
      </w:r>
      <w:r>
        <w:rPr>
          <w:sz w:val="24"/>
        </w:rPr>
        <w:t>respondent,</w:t>
      </w:r>
      <w:r>
        <w:rPr>
          <w:spacing w:val="-5"/>
          <w:sz w:val="24"/>
        </w:rPr>
        <w:t xml:space="preserve"> </w:t>
      </w:r>
      <w:r>
        <w:rPr>
          <w:sz w:val="24"/>
        </w:rPr>
        <w:t>submitted</w:t>
      </w:r>
      <w:r>
        <w:rPr>
          <w:spacing w:val="-5"/>
          <w:sz w:val="24"/>
        </w:rPr>
        <w:t xml:space="preserve"> </w:t>
      </w:r>
      <w:r>
        <w:rPr>
          <w:sz w:val="24"/>
        </w:rPr>
        <w:t>that the land was repossessed by the President in terms of s 27 of the Land Commission Act [</w:t>
      </w:r>
      <w:r>
        <w:rPr>
          <w:i/>
          <w:sz w:val="24"/>
        </w:rPr>
        <w:t>Chapter</w:t>
      </w:r>
      <w:r>
        <w:rPr>
          <w:i/>
          <w:spacing w:val="-2"/>
          <w:sz w:val="24"/>
        </w:rPr>
        <w:t xml:space="preserve"> </w:t>
      </w:r>
      <w:r>
        <w:rPr>
          <w:i/>
          <w:sz w:val="24"/>
        </w:rPr>
        <w:t>20:29</w:t>
      </w:r>
      <w:r>
        <w:rPr>
          <w:sz w:val="24"/>
        </w:rPr>
        <w:t>].</w:t>
      </w:r>
      <w:r>
        <w:rPr>
          <w:spacing w:val="-7"/>
          <w:sz w:val="24"/>
        </w:rPr>
        <w:t xml:space="preserve"> </w:t>
      </w:r>
      <w:r>
        <w:rPr>
          <w:sz w:val="24"/>
        </w:rPr>
        <w:t>This</w:t>
      </w:r>
      <w:r>
        <w:rPr>
          <w:spacing w:val="-1"/>
          <w:sz w:val="24"/>
        </w:rPr>
        <w:t xml:space="preserve"> </w:t>
      </w:r>
      <w:r>
        <w:rPr>
          <w:sz w:val="24"/>
        </w:rPr>
        <w:t>submission</w:t>
      </w:r>
      <w:r>
        <w:rPr>
          <w:spacing w:val="-1"/>
          <w:sz w:val="24"/>
        </w:rPr>
        <w:t xml:space="preserve"> </w:t>
      </w:r>
      <w:r>
        <w:rPr>
          <w:sz w:val="24"/>
        </w:rPr>
        <w:t>is</w:t>
      </w:r>
      <w:r>
        <w:rPr>
          <w:spacing w:val="-1"/>
          <w:sz w:val="24"/>
        </w:rPr>
        <w:t xml:space="preserve"> </w:t>
      </w:r>
      <w:r>
        <w:rPr>
          <w:sz w:val="24"/>
        </w:rPr>
        <w:t>not</w:t>
      </w:r>
      <w:r>
        <w:rPr>
          <w:spacing w:val="-3"/>
          <w:sz w:val="24"/>
        </w:rPr>
        <w:t xml:space="preserve"> </w:t>
      </w:r>
      <w:r>
        <w:rPr>
          <w:sz w:val="24"/>
        </w:rPr>
        <w:t>persuasive,</w:t>
      </w:r>
      <w:r>
        <w:rPr>
          <w:spacing w:val="-2"/>
          <w:sz w:val="24"/>
        </w:rPr>
        <w:t xml:space="preserve"> </w:t>
      </w:r>
      <w:r>
        <w:rPr>
          <w:sz w:val="24"/>
        </w:rPr>
        <w:t>because</w:t>
      </w:r>
      <w:r>
        <w:rPr>
          <w:spacing w:val="-2"/>
          <w:sz w:val="24"/>
        </w:rPr>
        <w:t xml:space="preserve"> </w:t>
      </w:r>
      <w:r>
        <w:rPr>
          <w:sz w:val="24"/>
        </w:rPr>
        <w:t>there is</w:t>
      </w:r>
      <w:r>
        <w:rPr>
          <w:spacing w:val="-1"/>
          <w:sz w:val="24"/>
        </w:rPr>
        <w:t xml:space="preserve"> </w:t>
      </w:r>
      <w:r>
        <w:rPr>
          <w:sz w:val="24"/>
        </w:rPr>
        <w:t>no</w:t>
      </w:r>
      <w:r>
        <w:rPr>
          <w:spacing w:val="-1"/>
          <w:sz w:val="24"/>
        </w:rPr>
        <w:t xml:space="preserve"> </w:t>
      </w:r>
      <w:r>
        <w:rPr>
          <w:sz w:val="24"/>
        </w:rPr>
        <w:t>evidence</w:t>
      </w:r>
      <w:r>
        <w:rPr>
          <w:spacing w:val="-2"/>
          <w:sz w:val="24"/>
        </w:rPr>
        <w:t xml:space="preserve"> </w:t>
      </w:r>
      <w:r>
        <w:rPr>
          <w:sz w:val="24"/>
        </w:rPr>
        <w:t>that</w:t>
      </w:r>
      <w:r>
        <w:rPr>
          <w:spacing w:val="-1"/>
          <w:sz w:val="24"/>
        </w:rPr>
        <w:t xml:space="preserve"> </w:t>
      </w:r>
      <w:r>
        <w:rPr>
          <w:sz w:val="24"/>
        </w:rPr>
        <w:t>the</w:t>
      </w:r>
      <w:r>
        <w:rPr>
          <w:spacing w:val="-2"/>
          <w:sz w:val="24"/>
        </w:rPr>
        <w:t xml:space="preserve"> </w:t>
      </w:r>
      <w:r>
        <w:rPr>
          <w:sz w:val="24"/>
        </w:rPr>
        <w:t>land was repossessed by the President in terms of this provision. In addition, even if it was repossessed</w:t>
      </w:r>
      <w:r>
        <w:rPr>
          <w:spacing w:val="-8"/>
          <w:sz w:val="24"/>
        </w:rPr>
        <w:t xml:space="preserve"> </w:t>
      </w:r>
      <w:r>
        <w:rPr>
          <w:sz w:val="24"/>
        </w:rPr>
        <w:t>by</w:t>
      </w:r>
      <w:r>
        <w:rPr>
          <w:spacing w:val="-8"/>
          <w:sz w:val="24"/>
        </w:rPr>
        <w:t xml:space="preserve"> </w:t>
      </w:r>
      <w:r>
        <w:rPr>
          <w:sz w:val="24"/>
        </w:rPr>
        <w:t>the</w:t>
      </w:r>
      <w:r>
        <w:rPr>
          <w:spacing w:val="-9"/>
          <w:sz w:val="24"/>
        </w:rPr>
        <w:t xml:space="preserve"> </w:t>
      </w:r>
      <w:r>
        <w:rPr>
          <w:sz w:val="24"/>
        </w:rPr>
        <w:t>President,</w:t>
      </w:r>
      <w:r>
        <w:rPr>
          <w:spacing w:val="-8"/>
          <w:sz w:val="24"/>
        </w:rPr>
        <w:t xml:space="preserve"> </w:t>
      </w:r>
      <w:r>
        <w:rPr>
          <w:sz w:val="24"/>
        </w:rPr>
        <w:t>the</w:t>
      </w:r>
      <w:r>
        <w:rPr>
          <w:spacing w:val="-9"/>
          <w:sz w:val="24"/>
        </w:rPr>
        <w:t xml:space="preserve"> </w:t>
      </w:r>
      <w:r>
        <w:rPr>
          <w:sz w:val="24"/>
        </w:rPr>
        <w:t>applicant’s</w:t>
      </w:r>
      <w:r>
        <w:rPr>
          <w:spacing w:val="-8"/>
          <w:sz w:val="24"/>
        </w:rPr>
        <w:t xml:space="preserve"> </w:t>
      </w:r>
      <w:r>
        <w:rPr>
          <w:sz w:val="24"/>
        </w:rPr>
        <w:t>members</w:t>
      </w:r>
      <w:r>
        <w:rPr>
          <w:spacing w:val="-9"/>
          <w:sz w:val="24"/>
        </w:rPr>
        <w:t xml:space="preserve"> </w:t>
      </w:r>
      <w:r>
        <w:rPr>
          <w:sz w:val="24"/>
        </w:rPr>
        <w:t>had</w:t>
      </w:r>
      <w:r>
        <w:rPr>
          <w:spacing w:val="-8"/>
          <w:sz w:val="24"/>
        </w:rPr>
        <w:t xml:space="preserve"> </w:t>
      </w:r>
      <w:r>
        <w:rPr>
          <w:sz w:val="24"/>
        </w:rPr>
        <w:t>a</w:t>
      </w:r>
      <w:r>
        <w:rPr>
          <w:spacing w:val="-9"/>
          <w:sz w:val="24"/>
        </w:rPr>
        <w:t xml:space="preserve"> </w:t>
      </w:r>
      <w:r>
        <w:rPr>
          <w:sz w:val="24"/>
        </w:rPr>
        <w:t>right</w:t>
      </w:r>
      <w:r>
        <w:rPr>
          <w:spacing w:val="-8"/>
          <w:sz w:val="24"/>
        </w:rPr>
        <w:t xml:space="preserve"> </w:t>
      </w:r>
      <w:r>
        <w:rPr>
          <w:sz w:val="24"/>
        </w:rPr>
        <w:t>to</w:t>
      </w:r>
      <w:r>
        <w:rPr>
          <w:spacing w:val="-8"/>
          <w:sz w:val="24"/>
        </w:rPr>
        <w:t xml:space="preserve"> </w:t>
      </w:r>
      <w:r>
        <w:rPr>
          <w:sz w:val="24"/>
        </w:rPr>
        <w:t>be</w:t>
      </w:r>
      <w:r>
        <w:rPr>
          <w:spacing w:val="-9"/>
          <w:sz w:val="24"/>
        </w:rPr>
        <w:t xml:space="preserve"> </w:t>
      </w:r>
      <w:r>
        <w:rPr>
          <w:sz w:val="24"/>
        </w:rPr>
        <w:t>heard</w:t>
      </w:r>
      <w:r>
        <w:rPr>
          <w:spacing w:val="-6"/>
          <w:sz w:val="24"/>
        </w:rPr>
        <w:t xml:space="preserve"> </w:t>
      </w:r>
      <w:r>
        <w:rPr>
          <w:sz w:val="24"/>
        </w:rPr>
        <w:t>before</w:t>
      </w:r>
      <w:r>
        <w:rPr>
          <w:spacing w:val="-9"/>
          <w:sz w:val="24"/>
        </w:rPr>
        <w:t xml:space="preserve"> </w:t>
      </w:r>
      <w:r>
        <w:rPr>
          <w:sz w:val="24"/>
        </w:rPr>
        <w:t>a</w:t>
      </w:r>
      <w:r>
        <w:rPr>
          <w:spacing w:val="-9"/>
          <w:sz w:val="24"/>
        </w:rPr>
        <w:t xml:space="preserve"> </w:t>
      </w:r>
      <w:r>
        <w:rPr>
          <w:sz w:val="24"/>
        </w:rPr>
        <w:t>decision to repossess the farm was made.</w:t>
      </w:r>
      <w:r>
        <w:rPr>
          <w:spacing w:val="-2"/>
          <w:sz w:val="24"/>
        </w:rPr>
        <w:t xml:space="preserve"> </w:t>
      </w:r>
      <w:r>
        <w:rPr>
          <w:sz w:val="24"/>
        </w:rPr>
        <w:t>Therefore, I find that without consultation or involvement of the applicant’s members, the Government allocated Richmond Farm to the first respondent, which</w:t>
      </w:r>
      <w:r>
        <w:rPr>
          <w:spacing w:val="-4"/>
          <w:sz w:val="24"/>
        </w:rPr>
        <w:t xml:space="preserve"> </w:t>
      </w:r>
      <w:r>
        <w:rPr>
          <w:sz w:val="24"/>
        </w:rPr>
        <w:t>has</w:t>
      </w:r>
      <w:r>
        <w:rPr>
          <w:spacing w:val="-5"/>
          <w:sz w:val="24"/>
        </w:rPr>
        <w:t xml:space="preserve"> </w:t>
      </w:r>
      <w:r>
        <w:rPr>
          <w:sz w:val="24"/>
        </w:rPr>
        <w:t>obtained</w:t>
      </w:r>
      <w:r>
        <w:rPr>
          <w:spacing w:val="-4"/>
          <w:sz w:val="24"/>
        </w:rPr>
        <w:t xml:space="preserve"> </w:t>
      </w:r>
      <w:r>
        <w:rPr>
          <w:sz w:val="24"/>
        </w:rPr>
        <w:t>a</w:t>
      </w:r>
      <w:r>
        <w:rPr>
          <w:spacing w:val="-5"/>
          <w:sz w:val="24"/>
        </w:rPr>
        <w:t xml:space="preserve"> </w:t>
      </w:r>
      <w:r>
        <w:rPr>
          <w:sz w:val="24"/>
        </w:rPr>
        <w:t>Deed</w:t>
      </w:r>
      <w:r>
        <w:rPr>
          <w:spacing w:val="-4"/>
          <w:sz w:val="24"/>
        </w:rPr>
        <w:t xml:space="preserve"> </w:t>
      </w:r>
      <w:r>
        <w:rPr>
          <w:sz w:val="24"/>
        </w:rPr>
        <w:t>of</w:t>
      </w:r>
      <w:r>
        <w:rPr>
          <w:spacing w:val="-9"/>
          <w:sz w:val="24"/>
        </w:rPr>
        <w:t xml:space="preserve"> </w:t>
      </w:r>
      <w:r>
        <w:rPr>
          <w:sz w:val="24"/>
        </w:rPr>
        <w:t>Transfer</w:t>
      </w:r>
      <w:r>
        <w:rPr>
          <w:spacing w:val="-4"/>
          <w:sz w:val="24"/>
        </w:rPr>
        <w:t xml:space="preserve"> </w:t>
      </w:r>
      <w:r>
        <w:rPr>
          <w:sz w:val="24"/>
        </w:rPr>
        <w:t>in</w:t>
      </w:r>
      <w:r>
        <w:rPr>
          <w:spacing w:val="-4"/>
          <w:sz w:val="24"/>
        </w:rPr>
        <w:t xml:space="preserve"> </w:t>
      </w:r>
      <w:r>
        <w:rPr>
          <w:sz w:val="24"/>
        </w:rPr>
        <w:t>its</w:t>
      </w:r>
      <w:r>
        <w:rPr>
          <w:spacing w:val="-5"/>
          <w:sz w:val="24"/>
        </w:rPr>
        <w:t xml:space="preserve"> </w:t>
      </w:r>
      <w:r>
        <w:rPr>
          <w:sz w:val="24"/>
        </w:rPr>
        <w:t>name</w:t>
      </w:r>
      <w:r>
        <w:rPr>
          <w:sz w:val="24"/>
        </w:rPr>
        <w:t>.</w:t>
      </w:r>
      <w:r>
        <w:rPr>
          <w:spacing w:val="40"/>
          <w:sz w:val="24"/>
        </w:rPr>
        <w:t xml:space="preserve"> </w:t>
      </w:r>
      <w:r>
        <w:rPr>
          <w:sz w:val="24"/>
        </w:rPr>
        <w:t>Procedural</w:t>
      </w:r>
      <w:r>
        <w:rPr>
          <w:spacing w:val="-4"/>
          <w:sz w:val="24"/>
        </w:rPr>
        <w:t xml:space="preserve"> </w:t>
      </w:r>
      <w:r>
        <w:rPr>
          <w:sz w:val="24"/>
        </w:rPr>
        <w:t>fairness</w:t>
      </w:r>
      <w:r>
        <w:rPr>
          <w:spacing w:val="-4"/>
          <w:sz w:val="24"/>
        </w:rPr>
        <w:t xml:space="preserve"> </w:t>
      </w:r>
      <w:r>
        <w:rPr>
          <w:sz w:val="24"/>
        </w:rPr>
        <w:t>required</w:t>
      </w:r>
      <w:r>
        <w:rPr>
          <w:spacing w:val="-3"/>
          <w:sz w:val="24"/>
        </w:rPr>
        <w:t xml:space="preserve"> </w:t>
      </w:r>
      <w:r>
        <w:rPr>
          <w:sz w:val="24"/>
        </w:rPr>
        <w:t>that</w:t>
      </w:r>
      <w:r>
        <w:rPr>
          <w:spacing w:val="-4"/>
          <w:sz w:val="24"/>
        </w:rPr>
        <w:t xml:space="preserve"> </w:t>
      </w:r>
      <w:r>
        <w:rPr>
          <w:sz w:val="24"/>
        </w:rPr>
        <w:t xml:space="preserve">adequate notice be given of the proposed repossession; and a reasonable opportunity to make adequate </w:t>
      </w:r>
      <w:r>
        <w:rPr>
          <w:spacing w:val="-2"/>
          <w:sz w:val="24"/>
        </w:rPr>
        <w:t>representations</w:t>
      </w:r>
      <w:r>
        <w:rPr>
          <w:spacing w:val="-6"/>
          <w:sz w:val="24"/>
        </w:rPr>
        <w:t xml:space="preserve"> </w:t>
      </w:r>
      <w:r>
        <w:rPr>
          <w:spacing w:val="-2"/>
          <w:sz w:val="24"/>
        </w:rPr>
        <w:t>be</w:t>
      </w:r>
      <w:r>
        <w:rPr>
          <w:spacing w:val="-8"/>
          <w:sz w:val="24"/>
        </w:rPr>
        <w:t xml:space="preserve"> </w:t>
      </w:r>
      <w:r>
        <w:rPr>
          <w:spacing w:val="-2"/>
          <w:sz w:val="24"/>
        </w:rPr>
        <w:t>given</w:t>
      </w:r>
      <w:r>
        <w:rPr>
          <w:spacing w:val="-4"/>
          <w:sz w:val="24"/>
        </w:rPr>
        <w:t xml:space="preserve"> </w:t>
      </w:r>
      <w:r>
        <w:rPr>
          <w:spacing w:val="-2"/>
          <w:sz w:val="24"/>
        </w:rPr>
        <w:t>before</w:t>
      </w:r>
      <w:r>
        <w:rPr>
          <w:spacing w:val="-5"/>
          <w:sz w:val="24"/>
        </w:rPr>
        <w:t xml:space="preserve"> </w:t>
      </w:r>
      <w:r>
        <w:rPr>
          <w:spacing w:val="-2"/>
          <w:sz w:val="24"/>
        </w:rPr>
        <w:t>the</w:t>
      </w:r>
      <w:r>
        <w:rPr>
          <w:spacing w:val="-7"/>
          <w:sz w:val="24"/>
        </w:rPr>
        <w:t xml:space="preserve"> </w:t>
      </w:r>
      <w:r>
        <w:rPr>
          <w:spacing w:val="-2"/>
          <w:sz w:val="24"/>
        </w:rPr>
        <w:t>members</w:t>
      </w:r>
      <w:r>
        <w:rPr>
          <w:spacing w:val="-7"/>
          <w:sz w:val="24"/>
        </w:rPr>
        <w:t xml:space="preserve"> </w:t>
      </w:r>
      <w:r>
        <w:rPr>
          <w:spacing w:val="-2"/>
          <w:sz w:val="24"/>
        </w:rPr>
        <w:t>of</w:t>
      </w:r>
      <w:r>
        <w:rPr>
          <w:spacing w:val="-8"/>
          <w:sz w:val="24"/>
        </w:rPr>
        <w:t xml:space="preserve"> </w:t>
      </w:r>
      <w:r>
        <w:rPr>
          <w:spacing w:val="-2"/>
          <w:sz w:val="24"/>
        </w:rPr>
        <w:t>the</w:t>
      </w:r>
      <w:r>
        <w:rPr>
          <w:spacing w:val="-8"/>
          <w:sz w:val="24"/>
        </w:rPr>
        <w:t xml:space="preserve"> </w:t>
      </w:r>
      <w:r>
        <w:rPr>
          <w:spacing w:val="-2"/>
          <w:sz w:val="24"/>
        </w:rPr>
        <w:t>applicant’s</w:t>
      </w:r>
      <w:r>
        <w:rPr>
          <w:spacing w:val="-6"/>
          <w:sz w:val="24"/>
        </w:rPr>
        <w:t xml:space="preserve"> </w:t>
      </w:r>
      <w:r>
        <w:rPr>
          <w:spacing w:val="-2"/>
          <w:sz w:val="24"/>
        </w:rPr>
        <w:t>property</w:t>
      </w:r>
      <w:r>
        <w:rPr>
          <w:spacing w:val="-7"/>
          <w:sz w:val="24"/>
        </w:rPr>
        <w:t xml:space="preserve"> </w:t>
      </w:r>
      <w:r>
        <w:rPr>
          <w:spacing w:val="-2"/>
          <w:sz w:val="24"/>
        </w:rPr>
        <w:t>rights</w:t>
      </w:r>
      <w:r>
        <w:rPr>
          <w:spacing w:val="-6"/>
          <w:sz w:val="24"/>
        </w:rPr>
        <w:t xml:space="preserve"> </w:t>
      </w:r>
      <w:r>
        <w:rPr>
          <w:spacing w:val="-2"/>
          <w:sz w:val="24"/>
        </w:rPr>
        <w:t>were</w:t>
      </w:r>
      <w:r>
        <w:rPr>
          <w:spacing w:val="-7"/>
          <w:sz w:val="24"/>
        </w:rPr>
        <w:t xml:space="preserve"> </w:t>
      </w:r>
      <w:r>
        <w:rPr>
          <w:spacing w:val="-2"/>
          <w:sz w:val="24"/>
        </w:rPr>
        <w:t>taken</w:t>
      </w:r>
      <w:r>
        <w:rPr>
          <w:spacing w:val="-4"/>
          <w:sz w:val="24"/>
        </w:rPr>
        <w:t xml:space="preserve"> </w:t>
      </w:r>
      <w:r>
        <w:rPr>
          <w:spacing w:val="-2"/>
          <w:sz w:val="24"/>
        </w:rPr>
        <w:t xml:space="preserve">away. </w:t>
      </w:r>
      <w:r>
        <w:rPr>
          <w:color w:val="1E1E1E"/>
          <w:sz w:val="26"/>
        </w:rPr>
        <w:t xml:space="preserve">The argument that </w:t>
      </w:r>
      <w:r>
        <w:rPr>
          <w:sz w:val="24"/>
        </w:rPr>
        <w:t>the Ministry of Lands flighted a newspaper advert with a notice of all withdrawal</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offer</w:t>
      </w:r>
      <w:r>
        <w:rPr>
          <w:spacing w:val="-4"/>
          <w:sz w:val="24"/>
        </w:rPr>
        <w:t xml:space="preserve"> </w:t>
      </w:r>
      <w:r>
        <w:rPr>
          <w:sz w:val="24"/>
        </w:rPr>
        <w:t>letters</w:t>
      </w:r>
      <w:r>
        <w:rPr>
          <w:spacing w:val="-5"/>
          <w:sz w:val="24"/>
        </w:rPr>
        <w:t xml:space="preserve"> </w:t>
      </w:r>
      <w:r>
        <w:rPr>
          <w:sz w:val="24"/>
        </w:rPr>
        <w:t>issued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applicant’s</w:t>
      </w:r>
      <w:r>
        <w:rPr>
          <w:spacing w:val="-5"/>
          <w:sz w:val="24"/>
        </w:rPr>
        <w:t xml:space="preserve"> </w:t>
      </w:r>
      <w:r>
        <w:rPr>
          <w:sz w:val="24"/>
        </w:rPr>
        <w:t>members</w:t>
      </w:r>
      <w:r>
        <w:rPr>
          <w:spacing w:val="-5"/>
          <w:sz w:val="24"/>
        </w:rPr>
        <w:t xml:space="preserve"> </w:t>
      </w:r>
      <w:r>
        <w:rPr>
          <w:sz w:val="24"/>
        </w:rPr>
        <w:t>is</w:t>
      </w:r>
      <w:r>
        <w:rPr>
          <w:spacing w:val="-5"/>
          <w:sz w:val="24"/>
        </w:rPr>
        <w:t xml:space="preserve"> </w:t>
      </w:r>
      <w:r>
        <w:rPr>
          <w:sz w:val="24"/>
        </w:rPr>
        <w:t>not</w:t>
      </w:r>
      <w:r>
        <w:rPr>
          <w:spacing w:val="-4"/>
          <w:sz w:val="24"/>
        </w:rPr>
        <w:t xml:space="preserve"> </w:t>
      </w:r>
      <w:r>
        <w:rPr>
          <w:sz w:val="24"/>
        </w:rPr>
        <w:t>supported</w:t>
      </w:r>
      <w:r>
        <w:rPr>
          <w:spacing w:val="-4"/>
          <w:sz w:val="24"/>
        </w:rPr>
        <w:t xml:space="preserve"> </w:t>
      </w:r>
      <w:r>
        <w:rPr>
          <w:sz w:val="24"/>
        </w:rPr>
        <w:t>by</w:t>
      </w:r>
      <w:r>
        <w:rPr>
          <w:spacing w:val="-4"/>
          <w:sz w:val="24"/>
        </w:rPr>
        <w:t xml:space="preserve"> </w:t>
      </w:r>
      <w:r>
        <w:rPr>
          <w:sz w:val="24"/>
        </w:rPr>
        <w:t>evidence. Even</w:t>
      </w:r>
      <w:r>
        <w:rPr>
          <w:spacing w:val="-6"/>
          <w:sz w:val="24"/>
        </w:rPr>
        <w:t xml:space="preserve"> </w:t>
      </w:r>
      <w:r>
        <w:rPr>
          <w:sz w:val="24"/>
        </w:rPr>
        <w:t>if</w:t>
      </w:r>
      <w:r>
        <w:rPr>
          <w:spacing w:val="-4"/>
          <w:sz w:val="24"/>
        </w:rPr>
        <w:t xml:space="preserve"> </w:t>
      </w:r>
      <w:r>
        <w:rPr>
          <w:sz w:val="24"/>
        </w:rPr>
        <w:t>it</w:t>
      </w:r>
      <w:r>
        <w:rPr>
          <w:spacing w:val="-3"/>
          <w:sz w:val="24"/>
        </w:rPr>
        <w:t xml:space="preserve"> </w:t>
      </w:r>
      <w:r>
        <w:rPr>
          <w:sz w:val="24"/>
        </w:rPr>
        <w:t>was,</w:t>
      </w:r>
      <w:r>
        <w:rPr>
          <w:spacing w:val="-1"/>
          <w:sz w:val="24"/>
        </w:rPr>
        <w:t xml:space="preserve"> </w:t>
      </w:r>
      <w:r>
        <w:rPr>
          <w:sz w:val="24"/>
        </w:rPr>
        <w:t>it</w:t>
      </w:r>
      <w:r>
        <w:rPr>
          <w:spacing w:val="-3"/>
          <w:sz w:val="24"/>
        </w:rPr>
        <w:t xml:space="preserve"> </w:t>
      </w:r>
      <w:r>
        <w:rPr>
          <w:sz w:val="24"/>
        </w:rPr>
        <w:t>will</w:t>
      </w:r>
      <w:r>
        <w:rPr>
          <w:spacing w:val="-3"/>
          <w:sz w:val="24"/>
        </w:rPr>
        <w:t xml:space="preserve"> </w:t>
      </w:r>
      <w:r>
        <w:rPr>
          <w:sz w:val="24"/>
        </w:rPr>
        <w:t>fall</w:t>
      </w:r>
      <w:r>
        <w:rPr>
          <w:spacing w:val="-1"/>
          <w:sz w:val="24"/>
        </w:rPr>
        <w:t xml:space="preserve"> </w:t>
      </w:r>
      <w:r>
        <w:rPr>
          <w:sz w:val="24"/>
        </w:rPr>
        <w:t>short</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threshold</w:t>
      </w:r>
      <w:r>
        <w:rPr>
          <w:spacing w:val="-4"/>
          <w:sz w:val="24"/>
        </w:rPr>
        <w:t xml:space="preserve"> </w:t>
      </w:r>
      <w:r>
        <w:rPr>
          <w:sz w:val="24"/>
        </w:rPr>
        <w:t>required</w:t>
      </w:r>
      <w:r>
        <w:rPr>
          <w:spacing w:val="-4"/>
          <w:sz w:val="24"/>
        </w:rPr>
        <w:t xml:space="preserve"> </w:t>
      </w:r>
      <w:r>
        <w:rPr>
          <w:sz w:val="24"/>
        </w:rPr>
        <w:t>by</w:t>
      </w:r>
      <w:r>
        <w:rPr>
          <w:spacing w:val="-4"/>
          <w:sz w:val="24"/>
        </w:rPr>
        <w:t xml:space="preserve"> </w:t>
      </w:r>
      <w:r>
        <w:rPr>
          <w:sz w:val="24"/>
        </w:rPr>
        <w:t>s</w:t>
      </w:r>
      <w:r>
        <w:rPr>
          <w:spacing w:val="-4"/>
          <w:sz w:val="24"/>
        </w:rPr>
        <w:t xml:space="preserve"> </w:t>
      </w:r>
      <w:r>
        <w:rPr>
          <w:sz w:val="24"/>
        </w:rPr>
        <w:t>3</w:t>
      </w:r>
      <w:r>
        <w:rPr>
          <w:spacing w:val="-4"/>
          <w:sz w:val="24"/>
        </w:rPr>
        <w:t xml:space="preserve"> </w:t>
      </w:r>
      <w:r>
        <w:rPr>
          <w:sz w:val="24"/>
        </w:rPr>
        <w:t>of</w:t>
      </w:r>
      <w:r>
        <w:rPr>
          <w:spacing w:val="-5"/>
          <w:sz w:val="24"/>
        </w:rPr>
        <w:t xml:space="preserve"> </w:t>
      </w:r>
      <w:r>
        <w:rPr>
          <w:sz w:val="24"/>
        </w:rPr>
        <w:t>the</w:t>
      </w:r>
      <w:r>
        <w:rPr>
          <w:spacing w:val="-15"/>
          <w:sz w:val="24"/>
        </w:rPr>
        <w:t xml:space="preserve"> </w:t>
      </w:r>
      <w:r>
        <w:rPr>
          <w:sz w:val="24"/>
        </w:rPr>
        <w:t>Act</w:t>
      </w:r>
      <w:r>
        <w:rPr>
          <w:spacing w:val="-3"/>
          <w:sz w:val="24"/>
        </w:rPr>
        <w:t xml:space="preserve"> </w:t>
      </w:r>
      <w:r>
        <w:rPr>
          <w:sz w:val="24"/>
        </w:rPr>
        <w:t>and</w:t>
      </w:r>
      <w:r>
        <w:rPr>
          <w:spacing w:val="-4"/>
          <w:sz w:val="24"/>
        </w:rPr>
        <w:t xml:space="preserve"> </w:t>
      </w:r>
      <w:r>
        <w:rPr>
          <w:sz w:val="24"/>
        </w:rPr>
        <w:t>the</w:t>
      </w:r>
      <w:r>
        <w:rPr>
          <w:spacing w:val="-4"/>
          <w:sz w:val="24"/>
        </w:rPr>
        <w:t xml:space="preserve"> </w:t>
      </w:r>
      <w:r>
        <w:rPr>
          <w:sz w:val="24"/>
        </w:rPr>
        <w:t>common</w:t>
      </w:r>
      <w:r>
        <w:rPr>
          <w:spacing w:val="-4"/>
          <w:sz w:val="24"/>
        </w:rPr>
        <w:t xml:space="preserve"> </w:t>
      </w:r>
      <w:r>
        <w:rPr>
          <w:sz w:val="24"/>
        </w:rPr>
        <w:t xml:space="preserve">law </w:t>
      </w:r>
      <w:r>
        <w:rPr>
          <w:i/>
          <w:sz w:val="24"/>
        </w:rPr>
        <w:t>audi</w:t>
      </w:r>
      <w:r>
        <w:rPr>
          <w:i/>
          <w:spacing w:val="-3"/>
          <w:sz w:val="24"/>
        </w:rPr>
        <w:t xml:space="preserve"> </w:t>
      </w:r>
      <w:r>
        <w:rPr>
          <w:i/>
          <w:sz w:val="24"/>
        </w:rPr>
        <w:t>alteram</w:t>
      </w:r>
      <w:r>
        <w:rPr>
          <w:i/>
          <w:spacing w:val="-4"/>
          <w:sz w:val="24"/>
        </w:rPr>
        <w:t xml:space="preserve"> </w:t>
      </w:r>
      <w:r>
        <w:rPr>
          <w:i/>
          <w:sz w:val="24"/>
        </w:rPr>
        <w:t>partem</w:t>
      </w:r>
      <w:r>
        <w:rPr>
          <w:i/>
          <w:spacing w:val="-4"/>
          <w:sz w:val="24"/>
        </w:rPr>
        <w:t xml:space="preserve"> </w:t>
      </w:r>
      <w:r>
        <w:rPr>
          <w:sz w:val="24"/>
        </w:rPr>
        <w:t>rule.</w:t>
      </w:r>
      <w:r>
        <w:rPr>
          <w:spacing w:val="-8"/>
          <w:sz w:val="24"/>
        </w:rPr>
        <w:t xml:space="preserve"> </w:t>
      </w:r>
      <w:r>
        <w:rPr>
          <w:sz w:val="24"/>
        </w:rPr>
        <w:t>The</w:t>
      </w:r>
      <w:r>
        <w:rPr>
          <w:spacing w:val="-5"/>
          <w:sz w:val="24"/>
        </w:rPr>
        <w:t xml:space="preserve"> </w:t>
      </w:r>
      <w:r>
        <w:rPr>
          <w:sz w:val="24"/>
        </w:rPr>
        <w:t>argument</w:t>
      </w:r>
      <w:r>
        <w:rPr>
          <w:spacing w:val="-3"/>
          <w:sz w:val="24"/>
        </w:rPr>
        <w:t xml:space="preserve"> </w:t>
      </w:r>
      <w:r>
        <w:rPr>
          <w:sz w:val="24"/>
        </w:rPr>
        <w:t>that</w:t>
      </w:r>
      <w:r>
        <w:rPr>
          <w:spacing w:val="-3"/>
          <w:sz w:val="24"/>
        </w:rPr>
        <w:t xml:space="preserve"> </w:t>
      </w:r>
      <w:r>
        <w:rPr>
          <w:sz w:val="24"/>
        </w:rPr>
        <w:t>there</w:t>
      </w:r>
      <w:r>
        <w:rPr>
          <w:spacing w:val="-2"/>
          <w:sz w:val="24"/>
        </w:rPr>
        <w:t xml:space="preserve"> </w:t>
      </w:r>
      <w:r>
        <w:rPr>
          <w:sz w:val="24"/>
        </w:rPr>
        <w:t>is</w:t>
      </w:r>
      <w:r>
        <w:rPr>
          <w:spacing w:val="-4"/>
          <w:sz w:val="24"/>
        </w:rPr>
        <w:t xml:space="preserve"> </w:t>
      </w:r>
      <w:r>
        <w:rPr>
          <w:sz w:val="24"/>
        </w:rPr>
        <w:t>no</w:t>
      </w:r>
      <w:r>
        <w:rPr>
          <w:spacing w:val="-3"/>
          <w:sz w:val="24"/>
        </w:rPr>
        <w:t xml:space="preserve"> </w:t>
      </w:r>
      <w:r>
        <w:rPr>
          <w:sz w:val="24"/>
        </w:rPr>
        <w:t>requirement</w:t>
      </w:r>
      <w:r>
        <w:rPr>
          <w:spacing w:val="-3"/>
          <w:sz w:val="24"/>
        </w:rPr>
        <w:t xml:space="preserve"> </w:t>
      </w:r>
      <w:r>
        <w:rPr>
          <w:sz w:val="24"/>
        </w:rPr>
        <w:t>at</w:t>
      </w:r>
      <w:r>
        <w:rPr>
          <w:spacing w:val="-3"/>
          <w:sz w:val="24"/>
        </w:rPr>
        <w:t xml:space="preserve"> </w:t>
      </w:r>
      <w:r>
        <w:rPr>
          <w:sz w:val="24"/>
        </w:rPr>
        <w:t>law</w:t>
      </w:r>
      <w:r>
        <w:rPr>
          <w:spacing w:val="-4"/>
          <w:sz w:val="24"/>
        </w:rPr>
        <w:t xml:space="preserve"> </w:t>
      </w:r>
      <w:r>
        <w:rPr>
          <w:sz w:val="24"/>
        </w:rPr>
        <w:t>for</w:t>
      </w:r>
      <w:r>
        <w:rPr>
          <w:spacing w:val="-3"/>
          <w:sz w:val="24"/>
        </w:rPr>
        <w:t xml:space="preserve"> </w:t>
      </w:r>
      <w:r>
        <w:rPr>
          <w:sz w:val="24"/>
        </w:rPr>
        <w:t>the</w:t>
      </w:r>
      <w:r>
        <w:rPr>
          <w:spacing w:val="-5"/>
          <w:sz w:val="24"/>
        </w:rPr>
        <w:t xml:space="preserve"> </w:t>
      </w:r>
      <w:r>
        <w:rPr>
          <w:sz w:val="24"/>
        </w:rPr>
        <w:t>Ministry</w:t>
      </w:r>
      <w:r>
        <w:rPr>
          <w:spacing w:val="-3"/>
          <w:sz w:val="24"/>
        </w:rPr>
        <w:t xml:space="preserve"> </w:t>
      </w:r>
      <w:r>
        <w:rPr>
          <w:sz w:val="24"/>
        </w:rPr>
        <w:t>of Lands</w:t>
      </w:r>
      <w:r>
        <w:rPr>
          <w:spacing w:val="-5"/>
          <w:sz w:val="24"/>
        </w:rPr>
        <w:t xml:space="preserve"> </w:t>
      </w:r>
      <w:r>
        <w:rPr>
          <w:sz w:val="24"/>
        </w:rPr>
        <w:t>to</w:t>
      </w:r>
      <w:r>
        <w:rPr>
          <w:spacing w:val="-4"/>
          <w:sz w:val="24"/>
        </w:rPr>
        <w:t xml:space="preserve"> </w:t>
      </w:r>
      <w:r>
        <w:rPr>
          <w:sz w:val="24"/>
        </w:rPr>
        <w:t>consult</w:t>
      </w:r>
      <w:r>
        <w:rPr>
          <w:spacing w:val="-4"/>
          <w:sz w:val="24"/>
        </w:rPr>
        <w:t xml:space="preserve"> </w:t>
      </w:r>
      <w:r>
        <w:rPr>
          <w:sz w:val="24"/>
        </w:rPr>
        <w:t>or</w:t>
      </w:r>
      <w:r>
        <w:rPr>
          <w:spacing w:val="-7"/>
          <w:sz w:val="24"/>
        </w:rPr>
        <w:t xml:space="preserve"> </w:t>
      </w:r>
      <w:r>
        <w:rPr>
          <w:sz w:val="24"/>
        </w:rPr>
        <w:t>involve</w:t>
      </w:r>
      <w:r>
        <w:rPr>
          <w:spacing w:val="-5"/>
          <w:sz w:val="24"/>
        </w:rPr>
        <w:t xml:space="preserve"> </w:t>
      </w:r>
      <w:r>
        <w:rPr>
          <w:sz w:val="24"/>
        </w:rPr>
        <w:t>the</w:t>
      </w:r>
      <w:r>
        <w:rPr>
          <w:spacing w:val="-4"/>
          <w:sz w:val="24"/>
        </w:rPr>
        <w:t xml:space="preserve"> </w:t>
      </w:r>
      <w:r>
        <w:rPr>
          <w:sz w:val="24"/>
        </w:rPr>
        <w:t>applicant’s</w:t>
      </w:r>
      <w:r>
        <w:rPr>
          <w:spacing w:val="-5"/>
          <w:sz w:val="24"/>
        </w:rPr>
        <w:t xml:space="preserve"> </w:t>
      </w:r>
      <w:r>
        <w:rPr>
          <w:sz w:val="24"/>
        </w:rPr>
        <w:t>members</w:t>
      </w:r>
      <w:r>
        <w:rPr>
          <w:spacing w:val="-5"/>
          <w:sz w:val="24"/>
        </w:rPr>
        <w:t xml:space="preserve"> </w:t>
      </w:r>
      <w:r>
        <w:rPr>
          <w:sz w:val="24"/>
        </w:rPr>
        <w:t>in</w:t>
      </w:r>
      <w:r>
        <w:rPr>
          <w:spacing w:val="-4"/>
          <w:sz w:val="24"/>
        </w:rPr>
        <w:t xml:space="preserve"> </w:t>
      </w:r>
      <w:r>
        <w:rPr>
          <w:sz w:val="24"/>
        </w:rPr>
        <w:t>such</w:t>
      </w:r>
      <w:r>
        <w:rPr>
          <w:spacing w:val="-4"/>
          <w:sz w:val="24"/>
        </w:rPr>
        <w:t xml:space="preserve"> </w:t>
      </w:r>
      <w:r>
        <w:rPr>
          <w:sz w:val="24"/>
        </w:rPr>
        <w:t>a</w:t>
      </w:r>
      <w:r>
        <w:rPr>
          <w:spacing w:val="-5"/>
          <w:sz w:val="24"/>
        </w:rPr>
        <w:t xml:space="preserve"> </w:t>
      </w:r>
      <w:r>
        <w:rPr>
          <w:sz w:val="24"/>
        </w:rPr>
        <w:t>process,</w:t>
      </w:r>
      <w:r>
        <w:rPr>
          <w:spacing w:val="-4"/>
          <w:sz w:val="24"/>
        </w:rPr>
        <w:t xml:space="preserve"> </w:t>
      </w:r>
      <w:r>
        <w:rPr>
          <w:sz w:val="24"/>
        </w:rPr>
        <w:t>but</w:t>
      </w:r>
      <w:r>
        <w:rPr>
          <w:spacing w:val="-8"/>
          <w:sz w:val="24"/>
        </w:rPr>
        <w:t xml:space="preserve"> </w:t>
      </w:r>
      <w:r>
        <w:rPr>
          <w:sz w:val="24"/>
        </w:rPr>
        <w:t>only</w:t>
      </w:r>
      <w:r>
        <w:rPr>
          <w:spacing w:val="-4"/>
          <w:sz w:val="24"/>
        </w:rPr>
        <w:t xml:space="preserve"> </w:t>
      </w:r>
      <w:r>
        <w:rPr>
          <w:sz w:val="24"/>
        </w:rPr>
        <w:t>to</w:t>
      </w:r>
      <w:r>
        <w:rPr>
          <w:spacing w:val="-4"/>
          <w:sz w:val="24"/>
        </w:rPr>
        <w:t xml:space="preserve"> </w:t>
      </w:r>
      <w:r>
        <w:rPr>
          <w:sz w:val="24"/>
        </w:rPr>
        <w:t>notify</w:t>
      </w:r>
      <w:r>
        <w:rPr>
          <w:spacing w:val="-4"/>
          <w:sz w:val="24"/>
        </w:rPr>
        <w:t xml:space="preserve"> </w:t>
      </w:r>
      <w:r>
        <w:rPr>
          <w:sz w:val="24"/>
        </w:rPr>
        <w:t>them of the decision was not seriously made. This is so beca</w:t>
      </w:r>
      <w:r>
        <w:rPr>
          <w:sz w:val="24"/>
        </w:rPr>
        <w:t>use in terms of s 2 (1) of the</w:t>
      </w:r>
      <w:r>
        <w:rPr>
          <w:spacing w:val="-10"/>
          <w:sz w:val="24"/>
        </w:rPr>
        <w:t xml:space="preserve"> </w:t>
      </w:r>
      <w:r>
        <w:rPr>
          <w:sz w:val="24"/>
        </w:rPr>
        <w:t>Act says administrative action means any action taken or decision made by an administrative</w:t>
      </w:r>
      <w:r>
        <w:rPr>
          <w:spacing w:val="80"/>
          <w:sz w:val="24"/>
        </w:rPr>
        <w:t xml:space="preserve"> </w:t>
      </w:r>
      <w:r>
        <w:rPr>
          <w:sz w:val="24"/>
        </w:rPr>
        <w:t>authority.</w:t>
      </w:r>
      <w:r>
        <w:rPr>
          <w:spacing w:val="40"/>
          <w:sz w:val="24"/>
        </w:rPr>
        <w:t xml:space="preserve"> </w:t>
      </w:r>
      <w:r>
        <w:rPr>
          <w:sz w:val="24"/>
        </w:rPr>
        <w:t>Administrative authority means, among others, a</w:t>
      </w:r>
      <w:r>
        <w:rPr>
          <w:spacing w:val="-2"/>
          <w:sz w:val="24"/>
        </w:rPr>
        <w:t xml:space="preserve"> </w:t>
      </w:r>
      <w:r>
        <w:rPr>
          <w:sz w:val="24"/>
        </w:rPr>
        <w:t>Minister authorised by any enactment to exercise or perform any administrative power or duty. A Minister, when implementing legislation is performing administrative action, and by operation of law, he or she</w:t>
      </w:r>
      <w:r>
        <w:rPr>
          <w:spacing w:val="-15"/>
          <w:sz w:val="24"/>
        </w:rPr>
        <w:t xml:space="preserve"> </w:t>
      </w:r>
      <w:r>
        <w:rPr>
          <w:sz w:val="24"/>
        </w:rPr>
        <w:t>cannot</w:t>
      </w:r>
      <w:r>
        <w:rPr>
          <w:spacing w:val="-15"/>
          <w:sz w:val="24"/>
        </w:rPr>
        <w:t xml:space="preserve"> </w:t>
      </w:r>
      <w:r>
        <w:rPr>
          <w:sz w:val="24"/>
        </w:rPr>
        <w:t>act</w:t>
      </w:r>
      <w:r>
        <w:rPr>
          <w:spacing w:val="-15"/>
          <w:sz w:val="24"/>
        </w:rPr>
        <w:t xml:space="preserve"> </w:t>
      </w:r>
      <w:r>
        <w:rPr>
          <w:sz w:val="24"/>
        </w:rPr>
        <w:t>arbitrarily.</w:t>
      </w:r>
      <w:r>
        <w:rPr>
          <w:spacing w:val="-15"/>
          <w:sz w:val="24"/>
        </w:rPr>
        <w:t xml:space="preserve"> </w:t>
      </w:r>
      <w:r>
        <w:rPr>
          <w:sz w:val="24"/>
        </w:rPr>
        <w:t>His</w:t>
      </w:r>
      <w:r>
        <w:rPr>
          <w:spacing w:val="-15"/>
          <w:sz w:val="24"/>
        </w:rPr>
        <w:t xml:space="preserve"> </w:t>
      </w:r>
      <w:r>
        <w:rPr>
          <w:sz w:val="24"/>
        </w:rPr>
        <w:t>or</w:t>
      </w:r>
      <w:r>
        <w:rPr>
          <w:spacing w:val="-15"/>
          <w:sz w:val="24"/>
        </w:rPr>
        <w:t xml:space="preserve"> </w:t>
      </w:r>
      <w:r>
        <w:rPr>
          <w:sz w:val="24"/>
        </w:rPr>
        <w:t>her</w:t>
      </w:r>
      <w:r>
        <w:rPr>
          <w:spacing w:val="-15"/>
          <w:sz w:val="24"/>
        </w:rPr>
        <w:t xml:space="preserve"> </w:t>
      </w:r>
      <w:r>
        <w:rPr>
          <w:sz w:val="24"/>
        </w:rPr>
        <w:t>actions</w:t>
      </w:r>
      <w:r>
        <w:rPr>
          <w:spacing w:val="-14"/>
          <w:sz w:val="24"/>
        </w:rPr>
        <w:t xml:space="preserve"> </w:t>
      </w:r>
      <w:r>
        <w:rPr>
          <w:sz w:val="24"/>
        </w:rPr>
        <w:t>are</w:t>
      </w:r>
      <w:r>
        <w:rPr>
          <w:spacing w:val="-15"/>
          <w:sz w:val="24"/>
        </w:rPr>
        <w:t xml:space="preserve"> </w:t>
      </w:r>
      <w:r>
        <w:rPr>
          <w:sz w:val="24"/>
        </w:rPr>
        <w:t>s</w:t>
      </w:r>
      <w:r>
        <w:rPr>
          <w:sz w:val="24"/>
        </w:rPr>
        <w:t>ubject</w:t>
      </w:r>
      <w:r>
        <w:rPr>
          <w:spacing w:val="-15"/>
          <w:sz w:val="24"/>
        </w:rPr>
        <w:t xml:space="preserve"> </w:t>
      </w:r>
      <w:r>
        <w:rPr>
          <w:sz w:val="24"/>
        </w:rPr>
        <w:t>to</w:t>
      </w:r>
      <w:r>
        <w:rPr>
          <w:spacing w:val="-14"/>
          <w:sz w:val="24"/>
        </w:rPr>
        <w:t xml:space="preserve"> </w:t>
      </w:r>
      <w:r>
        <w:rPr>
          <w:sz w:val="24"/>
        </w:rPr>
        <w:t>judicial</w:t>
      </w:r>
      <w:r>
        <w:rPr>
          <w:spacing w:val="-15"/>
          <w:sz w:val="24"/>
        </w:rPr>
        <w:t xml:space="preserve"> </w:t>
      </w:r>
      <w:r>
        <w:rPr>
          <w:sz w:val="24"/>
        </w:rPr>
        <w:t>control</w:t>
      </w:r>
      <w:r>
        <w:rPr>
          <w:spacing w:val="-15"/>
          <w:sz w:val="24"/>
        </w:rPr>
        <w:t xml:space="preserve"> </w:t>
      </w:r>
      <w:r>
        <w:rPr>
          <w:sz w:val="24"/>
        </w:rPr>
        <w:t>based</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 xml:space="preserve">principle of legality or any recognised ground of judicial review. </w:t>
      </w:r>
      <w:r>
        <w:rPr>
          <w:color w:val="1E1E1E"/>
          <w:sz w:val="24"/>
        </w:rPr>
        <w:t xml:space="preserve">Therefore, the applicant’s members were </w:t>
      </w:r>
      <w:r>
        <w:rPr>
          <w:sz w:val="24"/>
        </w:rPr>
        <w:t>condemned unheard, in a case where their rights, interests, and legitimate expectations are</w:t>
      </w:r>
      <w:r>
        <w:rPr>
          <w:spacing w:val="-4"/>
          <w:sz w:val="24"/>
        </w:rPr>
        <w:t xml:space="preserve"> </w:t>
      </w:r>
      <w:r>
        <w:rPr>
          <w:sz w:val="24"/>
        </w:rPr>
        <w:t>affected.</w:t>
      </w:r>
      <w:r>
        <w:rPr>
          <w:spacing w:val="-5"/>
          <w:sz w:val="24"/>
        </w:rPr>
        <w:t xml:space="preserve"> </w:t>
      </w:r>
      <w:r>
        <w:rPr>
          <w:sz w:val="24"/>
        </w:rPr>
        <w:t>It</w:t>
      </w:r>
      <w:r>
        <w:rPr>
          <w:spacing w:val="-5"/>
          <w:sz w:val="24"/>
        </w:rPr>
        <w:t xml:space="preserve"> </w:t>
      </w:r>
      <w:r>
        <w:rPr>
          <w:sz w:val="24"/>
        </w:rPr>
        <w:t>is</w:t>
      </w:r>
      <w:r>
        <w:rPr>
          <w:spacing w:val="-4"/>
          <w:sz w:val="24"/>
        </w:rPr>
        <w:t xml:space="preserve"> </w:t>
      </w:r>
      <w:r>
        <w:rPr>
          <w:sz w:val="24"/>
        </w:rPr>
        <w:t>t</w:t>
      </w:r>
      <w:r>
        <w:rPr>
          <w:sz w:val="24"/>
        </w:rPr>
        <w:t>his</w:t>
      </w:r>
      <w:r>
        <w:rPr>
          <w:spacing w:val="-5"/>
          <w:sz w:val="24"/>
        </w:rPr>
        <w:t xml:space="preserve"> </w:t>
      </w:r>
      <w:r>
        <w:rPr>
          <w:sz w:val="24"/>
        </w:rPr>
        <w:t>context</w:t>
      </w:r>
      <w:r>
        <w:rPr>
          <w:spacing w:val="-5"/>
          <w:sz w:val="24"/>
        </w:rPr>
        <w:t xml:space="preserve"> </w:t>
      </w:r>
      <w:r>
        <w:rPr>
          <w:sz w:val="24"/>
        </w:rPr>
        <w:t>that</w:t>
      </w:r>
      <w:r>
        <w:rPr>
          <w:spacing w:val="-5"/>
          <w:sz w:val="24"/>
        </w:rPr>
        <w:t xml:space="preserve"> </w:t>
      </w:r>
      <w:r>
        <w:rPr>
          <w:sz w:val="24"/>
        </w:rPr>
        <w:t>I</w:t>
      </w:r>
      <w:r>
        <w:rPr>
          <w:spacing w:val="-2"/>
          <w:sz w:val="24"/>
        </w:rPr>
        <w:t xml:space="preserve"> </w:t>
      </w:r>
      <w:r>
        <w:rPr>
          <w:sz w:val="24"/>
        </w:rPr>
        <w:t>accept</w:t>
      </w:r>
      <w:r>
        <w:rPr>
          <w:spacing w:val="-3"/>
          <w:sz w:val="24"/>
        </w:rPr>
        <w:t xml:space="preserve"> </w:t>
      </w:r>
      <w:r>
        <w:rPr>
          <w:sz w:val="24"/>
        </w:rPr>
        <w:t>that</w:t>
      </w:r>
      <w:r>
        <w:rPr>
          <w:spacing w:val="-5"/>
          <w:sz w:val="24"/>
        </w:rPr>
        <w:t xml:space="preserve"> </w:t>
      </w:r>
      <w:r>
        <w:rPr>
          <w:sz w:val="24"/>
        </w:rPr>
        <w:t>the</w:t>
      </w:r>
      <w:r>
        <w:rPr>
          <w:spacing w:val="-1"/>
          <w:sz w:val="24"/>
        </w:rPr>
        <w:t xml:space="preserve"> </w:t>
      </w:r>
      <w:r>
        <w:rPr>
          <w:sz w:val="24"/>
        </w:rPr>
        <w:t>process</w:t>
      </w:r>
      <w:r>
        <w:rPr>
          <w:spacing w:val="-4"/>
          <w:sz w:val="24"/>
        </w:rPr>
        <w:t xml:space="preserve"> </w:t>
      </w:r>
      <w:r>
        <w:rPr>
          <w:sz w:val="24"/>
        </w:rPr>
        <w:t>of</w:t>
      </w:r>
      <w:r>
        <w:rPr>
          <w:spacing w:val="-6"/>
          <w:sz w:val="24"/>
        </w:rPr>
        <w:t xml:space="preserve"> </w:t>
      </w:r>
      <w:r>
        <w:rPr>
          <w:sz w:val="24"/>
        </w:rPr>
        <w:t>offering</w:t>
      </w:r>
      <w:r>
        <w:rPr>
          <w:spacing w:val="-5"/>
          <w:sz w:val="24"/>
        </w:rPr>
        <w:t xml:space="preserve"> </w:t>
      </w:r>
      <w:r>
        <w:rPr>
          <w:sz w:val="24"/>
        </w:rPr>
        <w:t>the</w:t>
      </w:r>
      <w:r>
        <w:rPr>
          <w:spacing w:val="-6"/>
          <w:sz w:val="24"/>
        </w:rPr>
        <w:t xml:space="preserve"> </w:t>
      </w:r>
      <w:r>
        <w:rPr>
          <w:sz w:val="24"/>
        </w:rPr>
        <w:t>farm</w:t>
      </w:r>
      <w:r>
        <w:rPr>
          <w:spacing w:val="-5"/>
          <w:sz w:val="24"/>
        </w:rPr>
        <w:t xml:space="preserve"> </w:t>
      </w:r>
      <w:r>
        <w:rPr>
          <w:sz w:val="24"/>
        </w:rPr>
        <w:t>and</w:t>
      </w:r>
      <w:r>
        <w:rPr>
          <w:spacing w:val="-5"/>
          <w:sz w:val="24"/>
        </w:rPr>
        <w:t xml:space="preserve"> </w:t>
      </w:r>
      <w:r>
        <w:rPr>
          <w:sz w:val="24"/>
        </w:rPr>
        <w:t>subsequent issuing of the Deed of Transfer to the first respondent was done in flagrant violation of the applicant’s members' rights to procedural fairness. It was not done in a fair manner. The decision-making process was procedurally unfair and irregular</w:t>
      </w:r>
      <w:r>
        <w:rPr>
          <w:sz w:val="24"/>
        </w:rPr>
        <w:t>.</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ListParagraph"/>
        <w:numPr>
          <w:ilvl w:val="0"/>
          <w:numId w:val="3"/>
        </w:numPr>
        <w:tabs>
          <w:tab w:val="left" w:pos="499"/>
        </w:tabs>
        <w:spacing w:before="80" w:line="360" w:lineRule="auto"/>
        <w:ind w:firstLine="0"/>
        <w:jc w:val="both"/>
        <w:rPr>
          <w:sz w:val="24"/>
        </w:rPr>
      </w:pPr>
      <w:r>
        <w:rPr>
          <w:sz w:val="24"/>
        </w:rPr>
        <w:lastRenderedPageBreak/>
        <w:t>I underscore, as it will appear below, that the finding the decision-making process was procedurally unfair and irregular is not dispositive of the matter. In other words, a finding of the non-existence of procedural fairness does not m</w:t>
      </w:r>
      <w:r>
        <w:rPr>
          <w:sz w:val="24"/>
        </w:rPr>
        <w:t>ean that the relief sought by the applicant ought to be granted.</w:t>
      </w:r>
    </w:p>
    <w:p w:rsidR="00CB76B8" w:rsidRDefault="007C656E">
      <w:pPr>
        <w:pStyle w:val="ListParagraph"/>
        <w:numPr>
          <w:ilvl w:val="0"/>
          <w:numId w:val="3"/>
        </w:numPr>
        <w:tabs>
          <w:tab w:val="left" w:pos="487"/>
        </w:tabs>
        <w:spacing w:before="158" w:line="360" w:lineRule="auto"/>
        <w:ind w:right="16" w:firstLine="0"/>
        <w:jc w:val="both"/>
        <w:rPr>
          <w:sz w:val="24"/>
        </w:rPr>
      </w:pPr>
      <w:r>
        <w:rPr>
          <w:sz w:val="24"/>
        </w:rPr>
        <w:t>I now turn to the facts and circumstances that render the granting of the relief sought by the</w:t>
      </w:r>
      <w:r>
        <w:rPr>
          <w:spacing w:val="-13"/>
          <w:sz w:val="24"/>
        </w:rPr>
        <w:t xml:space="preserve"> </w:t>
      </w:r>
      <w:r>
        <w:rPr>
          <w:sz w:val="24"/>
        </w:rPr>
        <w:t>applicant</w:t>
      </w:r>
      <w:r>
        <w:rPr>
          <w:spacing w:val="-9"/>
          <w:sz w:val="24"/>
        </w:rPr>
        <w:t xml:space="preserve"> </w:t>
      </w:r>
      <w:r>
        <w:rPr>
          <w:sz w:val="24"/>
        </w:rPr>
        <w:t>untenable.</w:t>
      </w:r>
      <w:r>
        <w:rPr>
          <w:spacing w:val="-12"/>
          <w:sz w:val="24"/>
        </w:rPr>
        <w:t xml:space="preserve"> </w:t>
      </w:r>
      <w:r>
        <w:rPr>
          <w:sz w:val="24"/>
        </w:rPr>
        <w:t>The</w:t>
      </w:r>
      <w:r>
        <w:rPr>
          <w:spacing w:val="-13"/>
          <w:sz w:val="24"/>
        </w:rPr>
        <w:t xml:space="preserve"> </w:t>
      </w:r>
      <w:r>
        <w:rPr>
          <w:sz w:val="24"/>
        </w:rPr>
        <w:t>respondents</w:t>
      </w:r>
      <w:r>
        <w:rPr>
          <w:spacing w:val="-9"/>
          <w:sz w:val="24"/>
        </w:rPr>
        <w:t xml:space="preserve"> </w:t>
      </w:r>
      <w:r>
        <w:rPr>
          <w:sz w:val="24"/>
        </w:rPr>
        <w:t>argued</w:t>
      </w:r>
      <w:r>
        <w:rPr>
          <w:spacing w:val="-10"/>
          <w:sz w:val="24"/>
        </w:rPr>
        <w:t xml:space="preserve"> </w:t>
      </w:r>
      <w:r>
        <w:rPr>
          <w:sz w:val="24"/>
        </w:rPr>
        <w:t>that</w:t>
      </w:r>
      <w:r>
        <w:rPr>
          <w:spacing w:val="-12"/>
          <w:sz w:val="24"/>
        </w:rPr>
        <w:t xml:space="preserve"> </w:t>
      </w:r>
      <w:r>
        <w:rPr>
          <w:sz w:val="24"/>
        </w:rPr>
        <w:t>the</w:t>
      </w:r>
      <w:r>
        <w:rPr>
          <w:spacing w:val="-13"/>
          <w:sz w:val="24"/>
        </w:rPr>
        <w:t xml:space="preserve"> </w:t>
      </w:r>
      <w:r>
        <w:rPr>
          <w:sz w:val="24"/>
        </w:rPr>
        <w:t>land</w:t>
      </w:r>
      <w:r>
        <w:rPr>
          <w:spacing w:val="-12"/>
          <w:sz w:val="24"/>
        </w:rPr>
        <w:t xml:space="preserve"> </w:t>
      </w:r>
      <w:r>
        <w:rPr>
          <w:sz w:val="24"/>
        </w:rPr>
        <w:t>was</w:t>
      </w:r>
      <w:r>
        <w:rPr>
          <w:spacing w:val="-12"/>
          <w:sz w:val="24"/>
        </w:rPr>
        <w:t xml:space="preserve"> </w:t>
      </w:r>
      <w:r>
        <w:rPr>
          <w:sz w:val="24"/>
        </w:rPr>
        <w:t>converted</w:t>
      </w:r>
      <w:r>
        <w:rPr>
          <w:spacing w:val="-12"/>
          <w:sz w:val="24"/>
        </w:rPr>
        <w:t xml:space="preserve"> </w:t>
      </w:r>
      <w:r>
        <w:rPr>
          <w:sz w:val="24"/>
        </w:rPr>
        <w:t>from</w:t>
      </w:r>
      <w:r>
        <w:rPr>
          <w:spacing w:val="-9"/>
          <w:sz w:val="24"/>
        </w:rPr>
        <w:t xml:space="preserve"> </w:t>
      </w:r>
      <w:r>
        <w:rPr>
          <w:sz w:val="24"/>
        </w:rPr>
        <w:t>farming</w:t>
      </w:r>
      <w:r>
        <w:rPr>
          <w:spacing w:val="-12"/>
          <w:sz w:val="24"/>
        </w:rPr>
        <w:t xml:space="preserve"> </w:t>
      </w:r>
      <w:r>
        <w:rPr>
          <w:sz w:val="24"/>
        </w:rPr>
        <w:t>land to urb</w:t>
      </w:r>
      <w:r>
        <w:rPr>
          <w:sz w:val="24"/>
        </w:rPr>
        <w:t xml:space="preserve">an land. Mr </w:t>
      </w:r>
      <w:r>
        <w:rPr>
          <w:i/>
          <w:sz w:val="24"/>
        </w:rPr>
        <w:t>Vudzijena</w:t>
      </w:r>
      <w:r>
        <w:rPr>
          <w:sz w:val="24"/>
        </w:rPr>
        <w:t>, Counsel for the applicant, submitted that the land was not converted from agricultural to urban because the procedures prescribed in s 4(2) of the Urban Councils</w:t>
      </w:r>
      <w:r>
        <w:rPr>
          <w:spacing w:val="-14"/>
          <w:sz w:val="24"/>
        </w:rPr>
        <w:t xml:space="preserve"> </w:t>
      </w:r>
      <w:r>
        <w:rPr>
          <w:sz w:val="24"/>
        </w:rPr>
        <w:t>Act [</w:t>
      </w:r>
      <w:r>
        <w:rPr>
          <w:i/>
          <w:sz w:val="24"/>
        </w:rPr>
        <w:t>Chapter 29:15</w:t>
      </w:r>
      <w:r>
        <w:rPr>
          <w:sz w:val="24"/>
        </w:rPr>
        <w:t>] were not followed. In the alternative, it was argue</w:t>
      </w:r>
      <w:r>
        <w:rPr>
          <w:sz w:val="24"/>
        </w:rPr>
        <w:t>d that even if there was a such a conversion, the applicant’s members, as holders of offer letters, still had a right</w:t>
      </w:r>
      <w:r>
        <w:rPr>
          <w:spacing w:val="-3"/>
          <w:sz w:val="24"/>
        </w:rPr>
        <w:t xml:space="preserve"> </w:t>
      </w:r>
      <w:r>
        <w:rPr>
          <w:sz w:val="24"/>
        </w:rPr>
        <w:t>to</w:t>
      </w:r>
      <w:r>
        <w:rPr>
          <w:spacing w:val="-3"/>
          <w:sz w:val="24"/>
        </w:rPr>
        <w:t xml:space="preserve"> </w:t>
      </w:r>
      <w:r>
        <w:rPr>
          <w:sz w:val="24"/>
        </w:rPr>
        <w:t>procedural</w:t>
      </w:r>
      <w:r>
        <w:rPr>
          <w:spacing w:val="-3"/>
          <w:sz w:val="24"/>
        </w:rPr>
        <w:t xml:space="preserve"> </w:t>
      </w:r>
      <w:r>
        <w:rPr>
          <w:sz w:val="24"/>
        </w:rPr>
        <w:t>fairness,</w:t>
      </w:r>
      <w:r>
        <w:rPr>
          <w:spacing w:val="-3"/>
          <w:sz w:val="24"/>
        </w:rPr>
        <w:t xml:space="preserve"> </w:t>
      </w:r>
      <w:r>
        <w:rPr>
          <w:sz w:val="24"/>
        </w:rPr>
        <w:t>in</w:t>
      </w:r>
      <w:r>
        <w:rPr>
          <w:spacing w:val="-3"/>
          <w:sz w:val="24"/>
        </w:rPr>
        <w:t xml:space="preserve"> </w:t>
      </w:r>
      <w:r>
        <w:rPr>
          <w:sz w:val="24"/>
        </w:rPr>
        <w:t>particular</w:t>
      </w:r>
      <w:r>
        <w:rPr>
          <w:spacing w:val="-5"/>
          <w:sz w:val="24"/>
        </w:rPr>
        <w:t xml:space="preserve"> </w:t>
      </w:r>
      <w:r>
        <w:rPr>
          <w:sz w:val="24"/>
        </w:rPr>
        <w:t>the</w:t>
      </w:r>
      <w:r>
        <w:rPr>
          <w:spacing w:val="-3"/>
          <w:sz w:val="24"/>
        </w:rPr>
        <w:t xml:space="preserve"> </w:t>
      </w:r>
      <w:r>
        <w:rPr>
          <w:sz w:val="24"/>
        </w:rPr>
        <w:t>right</w:t>
      </w:r>
      <w:r>
        <w:rPr>
          <w:spacing w:val="-1"/>
          <w:sz w:val="24"/>
        </w:rPr>
        <w:t xml:space="preserve"> </w:t>
      </w:r>
      <w:r>
        <w:rPr>
          <w:sz w:val="24"/>
        </w:rPr>
        <w:t>to</w:t>
      </w:r>
      <w:r>
        <w:rPr>
          <w:spacing w:val="-3"/>
          <w:sz w:val="24"/>
        </w:rPr>
        <w:t xml:space="preserve"> </w:t>
      </w:r>
      <w:r>
        <w:rPr>
          <w:sz w:val="24"/>
        </w:rPr>
        <w:t>be</w:t>
      </w:r>
      <w:r>
        <w:rPr>
          <w:spacing w:val="-3"/>
          <w:sz w:val="24"/>
        </w:rPr>
        <w:t xml:space="preserve"> </w:t>
      </w:r>
      <w:r>
        <w:rPr>
          <w:sz w:val="24"/>
        </w:rPr>
        <w:t>heard</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matter</w:t>
      </w:r>
      <w:r>
        <w:rPr>
          <w:spacing w:val="-4"/>
          <w:sz w:val="24"/>
        </w:rPr>
        <w:t xml:space="preserve"> </w:t>
      </w:r>
      <w:r>
        <w:rPr>
          <w:sz w:val="24"/>
        </w:rPr>
        <w:t>affecting</w:t>
      </w:r>
      <w:r>
        <w:rPr>
          <w:spacing w:val="-3"/>
          <w:sz w:val="24"/>
        </w:rPr>
        <w:t xml:space="preserve"> </w:t>
      </w:r>
      <w:r>
        <w:rPr>
          <w:sz w:val="24"/>
        </w:rPr>
        <w:t>their</w:t>
      </w:r>
      <w:r>
        <w:rPr>
          <w:spacing w:val="-4"/>
          <w:sz w:val="24"/>
        </w:rPr>
        <w:t xml:space="preserve"> </w:t>
      </w:r>
      <w:r>
        <w:rPr>
          <w:sz w:val="24"/>
        </w:rPr>
        <w:t>rights, interests, or legitimate expectations. I a</w:t>
      </w:r>
      <w:r>
        <w:rPr>
          <w:sz w:val="24"/>
        </w:rPr>
        <w:t>gree that the respondents have not tendered documentary evidence to show that the procedures for the conversion of the land from agricultural to urban were followed. But this does not mean that the conversion has not taken place. The alternative argument t</w:t>
      </w:r>
      <w:r>
        <w:rPr>
          <w:sz w:val="24"/>
        </w:rPr>
        <w:t>hat even if the conversion has taken place, the applicant’s members had a right to be heard cannot be gainsaid. But this does not mean that the relief sought ought to be granted.</w:t>
      </w:r>
    </w:p>
    <w:p w:rsidR="00CB76B8" w:rsidRDefault="007C656E">
      <w:pPr>
        <w:pStyle w:val="ListParagraph"/>
        <w:numPr>
          <w:ilvl w:val="0"/>
          <w:numId w:val="3"/>
        </w:numPr>
        <w:tabs>
          <w:tab w:val="left" w:pos="489"/>
        </w:tabs>
        <w:spacing w:before="161" w:line="360" w:lineRule="auto"/>
        <w:ind w:firstLine="0"/>
        <w:jc w:val="both"/>
        <w:rPr>
          <w:sz w:val="24"/>
        </w:rPr>
      </w:pPr>
      <w:r>
        <w:rPr>
          <w:sz w:val="24"/>
        </w:rPr>
        <w:t>I accept that Richmond Farm was converted from farming land to urban land. This is so because the respondents have filed an amended Master Plan for Masvingo urban, designating the land comprising Richmond Farm as urban land.</w:t>
      </w:r>
      <w:r>
        <w:rPr>
          <w:spacing w:val="-10"/>
          <w:sz w:val="24"/>
        </w:rPr>
        <w:t xml:space="preserve"> </w:t>
      </w:r>
      <w:r>
        <w:rPr>
          <w:sz w:val="24"/>
        </w:rPr>
        <w:t>As a result of the change of la</w:t>
      </w:r>
      <w:r>
        <w:rPr>
          <w:sz w:val="24"/>
        </w:rPr>
        <w:t>nd use, the Minister</w:t>
      </w:r>
      <w:r>
        <w:rPr>
          <w:spacing w:val="-3"/>
          <w:sz w:val="24"/>
        </w:rPr>
        <w:t xml:space="preserve"> </w:t>
      </w:r>
      <w:r>
        <w:rPr>
          <w:sz w:val="24"/>
        </w:rPr>
        <w:t>of</w:t>
      </w:r>
      <w:r>
        <w:rPr>
          <w:spacing w:val="-2"/>
          <w:sz w:val="24"/>
        </w:rPr>
        <w:t xml:space="preserve"> </w:t>
      </w:r>
      <w:r>
        <w:rPr>
          <w:sz w:val="24"/>
        </w:rPr>
        <w:t>Lands</w:t>
      </w:r>
      <w:r>
        <w:rPr>
          <w:spacing w:val="-3"/>
          <w:sz w:val="24"/>
        </w:rPr>
        <w:t xml:space="preserve"> </w:t>
      </w:r>
      <w:r>
        <w:rPr>
          <w:sz w:val="24"/>
        </w:rPr>
        <w:t>handed</w:t>
      </w:r>
      <w:r>
        <w:rPr>
          <w:spacing w:val="-2"/>
          <w:sz w:val="24"/>
        </w:rPr>
        <w:t xml:space="preserve"> </w:t>
      </w:r>
      <w:r>
        <w:rPr>
          <w:sz w:val="24"/>
        </w:rPr>
        <w:t>over</w:t>
      </w:r>
      <w:r>
        <w:rPr>
          <w:spacing w:val="-3"/>
          <w:sz w:val="24"/>
        </w:rPr>
        <w:t xml:space="preserve"> </w:t>
      </w:r>
      <w:r>
        <w:rPr>
          <w:sz w:val="24"/>
        </w:rPr>
        <w:t>the</w:t>
      </w:r>
      <w:r>
        <w:rPr>
          <w:spacing w:val="-1"/>
          <w:sz w:val="24"/>
        </w:rPr>
        <w:t xml:space="preserve"> </w:t>
      </w:r>
      <w:r>
        <w:rPr>
          <w:sz w:val="24"/>
        </w:rPr>
        <w:t>farm</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Minister</w:t>
      </w:r>
      <w:r>
        <w:rPr>
          <w:spacing w:val="-2"/>
          <w:sz w:val="24"/>
        </w:rPr>
        <w:t xml:space="preserve"> </w:t>
      </w:r>
      <w:r>
        <w:rPr>
          <w:sz w:val="24"/>
        </w:rPr>
        <w:t>of</w:t>
      </w:r>
      <w:r>
        <w:rPr>
          <w:spacing w:val="-4"/>
          <w:sz w:val="24"/>
        </w:rPr>
        <w:t xml:space="preserve"> </w:t>
      </w:r>
      <w:r>
        <w:rPr>
          <w:sz w:val="24"/>
        </w:rPr>
        <w:t>Local</w:t>
      </w:r>
      <w:r>
        <w:rPr>
          <w:spacing w:val="-2"/>
          <w:sz w:val="24"/>
        </w:rPr>
        <w:t xml:space="preserve"> </w:t>
      </w:r>
      <w:r>
        <w:rPr>
          <w:sz w:val="24"/>
        </w:rPr>
        <w:t>Government,</w:t>
      </w:r>
      <w:r>
        <w:rPr>
          <w:spacing w:val="-2"/>
          <w:sz w:val="24"/>
        </w:rPr>
        <w:t xml:space="preserve"> </w:t>
      </w:r>
      <w:r>
        <w:rPr>
          <w:sz w:val="24"/>
        </w:rPr>
        <w:t>whose</w:t>
      </w:r>
      <w:r>
        <w:rPr>
          <w:spacing w:val="-4"/>
          <w:sz w:val="24"/>
        </w:rPr>
        <w:t xml:space="preserve"> </w:t>
      </w:r>
      <w:r>
        <w:rPr>
          <w:sz w:val="24"/>
        </w:rPr>
        <w:t>ministry superintends over urban councils. It is because of these reasons that that the farm has been converted from agricultural</w:t>
      </w:r>
      <w:r>
        <w:rPr>
          <w:spacing w:val="-2"/>
          <w:sz w:val="24"/>
        </w:rPr>
        <w:t xml:space="preserve"> </w:t>
      </w:r>
      <w:r>
        <w:rPr>
          <w:sz w:val="24"/>
        </w:rPr>
        <w:t>land</w:t>
      </w:r>
      <w:r>
        <w:rPr>
          <w:spacing w:val="-1"/>
          <w:sz w:val="24"/>
        </w:rPr>
        <w:t xml:space="preserve"> </w:t>
      </w:r>
      <w:r>
        <w:rPr>
          <w:sz w:val="24"/>
        </w:rPr>
        <w:t>to</w:t>
      </w:r>
      <w:r>
        <w:rPr>
          <w:spacing w:val="-2"/>
          <w:sz w:val="24"/>
        </w:rPr>
        <w:t xml:space="preserve"> </w:t>
      </w:r>
      <w:r>
        <w:rPr>
          <w:sz w:val="24"/>
        </w:rPr>
        <w:t>urban</w:t>
      </w:r>
      <w:r>
        <w:rPr>
          <w:spacing w:val="-2"/>
          <w:sz w:val="24"/>
        </w:rPr>
        <w:t xml:space="preserve"> </w:t>
      </w:r>
      <w:r>
        <w:rPr>
          <w:sz w:val="24"/>
        </w:rPr>
        <w:t>land. In the</w:t>
      </w:r>
      <w:r>
        <w:rPr>
          <w:spacing w:val="-3"/>
          <w:sz w:val="24"/>
        </w:rPr>
        <w:t xml:space="preserve"> </w:t>
      </w:r>
      <w:r>
        <w:rPr>
          <w:sz w:val="24"/>
        </w:rPr>
        <w:t>circumstances, the applicant’s</w:t>
      </w:r>
      <w:r>
        <w:rPr>
          <w:spacing w:val="-2"/>
          <w:sz w:val="24"/>
        </w:rPr>
        <w:t xml:space="preserve"> </w:t>
      </w:r>
      <w:r>
        <w:rPr>
          <w:sz w:val="24"/>
        </w:rPr>
        <w:t>members will</w:t>
      </w:r>
      <w:r>
        <w:rPr>
          <w:spacing w:val="-10"/>
          <w:sz w:val="24"/>
        </w:rPr>
        <w:t xml:space="preserve"> </w:t>
      </w:r>
      <w:r>
        <w:rPr>
          <w:sz w:val="24"/>
        </w:rPr>
        <w:t>not</w:t>
      </w:r>
      <w:r>
        <w:rPr>
          <w:spacing w:val="-11"/>
          <w:sz w:val="24"/>
        </w:rPr>
        <w:t xml:space="preserve"> </w:t>
      </w:r>
      <w:r>
        <w:rPr>
          <w:sz w:val="24"/>
        </w:rPr>
        <w:t>at</w:t>
      </w:r>
      <w:r>
        <w:rPr>
          <w:spacing w:val="-11"/>
          <w:sz w:val="24"/>
        </w:rPr>
        <w:t xml:space="preserve"> </w:t>
      </w:r>
      <w:r>
        <w:rPr>
          <w:sz w:val="24"/>
        </w:rPr>
        <w:t>law</w:t>
      </w:r>
      <w:r>
        <w:rPr>
          <w:spacing w:val="-12"/>
          <w:sz w:val="24"/>
        </w:rPr>
        <w:t xml:space="preserve"> </w:t>
      </w:r>
      <w:r>
        <w:rPr>
          <w:sz w:val="24"/>
        </w:rPr>
        <w:t>be</w:t>
      </w:r>
      <w:r>
        <w:rPr>
          <w:spacing w:val="-10"/>
          <w:sz w:val="24"/>
        </w:rPr>
        <w:t xml:space="preserve"> </w:t>
      </w:r>
      <w:r>
        <w:rPr>
          <w:sz w:val="24"/>
        </w:rPr>
        <w:t>permitted</w:t>
      </w:r>
      <w:r>
        <w:rPr>
          <w:spacing w:val="-11"/>
          <w:sz w:val="24"/>
        </w:rPr>
        <w:t xml:space="preserve"> </w:t>
      </w:r>
      <w:r>
        <w:rPr>
          <w:sz w:val="24"/>
        </w:rPr>
        <w:t>to</w:t>
      </w:r>
      <w:r>
        <w:rPr>
          <w:spacing w:val="-11"/>
          <w:sz w:val="24"/>
        </w:rPr>
        <w:t xml:space="preserve"> </w:t>
      </w:r>
      <w:r>
        <w:rPr>
          <w:sz w:val="24"/>
        </w:rPr>
        <w:t>use</w:t>
      </w:r>
      <w:r>
        <w:rPr>
          <w:spacing w:val="-12"/>
          <w:sz w:val="24"/>
        </w:rPr>
        <w:t xml:space="preserve"> </w:t>
      </w:r>
      <w:r>
        <w:rPr>
          <w:sz w:val="24"/>
        </w:rPr>
        <w:t>urban</w:t>
      </w:r>
      <w:r>
        <w:rPr>
          <w:spacing w:val="-11"/>
          <w:sz w:val="24"/>
        </w:rPr>
        <w:t xml:space="preserve"> </w:t>
      </w:r>
      <w:r>
        <w:rPr>
          <w:sz w:val="24"/>
        </w:rPr>
        <w:t>land</w:t>
      </w:r>
      <w:r>
        <w:rPr>
          <w:spacing w:val="-11"/>
          <w:sz w:val="24"/>
        </w:rPr>
        <w:t xml:space="preserve"> </w:t>
      </w:r>
      <w:r>
        <w:rPr>
          <w:sz w:val="24"/>
        </w:rPr>
        <w:t>for</w:t>
      </w:r>
      <w:r>
        <w:rPr>
          <w:spacing w:val="-10"/>
          <w:sz w:val="24"/>
        </w:rPr>
        <w:t xml:space="preserve"> </w:t>
      </w:r>
      <w:r>
        <w:rPr>
          <w:sz w:val="24"/>
        </w:rPr>
        <w:t>agricultural</w:t>
      </w:r>
      <w:r>
        <w:rPr>
          <w:spacing w:val="-11"/>
          <w:sz w:val="24"/>
        </w:rPr>
        <w:t xml:space="preserve"> </w:t>
      </w:r>
      <w:r>
        <w:rPr>
          <w:sz w:val="24"/>
        </w:rPr>
        <w:t>purposes.</w:t>
      </w:r>
      <w:r>
        <w:rPr>
          <w:spacing w:val="-6"/>
          <w:sz w:val="24"/>
        </w:rPr>
        <w:t xml:space="preserve"> </w:t>
      </w:r>
      <w:r>
        <w:rPr>
          <w:sz w:val="24"/>
        </w:rPr>
        <w:t>In</w:t>
      </w:r>
      <w:r>
        <w:rPr>
          <w:spacing w:val="-12"/>
          <w:sz w:val="24"/>
        </w:rPr>
        <w:t xml:space="preserve"> </w:t>
      </w:r>
      <w:r>
        <w:rPr>
          <w:sz w:val="24"/>
        </w:rPr>
        <w:t>other</w:t>
      </w:r>
      <w:r>
        <w:rPr>
          <w:spacing w:val="-12"/>
          <w:sz w:val="24"/>
        </w:rPr>
        <w:t xml:space="preserve"> </w:t>
      </w:r>
      <w:r>
        <w:rPr>
          <w:sz w:val="24"/>
        </w:rPr>
        <w:t>words,</w:t>
      </w:r>
      <w:r>
        <w:rPr>
          <w:spacing w:val="-12"/>
          <w:sz w:val="24"/>
        </w:rPr>
        <w:t xml:space="preserve"> </w:t>
      </w:r>
      <w:r>
        <w:rPr>
          <w:sz w:val="24"/>
        </w:rPr>
        <w:t>the</w:t>
      </w:r>
      <w:r>
        <w:rPr>
          <w:spacing w:val="-12"/>
          <w:sz w:val="24"/>
        </w:rPr>
        <w:t xml:space="preserve"> </w:t>
      </w:r>
      <w:r>
        <w:rPr>
          <w:sz w:val="24"/>
        </w:rPr>
        <w:t>land can</w:t>
      </w:r>
      <w:r>
        <w:rPr>
          <w:spacing w:val="-10"/>
          <w:sz w:val="24"/>
        </w:rPr>
        <w:t xml:space="preserve"> </w:t>
      </w:r>
      <w:r>
        <w:rPr>
          <w:sz w:val="24"/>
        </w:rPr>
        <w:t>no</w:t>
      </w:r>
      <w:r>
        <w:rPr>
          <w:spacing w:val="-10"/>
          <w:sz w:val="24"/>
        </w:rPr>
        <w:t xml:space="preserve"> </w:t>
      </w:r>
      <w:r>
        <w:rPr>
          <w:sz w:val="24"/>
        </w:rPr>
        <w:t>longer</w:t>
      </w:r>
      <w:r>
        <w:rPr>
          <w:spacing w:val="-11"/>
          <w:sz w:val="24"/>
        </w:rPr>
        <w:t xml:space="preserve"> </w:t>
      </w:r>
      <w:r>
        <w:rPr>
          <w:sz w:val="24"/>
        </w:rPr>
        <w:t>at</w:t>
      </w:r>
      <w:r>
        <w:rPr>
          <w:spacing w:val="-9"/>
          <w:sz w:val="24"/>
        </w:rPr>
        <w:t xml:space="preserve"> </w:t>
      </w:r>
      <w:r>
        <w:rPr>
          <w:sz w:val="24"/>
        </w:rPr>
        <w:t>law</w:t>
      </w:r>
      <w:r>
        <w:rPr>
          <w:spacing w:val="-11"/>
          <w:sz w:val="24"/>
        </w:rPr>
        <w:t xml:space="preserve"> </w:t>
      </w:r>
      <w:r>
        <w:rPr>
          <w:sz w:val="24"/>
        </w:rPr>
        <w:t>be</w:t>
      </w:r>
      <w:r>
        <w:rPr>
          <w:spacing w:val="-11"/>
          <w:sz w:val="24"/>
        </w:rPr>
        <w:t xml:space="preserve"> </w:t>
      </w:r>
      <w:r>
        <w:rPr>
          <w:sz w:val="24"/>
        </w:rPr>
        <w:t>used</w:t>
      </w:r>
      <w:r>
        <w:rPr>
          <w:spacing w:val="-10"/>
          <w:sz w:val="24"/>
        </w:rPr>
        <w:t xml:space="preserve"> </w:t>
      </w:r>
      <w:r>
        <w:rPr>
          <w:sz w:val="24"/>
        </w:rPr>
        <w:t>for</w:t>
      </w:r>
      <w:r>
        <w:rPr>
          <w:spacing w:val="-11"/>
          <w:sz w:val="24"/>
        </w:rPr>
        <w:t xml:space="preserve"> </w:t>
      </w:r>
      <w:r>
        <w:rPr>
          <w:sz w:val="24"/>
        </w:rPr>
        <w:t>agricultural</w:t>
      </w:r>
      <w:r>
        <w:rPr>
          <w:spacing w:val="-9"/>
          <w:sz w:val="24"/>
        </w:rPr>
        <w:t xml:space="preserve"> </w:t>
      </w:r>
      <w:r>
        <w:rPr>
          <w:sz w:val="24"/>
        </w:rPr>
        <w:t>purposes.</w:t>
      </w:r>
      <w:r>
        <w:rPr>
          <w:spacing w:val="-14"/>
          <w:sz w:val="24"/>
        </w:rPr>
        <w:t xml:space="preserve"> </w:t>
      </w:r>
      <w:r>
        <w:rPr>
          <w:sz w:val="24"/>
        </w:rPr>
        <w:t>Therein</w:t>
      </w:r>
      <w:r>
        <w:rPr>
          <w:spacing w:val="-9"/>
          <w:sz w:val="24"/>
        </w:rPr>
        <w:t xml:space="preserve"> </w:t>
      </w:r>
      <w:r>
        <w:rPr>
          <w:sz w:val="24"/>
        </w:rPr>
        <w:t>lies</w:t>
      </w:r>
      <w:r>
        <w:rPr>
          <w:spacing w:val="-9"/>
          <w:sz w:val="24"/>
        </w:rPr>
        <w:t xml:space="preserve"> </w:t>
      </w:r>
      <w:r>
        <w:rPr>
          <w:sz w:val="24"/>
        </w:rPr>
        <w:t>the</w:t>
      </w:r>
      <w:r>
        <w:rPr>
          <w:spacing w:val="-10"/>
          <w:sz w:val="24"/>
        </w:rPr>
        <w:t xml:space="preserve"> </w:t>
      </w:r>
      <w:r>
        <w:rPr>
          <w:sz w:val="24"/>
        </w:rPr>
        <w:t>first</w:t>
      </w:r>
      <w:r>
        <w:rPr>
          <w:spacing w:val="-9"/>
          <w:sz w:val="24"/>
        </w:rPr>
        <w:t xml:space="preserve"> </w:t>
      </w:r>
      <w:r>
        <w:rPr>
          <w:sz w:val="24"/>
        </w:rPr>
        <w:t>obstacle</w:t>
      </w:r>
      <w:r>
        <w:rPr>
          <w:spacing w:val="-10"/>
          <w:sz w:val="24"/>
        </w:rPr>
        <w:t xml:space="preserve"> </w:t>
      </w:r>
      <w:r>
        <w:rPr>
          <w:sz w:val="24"/>
        </w:rPr>
        <w:t>against</w:t>
      </w:r>
      <w:r>
        <w:rPr>
          <w:spacing w:val="-9"/>
          <w:sz w:val="24"/>
        </w:rPr>
        <w:t xml:space="preserve"> </w:t>
      </w:r>
      <w:r>
        <w:rPr>
          <w:sz w:val="24"/>
        </w:rPr>
        <w:t>the granting of the relief sought by the applicant.</w:t>
      </w:r>
    </w:p>
    <w:p w:rsidR="00CB76B8" w:rsidRDefault="007C656E">
      <w:pPr>
        <w:pStyle w:val="ListParagraph"/>
        <w:numPr>
          <w:ilvl w:val="0"/>
          <w:numId w:val="3"/>
        </w:numPr>
        <w:tabs>
          <w:tab w:val="left" w:pos="470"/>
        </w:tabs>
        <w:spacing w:before="161" w:line="360" w:lineRule="auto"/>
        <w:ind w:firstLine="0"/>
        <w:jc w:val="both"/>
        <w:rPr>
          <w:sz w:val="24"/>
        </w:rPr>
      </w:pPr>
      <w:r>
        <w:rPr>
          <w:sz w:val="24"/>
        </w:rPr>
        <w:t>The</w:t>
      </w:r>
      <w:r>
        <w:rPr>
          <w:spacing w:val="-9"/>
          <w:sz w:val="24"/>
        </w:rPr>
        <w:t xml:space="preserve"> </w:t>
      </w:r>
      <w:r>
        <w:rPr>
          <w:sz w:val="24"/>
        </w:rPr>
        <w:t>second</w:t>
      </w:r>
      <w:r>
        <w:rPr>
          <w:spacing w:val="-8"/>
          <w:sz w:val="24"/>
        </w:rPr>
        <w:t xml:space="preserve"> </w:t>
      </w:r>
      <w:r>
        <w:rPr>
          <w:sz w:val="24"/>
        </w:rPr>
        <w:t>obstacle</w:t>
      </w:r>
      <w:r>
        <w:rPr>
          <w:spacing w:val="-6"/>
          <w:sz w:val="24"/>
        </w:rPr>
        <w:t xml:space="preserve"> </w:t>
      </w:r>
      <w:r>
        <w:rPr>
          <w:sz w:val="24"/>
        </w:rPr>
        <w:t>is</w:t>
      </w:r>
      <w:r>
        <w:rPr>
          <w:spacing w:val="-8"/>
          <w:sz w:val="24"/>
        </w:rPr>
        <w:t xml:space="preserve"> </w:t>
      </w:r>
      <w:r>
        <w:rPr>
          <w:sz w:val="24"/>
        </w:rPr>
        <w:t>that</w:t>
      </w:r>
      <w:r>
        <w:rPr>
          <w:spacing w:val="-8"/>
          <w:sz w:val="24"/>
        </w:rPr>
        <w:t xml:space="preserve"> </w:t>
      </w:r>
      <w:r>
        <w:rPr>
          <w:sz w:val="24"/>
        </w:rPr>
        <w:t>even</w:t>
      </w:r>
      <w:r>
        <w:rPr>
          <w:spacing w:val="-8"/>
          <w:sz w:val="24"/>
        </w:rPr>
        <w:t xml:space="preserve"> </w:t>
      </w:r>
      <w:r>
        <w:rPr>
          <w:sz w:val="24"/>
        </w:rPr>
        <w:t>if</w:t>
      </w:r>
      <w:r>
        <w:rPr>
          <w:spacing w:val="-8"/>
          <w:sz w:val="24"/>
        </w:rPr>
        <w:t xml:space="preserve"> </w:t>
      </w:r>
      <w:r>
        <w:rPr>
          <w:sz w:val="24"/>
        </w:rPr>
        <w:t>I</w:t>
      </w:r>
      <w:r>
        <w:rPr>
          <w:spacing w:val="-9"/>
          <w:sz w:val="24"/>
        </w:rPr>
        <w:t xml:space="preserve"> </w:t>
      </w:r>
      <w:r>
        <w:rPr>
          <w:sz w:val="24"/>
        </w:rPr>
        <w:t>set</w:t>
      </w:r>
      <w:r>
        <w:rPr>
          <w:spacing w:val="-8"/>
          <w:sz w:val="24"/>
        </w:rPr>
        <w:t xml:space="preserve"> </w:t>
      </w:r>
      <w:r>
        <w:rPr>
          <w:sz w:val="24"/>
        </w:rPr>
        <w:t>aside</w:t>
      </w:r>
      <w:r>
        <w:rPr>
          <w:spacing w:val="-8"/>
          <w:sz w:val="24"/>
        </w:rPr>
        <w:t xml:space="preserve"> </w:t>
      </w:r>
      <w:r>
        <w:rPr>
          <w:sz w:val="24"/>
        </w:rPr>
        <w:t>the</w:t>
      </w:r>
      <w:r>
        <w:rPr>
          <w:spacing w:val="-9"/>
          <w:sz w:val="24"/>
        </w:rPr>
        <w:t xml:space="preserve"> </w:t>
      </w:r>
      <w:r>
        <w:rPr>
          <w:sz w:val="24"/>
        </w:rPr>
        <w:t>offer</w:t>
      </w:r>
      <w:r>
        <w:rPr>
          <w:spacing w:val="-9"/>
          <w:sz w:val="24"/>
        </w:rPr>
        <w:t xml:space="preserve"> </w:t>
      </w:r>
      <w:r>
        <w:rPr>
          <w:sz w:val="24"/>
        </w:rPr>
        <w:t>letter</w:t>
      </w:r>
      <w:r>
        <w:rPr>
          <w:spacing w:val="-9"/>
          <w:sz w:val="24"/>
        </w:rPr>
        <w:t xml:space="preserve"> </w:t>
      </w:r>
      <w:r>
        <w:rPr>
          <w:sz w:val="24"/>
        </w:rPr>
        <w:t>and</w:t>
      </w:r>
      <w:r>
        <w:rPr>
          <w:spacing w:val="-8"/>
          <w:sz w:val="24"/>
        </w:rPr>
        <w:t xml:space="preserve"> </w:t>
      </w:r>
      <w:r>
        <w:rPr>
          <w:sz w:val="24"/>
        </w:rPr>
        <w:t>the</w:t>
      </w:r>
      <w:r>
        <w:rPr>
          <w:spacing w:val="-6"/>
          <w:sz w:val="24"/>
        </w:rPr>
        <w:t xml:space="preserve"> </w:t>
      </w:r>
      <w:r>
        <w:rPr>
          <w:sz w:val="24"/>
        </w:rPr>
        <w:t>Deed</w:t>
      </w:r>
      <w:r>
        <w:rPr>
          <w:spacing w:val="-8"/>
          <w:sz w:val="24"/>
        </w:rPr>
        <w:t xml:space="preserve"> </w:t>
      </w:r>
      <w:r>
        <w:rPr>
          <w:sz w:val="24"/>
        </w:rPr>
        <w:t>of</w:t>
      </w:r>
      <w:r>
        <w:rPr>
          <w:spacing w:val="-14"/>
          <w:sz w:val="24"/>
        </w:rPr>
        <w:t xml:space="preserve"> </w:t>
      </w:r>
      <w:r>
        <w:rPr>
          <w:sz w:val="24"/>
        </w:rPr>
        <w:t>Transfer,</w:t>
      </w:r>
      <w:r>
        <w:rPr>
          <w:spacing w:val="-6"/>
          <w:sz w:val="24"/>
        </w:rPr>
        <w:t xml:space="preserve"> </w:t>
      </w:r>
      <w:r>
        <w:rPr>
          <w:sz w:val="24"/>
        </w:rPr>
        <w:t>this will</w:t>
      </w:r>
      <w:r>
        <w:rPr>
          <w:spacing w:val="-2"/>
          <w:sz w:val="24"/>
        </w:rPr>
        <w:t xml:space="preserve"> </w:t>
      </w:r>
      <w:r>
        <w:rPr>
          <w:sz w:val="24"/>
        </w:rPr>
        <w:t>only</w:t>
      </w:r>
      <w:r>
        <w:rPr>
          <w:spacing w:val="-2"/>
          <w:sz w:val="24"/>
        </w:rPr>
        <w:t xml:space="preserve"> </w:t>
      </w:r>
      <w:r>
        <w:rPr>
          <w:sz w:val="24"/>
        </w:rPr>
        <w:t>amount</w:t>
      </w:r>
      <w:r>
        <w:rPr>
          <w:spacing w:val="-2"/>
          <w:sz w:val="24"/>
        </w:rPr>
        <w:t xml:space="preserve"> </w:t>
      </w:r>
      <w:r>
        <w:rPr>
          <w:sz w:val="24"/>
        </w:rPr>
        <w:t>to</w:t>
      </w:r>
      <w:r>
        <w:rPr>
          <w:spacing w:val="-5"/>
          <w:sz w:val="24"/>
        </w:rPr>
        <w:t xml:space="preserve"> </w:t>
      </w:r>
      <w:r>
        <w:rPr>
          <w:sz w:val="24"/>
        </w:rPr>
        <w:t>cold</w:t>
      </w:r>
      <w:r>
        <w:rPr>
          <w:spacing w:val="-4"/>
          <w:sz w:val="24"/>
        </w:rPr>
        <w:t xml:space="preserve"> </w:t>
      </w:r>
      <w:r>
        <w:rPr>
          <w:sz w:val="24"/>
        </w:rPr>
        <w:t>comfort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applicant</w:t>
      </w:r>
      <w:r>
        <w:rPr>
          <w:spacing w:val="-2"/>
          <w:sz w:val="24"/>
        </w:rPr>
        <w:t xml:space="preserve"> </w:t>
      </w:r>
      <w:r>
        <w:rPr>
          <w:sz w:val="24"/>
        </w:rPr>
        <w:t>and</w:t>
      </w:r>
      <w:r>
        <w:rPr>
          <w:spacing w:val="-2"/>
          <w:sz w:val="24"/>
        </w:rPr>
        <w:t xml:space="preserve"> </w:t>
      </w:r>
      <w:r>
        <w:rPr>
          <w:sz w:val="24"/>
        </w:rPr>
        <w:t>its</w:t>
      </w:r>
      <w:r>
        <w:rPr>
          <w:spacing w:val="-3"/>
          <w:sz w:val="24"/>
        </w:rPr>
        <w:t xml:space="preserve"> </w:t>
      </w:r>
      <w:r>
        <w:rPr>
          <w:sz w:val="24"/>
        </w:rPr>
        <w:t>members.</w:t>
      </w:r>
      <w:r>
        <w:rPr>
          <w:spacing w:val="-7"/>
          <w:sz w:val="24"/>
        </w:rPr>
        <w:t xml:space="preserve"> </w:t>
      </w:r>
      <w:r>
        <w:rPr>
          <w:sz w:val="24"/>
        </w:rPr>
        <w:t>This</w:t>
      </w:r>
      <w:r>
        <w:rPr>
          <w:spacing w:val="-3"/>
          <w:sz w:val="24"/>
        </w:rPr>
        <w:t xml:space="preserve"> </w:t>
      </w:r>
      <w:r>
        <w:rPr>
          <w:sz w:val="24"/>
        </w:rPr>
        <w:t>is</w:t>
      </w:r>
      <w:r>
        <w:rPr>
          <w:spacing w:val="-5"/>
          <w:sz w:val="24"/>
        </w:rPr>
        <w:t xml:space="preserve"> </w:t>
      </w:r>
      <w:r>
        <w:rPr>
          <w:sz w:val="24"/>
        </w:rPr>
        <w:t>so</w:t>
      </w:r>
      <w:r>
        <w:rPr>
          <w:spacing w:val="-2"/>
          <w:sz w:val="24"/>
        </w:rPr>
        <w:t xml:space="preserve"> </w:t>
      </w:r>
      <w:r>
        <w:rPr>
          <w:sz w:val="24"/>
        </w:rPr>
        <w:t>because</w:t>
      </w:r>
      <w:r>
        <w:rPr>
          <w:spacing w:val="-3"/>
          <w:sz w:val="24"/>
        </w:rPr>
        <w:t xml:space="preserve"> </w:t>
      </w:r>
      <w:r>
        <w:rPr>
          <w:sz w:val="24"/>
        </w:rPr>
        <w:t>the</w:t>
      </w:r>
      <w:r>
        <w:rPr>
          <w:spacing w:val="-2"/>
          <w:sz w:val="24"/>
        </w:rPr>
        <w:t xml:space="preserve"> </w:t>
      </w:r>
      <w:r>
        <w:rPr>
          <w:sz w:val="24"/>
        </w:rPr>
        <w:t>land has</w:t>
      </w:r>
      <w:r>
        <w:rPr>
          <w:spacing w:val="-6"/>
          <w:sz w:val="24"/>
        </w:rPr>
        <w:t xml:space="preserve"> </w:t>
      </w:r>
      <w:r>
        <w:rPr>
          <w:sz w:val="24"/>
        </w:rPr>
        <w:t>been</w:t>
      </w:r>
      <w:r>
        <w:rPr>
          <w:spacing w:val="-6"/>
          <w:sz w:val="24"/>
        </w:rPr>
        <w:t xml:space="preserve"> </w:t>
      </w:r>
      <w:r>
        <w:rPr>
          <w:sz w:val="24"/>
        </w:rPr>
        <w:t>converted</w:t>
      </w:r>
      <w:r>
        <w:rPr>
          <w:spacing w:val="-6"/>
          <w:sz w:val="24"/>
        </w:rPr>
        <w:t xml:space="preserve"> </w:t>
      </w:r>
      <w:r>
        <w:rPr>
          <w:sz w:val="24"/>
        </w:rPr>
        <w:t>from</w:t>
      </w:r>
      <w:r>
        <w:rPr>
          <w:spacing w:val="-6"/>
          <w:sz w:val="24"/>
        </w:rPr>
        <w:t xml:space="preserve"> </w:t>
      </w:r>
      <w:r>
        <w:rPr>
          <w:sz w:val="24"/>
        </w:rPr>
        <w:t>agricultural</w:t>
      </w:r>
      <w:r>
        <w:rPr>
          <w:spacing w:val="-5"/>
          <w:sz w:val="24"/>
        </w:rPr>
        <w:t xml:space="preserve"> </w:t>
      </w:r>
      <w:r>
        <w:rPr>
          <w:sz w:val="24"/>
        </w:rPr>
        <w:t>land</w:t>
      </w:r>
      <w:r>
        <w:rPr>
          <w:spacing w:val="-6"/>
          <w:sz w:val="24"/>
        </w:rPr>
        <w:t xml:space="preserve"> </w:t>
      </w:r>
      <w:r>
        <w:rPr>
          <w:sz w:val="24"/>
        </w:rPr>
        <w:t>to</w:t>
      </w:r>
      <w:r>
        <w:rPr>
          <w:spacing w:val="-5"/>
          <w:sz w:val="24"/>
        </w:rPr>
        <w:t xml:space="preserve"> </w:t>
      </w:r>
      <w:r>
        <w:rPr>
          <w:sz w:val="24"/>
        </w:rPr>
        <w:t>urban</w:t>
      </w:r>
      <w:r>
        <w:rPr>
          <w:spacing w:val="-6"/>
          <w:sz w:val="24"/>
        </w:rPr>
        <w:t xml:space="preserve"> </w:t>
      </w:r>
      <w:r>
        <w:rPr>
          <w:sz w:val="24"/>
        </w:rPr>
        <w:t>land.</w:t>
      </w:r>
      <w:r>
        <w:rPr>
          <w:spacing w:val="-10"/>
          <w:sz w:val="24"/>
        </w:rPr>
        <w:t xml:space="preserve"> </w:t>
      </w:r>
      <w:r>
        <w:rPr>
          <w:sz w:val="24"/>
        </w:rPr>
        <w:t>The</w:t>
      </w:r>
      <w:r>
        <w:rPr>
          <w:spacing w:val="-7"/>
          <w:sz w:val="24"/>
        </w:rPr>
        <w:t xml:space="preserve"> </w:t>
      </w:r>
      <w:r>
        <w:rPr>
          <w:sz w:val="24"/>
        </w:rPr>
        <w:t>land</w:t>
      </w:r>
      <w:r>
        <w:rPr>
          <w:spacing w:val="-6"/>
          <w:sz w:val="24"/>
        </w:rPr>
        <w:t xml:space="preserve"> </w:t>
      </w:r>
      <w:r>
        <w:rPr>
          <w:sz w:val="24"/>
        </w:rPr>
        <w:t>can</w:t>
      </w:r>
      <w:r>
        <w:rPr>
          <w:spacing w:val="-6"/>
          <w:sz w:val="24"/>
        </w:rPr>
        <w:t xml:space="preserve"> </w:t>
      </w:r>
      <w:r>
        <w:rPr>
          <w:sz w:val="24"/>
        </w:rPr>
        <w:t>no</w:t>
      </w:r>
      <w:r>
        <w:rPr>
          <w:spacing w:val="-6"/>
          <w:sz w:val="24"/>
        </w:rPr>
        <w:t xml:space="preserve"> </w:t>
      </w:r>
      <w:r>
        <w:rPr>
          <w:sz w:val="24"/>
        </w:rPr>
        <w:t>longer</w:t>
      </w:r>
      <w:r>
        <w:rPr>
          <w:spacing w:val="-6"/>
          <w:sz w:val="24"/>
        </w:rPr>
        <w:t xml:space="preserve"> </w:t>
      </w:r>
      <w:r>
        <w:rPr>
          <w:sz w:val="24"/>
        </w:rPr>
        <w:t>at</w:t>
      </w:r>
      <w:r>
        <w:rPr>
          <w:spacing w:val="-5"/>
          <w:sz w:val="24"/>
        </w:rPr>
        <w:t xml:space="preserve"> </w:t>
      </w:r>
      <w:r>
        <w:rPr>
          <w:sz w:val="24"/>
        </w:rPr>
        <w:t>law</w:t>
      </w:r>
      <w:r>
        <w:rPr>
          <w:spacing w:val="-7"/>
          <w:sz w:val="24"/>
        </w:rPr>
        <w:t xml:space="preserve"> </w:t>
      </w:r>
      <w:r>
        <w:rPr>
          <w:sz w:val="24"/>
        </w:rPr>
        <w:t>be</w:t>
      </w:r>
      <w:r>
        <w:rPr>
          <w:spacing w:val="-7"/>
          <w:sz w:val="24"/>
        </w:rPr>
        <w:t xml:space="preserve"> </w:t>
      </w:r>
      <w:r>
        <w:rPr>
          <w:sz w:val="24"/>
        </w:rPr>
        <w:t>used for agricultural purposes. In addition, the Cabinet Directive that authorising the handover of the</w:t>
      </w:r>
      <w:r>
        <w:rPr>
          <w:spacing w:val="-8"/>
          <w:sz w:val="24"/>
        </w:rPr>
        <w:t xml:space="preserve"> </w:t>
      </w:r>
      <w:r>
        <w:rPr>
          <w:sz w:val="24"/>
        </w:rPr>
        <w:t>land</w:t>
      </w:r>
      <w:r>
        <w:rPr>
          <w:spacing w:val="-8"/>
          <w:sz w:val="24"/>
        </w:rPr>
        <w:t xml:space="preserve"> </w:t>
      </w:r>
      <w:r>
        <w:rPr>
          <w:sz w:val="24"/>
        </w:rPr>
        <w:t>to</w:t>
      </w:r>
      <w:r>
        <w:rPr>
          <w:spacing w:val="-7"/>
          <w:sz w:val="24"/>
        </w:rPr>
        <w:t xml:space="preserve"> </w:t>
      </w:r>
      <w:r>
        <w:rPr>
          <w:sz w:val="24"/>
        </w:rPr>
        <w:t>the</w:t>
      </w:r>
      <w:r>
        <w:rPr>
          <w:spacing w:val="-8"/>
          <w:sz w:val="24"/>
        </w:rPr>
        <w:t xml:space="preserve"> </w:t>
      </w:r>
      <w:r>
        <w:rPr>
          <w:sz w:val="24"/>
        </w:rPr>
        <w:t>Ministry</w:t>
      </w:r>
      <w:r>
        <w:rPr>
          <w:spacing w:val="-7"/>
          <w:sz w:val="24"/>
        </w:rPr>
        <w:t xml:space="preserve"> </w:t>
      </w:r>
      <w:r>
        <w:rPr>
          <w:sz w:val="24"/>
        </w:rPr>
        <w:t>of</w:t>
      </w:r>
      <w:r>
        <w:rPr>
          <w:spacing w:val="-8"/>
          <w:sz w:val="24"/>
        </w:rPr>
        <w:t xml:space="preserve"> </w:t>
      </w:r>
      <w:r>
        <w:rPr>
          <w:sz w:val="24"/>
        </w:rPr>
        <w:t>Local</w:t>
      </w:r>
      <w:r>
        <w:rPr>
          <w:spacing w:val="-7"/>
          <w:sz w:val="24"/>
        </w:rPr>
        <w:t xml:space="preserve"> </w:t>
      </w:r>
      <w:r>
        <w:rPr>
          <w:sz w:val="24"/>
        </w:rPr>
        <w:t>Government,</w:t>
      </w:r>
      <w:r>
        <w:rPr>
          <w:spacing w:val="-7"/>
          <w:sz w:val="24"/>
        </w:rPr>
        <w:t xml:space="preserve"> </w:t>
      </w:r>
      <w:r>
        <w:rPr>
          <w:sz w:val="24"/>
        </w:rPr>
        <w:t>for</w:t>
      </w:r>
      <w:r>
        <w:rPr>
          <w:spacing w:val="-4"/>
          <w:sz w:val="24"/>
        </w:rPr>
        <w:t xml:space="preserve"> </w:t>
      </w:r>
      <w:r>
        <w:rPr>
          <w:sz w:val="24"/>
        </w:rPr>
        <w:t>onward</w:t>
      </w:r>
      <w:r>
        <w:rPr>
          <w:spacing w:val="-8"/>
          <w:sz w:val="24"/>
        </w:rPr>
        <w:t xml:space="preserve"> </w:t>
      </w:r>
      <w:r>
        <w:rPr>
          <w:sz w:val="24"/>
        </w:rPr>
        <w:t>handing</w:t>
      </w:r>
      <w:r>
        <w:rPr>
          <w:spacing w:val="-7"/>
          <w:sz w:val="24"/>
        </w:rPr>
        <w:t xml:space="preserve"> </w:t>
      </w:r>
      <w:r>
        <w:rPr>
          <w:sz w:val="24"/>
        </w:rPr>
        <w:t>over</w:t>
      </w:r>
      <w:r>
        <w:rPr>
          <w:spacing w:val="-8"/>
          <w:sz w:val="24"/>
        </w:rPr>
        <w:t xml:space="preserve"> </w:t>
      </w:r>
      <w:r>
        <w:rPr>
          <w:sz w:val="24"/>
        </w:rPr>
        <w:t>to</w:t>
      </w:r>
      <w:r>
        <w:rPr>
          <w:spacing w:val="-7"/>
          <w:sz w:val="24"/>
        </w:rPr>
        <w:t xml:space="preserve"> </w:t>
      </w:r>
      <w:r>
        <w:rPr>
          <w:sz w:val="24"/>
        </w:rPr>
        <w:t>th</w:t>
      </w:r>
      <w:r>
        <w:rPr>
          <w:sz w:val="24"/>
        </w:rPr>
        <w:t>e</w:t>
      </w:r>
      <w:r>
        <w:rPr>
          <w:spacing w:val="-8"/>
          <w:sz w:val="24"/>
        </w:rPr>
        <w:t xml:space="preserve"> </w:t>
      </w:r>
      <w:r>
        <w:rPr>
          <w:sz w:val="24"/>
        </w:rPr>
        <w:t>first</w:t>
      </w:r>
      <w:r>
        <w:rPr>
          <w:spacing w:val="-7"/>
          <w:sz w:val="24"/>
        </w:rPr>
        <w:t xml:space="preserve"> </w:t>
      </w:r>
      <w:r>
        <w:rPr>
          <w:sz w:val="24"/>
        </w:rPr>
        <w:t>respondent, will</w:t>
      </w:r>
      <w:r>
        <w:rPr>
          <w:spacing w:val="-10"/>
          <w:sz w:val="24"/>
        </w:rPr>
        <w:t xml:space="preserve"> </w:t>
      </w:r>
      <w:r>
        <w:rPr>
          <w:sz w:val="24"/>
        </w:rPr>
        <w:t>remain</w:t>
      </w:r>
      <w:r>
        <w:rPr>
          <w:spacing w:val="-9"/>
          <w:sz w:val="24"/>
        </w:rPr>
        <w:t xml:space="preserve"> </w:t>
      </w:r>
      <w:r>
        <w:rPr>
          <w:sz w:val="24"/>
        </w:rPr>
        <w:t>extant.</w:t>
      </w:r>
      <w:r>
        <w:rPr>
          <w:spacing w:val="-9"/>
          <w:sz w:val="24"/>
        </w:rPr>
        <w:t xml:space="preserve"> </w:t>
      </w:r>
      <w:r>
        <w:rPr>
          <w:sz w:val="24"/>
        </w:rPr>
        <w:t>Further,</w:t>
      </w:r>
      <w:r>
        <w:rPr>
          <w:spacing w:val="-9"/>
          <w:sz w:val="24"/>
        </w:rPr>
        <w:t xml:space="preserve"> </w:t>
      </w:r>
      <w:r>
        <w:rPr>
          <w:sz w:val="24"/>
        </w:rPr>
        <w:t>the</w:t>
      </w:r>
      <w:r>
        <w:rPr>
          <w:spacing w:val="-10"/>
          <w:sz w:val="24"/>
        </w:rPr>
        <w:t xml:space="preserve"> </w:t>
      </w:r>
      <w:r>
        <w:rPr>
          <w:sz w:val="24"/>
        </w:rPr>
        <w:t>Master</w:t>
      </w:r>
      <w:r>
        <w:rPr>
          <w:spacing w:val="-9"/>
          <w:sz w:val="24"/>
        </w:rPr>
        <w:t xml:space="preserve"> </w:t>
      </w:r>
      <w:r>
        <w:rPr>
          <w:sz w:val="24"/>
        </w:rPr>
        <w:t>Plan</w:t>
      </w:r>
      <w:r>
        <w:rPr>
          <w:spacing w:val="-9"/>
          <w:sz w:val="24"/>
        </w:rPr>
        <w:t xml:space="preserve"> </w:t>
      </w:r>
      <w:r>
        <w:rPr>
          <w:sz w:val="24"/>
        </w:rPr>
        <w:t>for</w:t>
      </w:r>
      <w:r>
        <w:rPr>
          <w:spacing w:val="-9"/>
          <w:sz w:val="24"/>
        </w:rPr>
        <w:t xml:space="preserve"> </w:t>
      </w:r>
      <w:r>
        <w:rPr>
          <w:sz w:val="24"/>
        </w:rPr>
        <w:t>the</w:t>
      </w:r>
      <w:r>
        <w:rPr>
          <w:spacing w:val="-10"/>
          <w:sz w:val="24"/>
        </w:rPr>
        <w:t xml:space="preserve"> </w:t>
      </w:r>
      <w:r>
        <w:rPr>
          <w:sz w:val="24"/>
        </w:rPr>
        <w:t>development</w:t>
      </w:r>
      <w:r>
        <w:rPr>
          <w:spacing w:val="-8"/>
          <w:sz w:val="24"/>
        </w:rPr>
        <w:t xml:space="preserve"> </w:t>
      </w:r>
      <w:r>
        <w:rPr>
          <w:sz w:val="24"/>
        </w:rPr>
        <w:t>of</w:t>
      </w:r>
      <w:r>
        <w:rPr>
          <w:spacing w:val="-8"/>
          <w:sz w:val="24"/>
        </w:rPr>
        <w:t xml:space="preserve"> </w:t>
      </w:r>
      <w:r>
        <w:rPr>
          <w:sz w:val="24"/>
        </w:rPr>
        <w:t>the</w:t>
      </w:r>
      <w:r>
        <w:rPr>
          <w:spacing w:val="-9"/>
          <w:sz w:val="24"/>
        </w:rPr>
        <w:t xml:space="preserve"> </w:t>
      </w:r>
      <w:r>
        <w:rPr>
          <w:sz w:val="24"/>
        </w:rPr>
        <w:t>land</w:t>
      </w:r>
      <w:r>
        <w:rPr>
          <w:spacing w:val="-9"/>
          <w:sz w:val="24"/>
        </w:rPr>
        <w:t xml:space="preserve"> </w:t>
      </w:r>
      <w:r>
        <w:rPr>
          <w:sz w:val="24"/>
        </w:rPr>
        <w:t>to</w:t>
      </w:r>
      <w:r>
        <w:rPr>
          <w:spacing w:val="-8"/>
          <w:sz w:val="24"/>
        </w:rPr>
        <w:t xml:space="preserve"> </w:t>
      </w:r>
      <w:r>
        <w:rPr>
          <w:sz w:val="24"/>
        </w:rPr>
        <w:t>transform</w:t>
      </w:r>
      <w:r>
        <w:rPr>
          <w:spacing w:val="-8"/>
          <w:sz w:val="24"/>
        </w:rPr>
        <w:t xml:space="preserve"> </w:t>
      </w:r>
      <w:r>
        <w:rPr>
          <w:sz w:val="24"/>
        </w:rPr>
        <w:t>it</w:t>
      </w:r>
      <w:r>
        <w:rPr>
          <w:spacing w:val="-7"/>
          <w:sz w:val="24"/>
        </w:rPr>
        <w:t xml:space="preserve"> </w:t>
      </w:r>
      <w:r>
        <w:rPr>
          <w:spacing w:val="-4"/>
          <w:sz w:val="24"/>
        </w:rPr>
        <w:t>into</w:t>
      </w:r>
    </w:p>
    <w:p w:rsidR="00CB76B8" w:rsidRDefault="00CB76B8">
      <w:pPr>
        <w:pStyle w:val="ListParagraph"/>
        <w:spacing w:line="360" w:lineRule="auto"/>
        <w:rPr>
          <w:sz w:val="24"/>
        </w:rPr>
        <w:sectPr w:rsidR="00CB76B8">
          <w:pgSz w:w="11910" w:h="16840"/>
          <w:pgMar w:top="1600" w:right="1417" w:bottom="280" w:left="1417" w:header="718" w:footer="0" w:gutter="0"/>
          <w:cols w:space="720"/>
        </w:sectPr>
      </w:pPr>
    </w:p>
    <w:p w:rsidR="00CB76B8" w:rsidRDefault="007C656E">
      <w:pPr>
        <w:pStyle w:val="BodyText"/>
        <w:spacing w:before="80" w:line="360" w:lineRule="auto"/>
        <w:ind w:left="23" w:right="16"/>
        <w:jc w:val="both"/>
      </w:pPr>
      <w:r>
        <w:lastRenderedPageBreak/>
        <w:t>urban residential stands remains extant. In other words, the Cabinet Directive and the Master Plan</w:t>
      </w:r>
      <w:r>
        <w:rPr>
          <w:spacing w:val="-7"/>
        </w:rPr>
        <w:t xml:space="preserve"> </w:t>
      </w:r>
      <w:r>
        <w:t>will</w:t>
      </w:r>
      <w:r>
        <w:rPr>
          <w:spacing w:val="-6"/>
        </w:rPr>
        <w:t xml:space="preserve"> </w:t>
      </w:r>
      <w:r>
        <w:t>not</w:t>
      </w:r>
      <w:r>
        <w:rPr>
          <w:spacing w:val="-6"/>
        </w:rPr>
        <w:t xml:space="preserve"> </w:t>
      </w:r>
      <w:r>
        <w:t>be</w:t>
      </w:r>
      <w:r>
        <w:rPr>
          <w:spacing w:val="-5"/>
        </w:rPr>
        <w:t xml:space="preserve"> </w:t>
      </w:r>
      <w:r>
        <w:t>affected</w:t>
      </w:r>
      <w:r>
        <w:rPr>
          <w:spacing w:val="-4"/>
        </w:rPr>
        <w:t xml:space="preserve"> </w:t>
      </w:r>
      <w:r>
        <w:t>by</w:t>
      </w:r>
      <w:r>
        <w:rPr>
          <w:spacing w:val="-6"/>
        </w:rPr>
        <w:t xml:space="preserve"> </w:t>
      </w:r>
      <w:r>
        <w:t>the</w:t>
      </w:r>
      <w:r>
        <w:rPr>
          <w:spacing w:val="-7"/>
        </w:rPr>
        <w:t xml:space="preserve"> </w:t>
      </w:r>
      <w:r>
        <w:t>relief</w:t>
      </w:r>
      <w:r>
        <w:rPr>
          <w:spacing w:val="-5"/>
        </w:rPr>
        <w:t xml:space="preserve"> </w:t>
      </w:r>
      <w:r>
        <w:t>sought</w:t>
      </w:r>
      <w:r>
        <w:rPr>
          <w:spacing w:val="-6"/>
        </w:rPr>
        <w:t xml:space="preserve"> </w:t>
      </w:r>
      <w:r>
        <w:t>by</w:t>
      </w:r>
      <w:r>
        <w:rPr>
          <w:spacing w:val="-6"/>
        </w:rPr>
        <w:t xml:space="preserve"> </w:t>
      </w:r>
      <w:r>
        <w:t>the</w:t>
      </w:r>
      <w:r>
        <w:rPr>
          <w:spacing w:val="-7"/>
        </w:rPr>
        <w:t xml:space="preserve"> </w:t>
      </w:r>
      <w:r>
        <w:t>applicant.</w:t>
      </w:r>
      <w:r>
        <w:rPr>
          <w:spacing w:val="80"/>
        </w:rPr>
        <w:t xml:space="preserve"> </w:t>
      </w:r>
      <w:r>
        <w:t>In</w:t>
      </w:r>
      <w:r>
        <w:rPr>
          <w:spacing w:val="-5"/>
        </w:rPr>
        <w:t xml:space="preserve"> </w:t>
      </w:r>
      <w:r>
        <w:t>light</w:t>
      </w:r>
      <w:r>
        <w:rPr>
          <w:spacing w:val="-6"/>
        </w:rPr>
        <w:t xml:space="preserve"> </w:t>
      </w:r>
      <w:r>
        <w:t>of</w:t>
      </w:r>
      <w:r>
        <w:rPr>
          <w:spacing w:val="-7"/>
        </w:rPr>
        <w:t xml:space="preserve"> </w:t>
      </w:r>
      <w:r>
        <w:t>these</w:t>
      </w:r>
      <w:r>
        <w:rPr>
          <w:spacing w:val="-7"/>
        </w:rPr>
        <w:t xml:space="preserve"> </w:t>
      </w:r>
      <w:r>
        <w:t>facts,</w:t>
      </w:r>
      <w:r>
        <w:rPr>
          <w:spacing w:val="-4"/>
        </w:rPr>
        <w:t xml:space="preserve"> </w:t>
      </w:r>
      <w:r>
        <w:t>the</w:t>
      </w:r>
      <w:r>
        <w:rPr>
          <w:spacing w:val="-7"/>
        </w:rPr>
        <w:t xml:space="preserve"> </w:t>
      </w:r>
      <w:r>
        <w:t>relief sought by the applicant to set aside the offer letter and the Deed of</w:t>
      </w:r>
      <w:r>
        <w:rPr>
          <w:spacing w:val="-2"/>
        </w:rPr>
        <w:t xml:space="preserve"> </w:t>
      </w:r>
      <w:r>
        <w:t>Transfer is superficial and has</w:t>
      </w:r>
      <w:r>
        <w:rPr>
          <w:spacing w:val="-8"/>
        </w:rPr>
        <w:t xml:space="preserve"> </w:t>
      </w:r>
      <w:r>
        <w:t>not</w:t>
      </w:r>
      <w:r>
        <w:rPr>
          <w:spacing w:val="-8"/>
        </w:rPr>
        <w:t xml:space="preserve"> </w:t>
      </w:r>
      <w:r>
        <w:t>been</w:t>
      </w:r>
      <w:r>
        <w:rPr>
          <w:spacing w:val="-8"/>
        </w:rPr>
        <w:t xml:space="preserve"> </w:t>
      </w:r>
      <w:r>
        <w:t>properly</w:t>
      </w:r>
      <w:r>
        <w:rPr>
          <w:spacing w:val="-8"/>
        </w:rPr>
        <w:t xml:space="preserve"> </w:t>
      </w:r>
      <w:r>
        <w:t>thought</w:t>
      </w:r>
      <w:r>
        <w:rPr>
          <w:spacing w:val="-8"/>
        </w:rPr>
        <w:t xml:space="preserve"> </w:t>
      </w:r>
      <w:r>
        <w:t>out.</w:t>
      </w:r>
      <w:r>
        <w:rPr>
          <w:spacing w:val="-12"/>
        </w:rPr>
        <w:t xml:space="preserve"> </w:t>
      </w:r>
      <w:r>
        <w:t>This</w:t>
      </w:r>
      <w:r>
        <w:rPr>
          <w:spacing w:val="-9"/>
        </w:rPr>
        <w:t xml:space="preserve"> </w:t>
      </w:r>
      <w:r>
        <w:t>is</w:t>
      </w:r>
      <w:r>
        <w:rPr>
          <w:spacing w:val="-9"/>
        </w:rPr>
        <w:t xml:space="preserve"> </w:t>
      </w:r>
      <w:r>
        <w:t>so</w:t>
      </w:r>
      <w:r>
        <w:rPr>
          <w:spacing w:val="-8"/>
        </w:rPr>
        <w:t xml:space="preserve"> </w:t>
      </w:r>
      <w:r>
        <w:t>because</w:t>
      </w:r>
      <w:r>
        <w:rPr>
          <w:spacing w:val="-8"/>
        </w:rPr>
        <w:t xml:space="preserve"> </w:t>
      </w:r>
      <w:r>
        <w:t>it</w:t>
      </w:r>
      <w:r>
        <w:rPr>
          <w:spacing w:val="-8"/>
        </w:rPr>
        <w:t xml:space="preserve"> </w:t>
      </w:r>
      <w:r>
        <w:t>does</w:t>
      </w:r>
      <w:r>
        <w:rPr>
          <w:spacing w:val="-8"/>
        </w:rPr>
        <w:t xml:space="preserve"> </w:t>
      </w:r>
      <w:r>
        <w:t>not</w:t>
      </w:r>
      <w:r>
        <w:rPr>
          <w:spacing w:val="-9"/>
        </w:rPr>
        <w:t xml:space="preserve"> </w:t>
      </w:r>
      <w:r>
        <w:t>address</w:t>
      </w:r>
      <w:r>
        <w:rPr>
          <w:spacing w:val="-8"/>
        </w:rPr>
        <w:t xml:space="preserve"> </w:t>
      </w:r>
      <w:r>
        <w:t>the</w:t>
      </w:r>
      <w:r>
        <w:rPr>
          <w:spacing w:val="-10"/>
        </w:rPr>
        <w:t xml:space="preserve"> </w:t>
      </w:r>
      <w:r>
        <w:t>structure</w:t>
      </w:r>
      <w:r>
        <w:rPr>
          <w:spacing w:val="-8"/>
        </w:rPr>
        <w:t xml:space="preserve"> </w:t>
      </w:r>
      <w:r>
        <w:t>on</w:t>
      </w:r>
      <w:r>
        <w:rPr>
          <w:spacing w:val="-8"/>
        </w:rPr>
        <w:t xml:space="preserve"> </w:t>
      </w:r>
      <w:r>
        <w:t>which these documents sought to be set aside are anchored. These documents are anchored on the conversion of land use, the Master Plan, and the Cabinet Directive. If this superstructure is intact, setting aside the offer letter and the Deed of</w:t>
      </w:r>
      <w:r>
        <w:t xml:space="preserve"> Transfer would serve no useful purpose. For completeness, this court will be straying out of its lane</w:t>
      </w:r>
      <w:r>
        <w:rPr>
          <w:spacing w:val="-1"/>
        </w:rPr>
        <w:t xml:space="preserve"> </w:t>
      </w:r>
      <w:r>
        <w:t>if it were</w:t>
      </w:r>
      <w:r>
        <w:rPr>
          <w:spacing w:val="-1"/>
        </w:rPr>
        <w:t xml:space="preserve"> </w:t>
      </w:r>
      <w:r>
        <w:t>to start to interrogate the conversion</w:t>
      </w:r>
      <w:r>
        <w:rPr>
          <w:spacing w:val="-2"/>
        </w:rPr>
        <w:t xml:space="preserve"> </w:t>
      </w:r>
      <w:r>
        <w:t>of</w:t>
      </w:r>
      <w:r>
        <w:rPr>
          <w:spacing w:val="-1"/>
        </w:rPr>
        <w:t xml:space="preserve"> </w:t>
      </w:r>
      <w:r>
        <w:t>land</w:t>
      </w:r>
      <w:r>
        <w:rPr>
          <w:spacing w:val="-2"/>
        </w:rPr>
        <w:t xml:space="preserve"> </w:t>
      </w:r>
      <w:r>
        <w:t>use,</w:t>
      </w:r>
      <w:r>
        <w:rPr>
          <w:spacing w:val="-1"/>
        </w:rPr>
        <w:t xml:space="preserve"> </w:t>
      </w:r>
      <w:r>
        <w:t>the</w:t>
      </w:r>
      <w:r>
        <w:rPr>
          <w:spacing w:val="-3"/>
        </w:rPr>
        <w:t xml:space="preserve"> </w:t>
      </w:r>
      <w:r>
        <w:t>Master</w:t>
      </w:r>
      <w:r>
        <w:rPr>
          <w:spacing w:val="-1"/>
        </w:rPr>
        <w:t xml:space="preserve"> </w:t>
      </w:r>
      <w:r>
        <w:t>Plan,</w:t>
      </w:r>
      <w:r>
        <w:rPr>
          <w:spacing w:val="-2"/>
        </w:rPr>
        <w:t xml:space="preserve"> </w:t>
      </w:r>
      <w:r>
        <w:t>and the</w:t>
      </w:r>
      <w:r>
        <w:rPr>
          <w:spacing w:val="-1"/>
        </w:rPr>
        <w:t xml:space="preserve"> </w:t>
      </w:r>
      <w:r>
        <w:t>Cabinet</w:t>
      </w:r>
      <w:r>
        <w:rPr>
          <w:spacing w:val="-2"/>
        </w:rPr>
        <w:t xml:space="preserve"> </w:t>
      </w:r>
      <w:r>
        <w:t>Directive.</w:t>
      </w:r>
      <w:r>
        <w:rPr>
          <w:spacing w:val="-5"/>
        </w:rPr>
        <w:t xml:space="preserve"> </w:t>
      </w:r>
      <w:r>
        <w:t>This</w:t>
      </w:r>
      <w:r>
        <w:rPr>
          <w:spacing w:val="-3"/>
        </w:rPr>
        <w:t xml:space="preserve"> </w:t>
      </w:r>
      <w:r>
        <w:t>is</w:t>
      </w:r>
      <w:r>
        <w:rPr>
          <w:spacing w:val="-3"/>
        </w:rPr>
        <w:t xml:space="preserve"> </w:t>
      </w:r>
      <w:r>
        <w:t>so</w:t>
      </w:r>
      <w:r>
        <w:rPr>
          <w:spacing w:val="-2"/>
        </w:rPr>
        <w:t xml:space="preserve"> </w:t>
      </w:r>
      <w:r>
        <w:t>because</w:t>
      </w:r>
      <w:r>
        <w:rPr>
          <w:spacing w:val="-3"/>
        </w:rPr>
        <w:t xml:space="preserve"> </w:t>
      </w:r>
      <w:r>
        <w:t>this</w:t>
      </w:r>
      <w:r>
        <w:rPr>
          <w:spacing w:val="-3"/>
        </w:rPr>
        <w:t xml:space="preserve"> </w:t>
      </w:r>
      <w:r>
        <w:t>has not been pleaded i</w:t>
      </w:r>
      <w:r>
        <w:t>n the founding application and sought in the draft order.</w:t>
      </w:r>
      <w:r>
        <w:rPr>
          <w:spacing w:val="40"/>
        </w:rPr>
        <w:t xml:space="preserve"> </w:t>
      </w:r>
      <w:r>
        <w:t xml:space="preserve">See </w:t>
      </w:r>
      <w:r>
        <w:rPr>
          <w:i/>
        </w:rPr>
        <w:t xml:space="preserve">Chiwenga </w:t>
      </w:r>
      <w:r>
        <w:t xml:space="preserve">v </w:t>
      </w:r>
      <w:r>
        <w:rPr>
          <w:i/>
        </w:rPr>
        <w:t>Mubaiwa</w:t>
      </w:r>
      <w:r>
        <w:rPr>
          <w:i/>
          <w:spacing w:val="-7"/>
        </w:rPr>
        <w:t xml:space="preserve"> </w:t>
      </w:r>
      <w:r>
        <w:t>2020</w:t>
      </w:r>
      <w:r>
        <w:rPr>
          <w:spacing w:val="-7"/>
        </w:rPr>
        <w:t xml:space="preserve"> </w:t>
      </w:r>
      <w:r>
        <w:t>(1)</w:t>
      </w:r>
      <w:r>
        <w:rPr>
          <w:spacing w:val="-9"/>
        </w:rPr>
        <w:t xml:space="preserve"> </w:t>
      </w:r>
      <w:r>
        <w:t>ZLR</w:t>
      </w:r>
      <w:r>
        <w:rPr>
          <w:spacing w:val="-9"/>
        </w:rPr>
        <w:t xml:space="preserve"> </w:t>
      </w:r>
      <w:r>
        <w:t>1360</w:t>
      </w:r>
      <w:r>
        <w:rPr>
          <w:spacing w:val="-7"/>
        </w:rPr>
        <w:t xml:space="preserve"> </w:t>
      </w:r>
      <w:r>
        <w:t>(S);</w:t>
      </w:r>
      <w:r>
        <w:rPr>
          <w:spacing w:val="-7"/>
        </w:rPr>
        <w:t xml:space="preserve"> </w:t>
      </w:r>
      <w:r>
        <w:rPr>
          <w:i/>
        </w:rPr>
        <w:t>Nzara</w:t>
      </w:r>
      <w:r>
        <w:rPr>
          <w:i/>
          <w:spacing w:val="-9"/>
        </w:rPr>
        <w:t xml:space="preserve"> </w:t>
      </w:r>
      <w:r>
        <w:rPr>
          <w:i/>
        </w:rPr>
        <w:t>&amp;</w:t>
      </w:r>
      <w:r>
        <w:rPr>
          <w:i/>
          <w:spacing w:val="-7"/>
        </w:rPr>
        <w:t xml:space="preserve"> </w:t>
      </w:r>
      <w:r>
        <w:rPr>
          <w:i/>
        </w:rPr>
        <w:t>Ors</w:t>
      </w:r>
      <w:r>
        <w:rPr>
          <w:i/>
          <w:spacing w:val="-7"/>
        </w:rPr>
        <w:t xml:space="preserve"> </w:t>
      </w:r>
      <w:r>
        <w:t>v</w:t>
      </w:r>
      <w:r>
        <w:rPr>
          <w:spacing w:val="-12"/>
        </w:rPr>
        <w:t xml:space="preserve"> </w:t>
      </w:r>
      <w:r>
        <w:rPr>
          <w:i/>
        </w:rPr>
        <w:t>Kashumba</w:t>
      </w:r>
      <w:r>
        <w:rPr>
          <w:i/>
          <w:spacing w:val="-8"/>
        </w:rPr>
        <w:t xml:space="preserve"> </w:t>
      </w:r>
      <w:r>
        <w:rPr>
          <w:i/>
        </w:rPr>
        <w:t>NO</w:t>
      </w:r>
      <w:r>
        <w:rPr>
          <w:i/>
          <w:spacing w:val="-8"/>
        </w:rPr>
        <w:t xml:space="preserve"> </w:t>
      </w:r>
      <w:r>
        <w:rPr>
          <w:i/>
        </w:rPr>
        <w:t>&amp;</w:t>
      </w:r>
      <w:r>
        <w:rPr>
          <w:i/>
          <w:spacing w:val="-7"/>
        </w:rPr>
        <w:t xml:space="preserve"> </w:t>
      </w:r>
      <w:r>
        <w:rPr>
          <w:i/>
        </w:rPr>
        <w:t>Ors</w:t>
      </w:r>
      <w:r>
        <w:rPr>
          <w:i/>
          <w:spacing w:val="-9"/>
        </w:rPr>
        <w:t xml:space="preserve"> </w:t>
      </w:r>
      <w:r>
        <w:t>2018</w:t>
      </w:r>
      <w:r>
        <w:rPr>
          <w:spacing w:val="-7"/>
        </w:rPr>
        <w:t xml:space="preserve"> </w:t>
      </w:r>
      <w:r>
        <w:t>(1)</w:t>
      </w:r>
      <w:r>
        <w:rPr>
          <w:spacing w:val="-9"/>
        </w:rPr>
        <w:t xml:space="preserve"> </w:t>
      </w:r>
      <w:r>
        <w:t>ZLR</w:t>
      </w:r>
      <w:r>
        <w:rPr>
          <w:spacing w:val="-7"/>
        </w:rPr>
        <w:t xml:space="preserve"> </w:t>
      </w:r>
      <w:r>
        <w:t>194</w:t>
      </w:r>
      <w:r>
        <w:rPr>
          <w:spacing w:val="-7"/>
        </w:rPr>
        <w:t xml:space="preserve"> </w:t>
      </w:r>
      <w:r>
        <w:t>(S). On</w:t>
      </w:r>
      <w:r>
        <w:rPr>
          <w:spacing w:val="-3"/>
        </w:rPr>
        <w:t xml:space="preserve"> </w:t>
      </w:r>
      <w:r>
        <w:t>the</w:t>
      </w:r>
      <w:r>
        <w:rPr>
          <w:spacing w:val="-4"/>
        </w:rPr>
        <w:t xml:space="preserve"> </w:t>
      </w:r>
      <w:r>
        <w:t>facts</w:t>
      </w:r>
      <w:r>
        <w:rPr>
          <w:spacing w:val="-4"/>
        </w:rPr>
        <w:t xml:space="preserve"> </w:t>
      </w:r>
      <w:r>
        <w:t>of</w:t>
      </w:r>
      <w:r>
        <w:rPr>
          <w:spacing w:val="-3"/>
        </w:rPr>
        <w:t xml:space="preserve"> </w:t>
      </w:r>
      <w:r>
        <w:t>this</w:t>
      </w:r>
      <w:r>
        <w:rPr>
          <w:spacing w:val="-4"/>
        </w:rPr>
        <w:t xml:space="preserve"> </w:t>
      </w:r>
      <w:r>
        <w:t>case,</w:t>
      </w:r>
      <w:r>
        <w:rPr>
          <w:spacing w:val="-6"/>
        </w:rPr>
        <w:t xml:space="preserve"> </w:t>
      </w:r>
      <w:r>
        <w:t>this</w:t>
      </w:r>
      <w:r>
        <w:rPr>
          <w:spacing w:val="-4"/>
        </w:rPr>
        <w:t xml:space="preserve"> </w:t>
      </w:r>
      <w:r>
        <w:t>court</w:t>
      </w:r>
      <w:r>
        <w:rPr>
          <w:spacing w:val="-3"/>
        </w:rPr>
        <w:t xml:space="preserve"> </w:t>
      </w:r>
      <w:r>
        <w:t>cannot</w:t>
      </w:r>
      <w:r>
        <w:rPr>
          <w:spacing w:val="-3"/>
        </w:rPr>
        <w:t xml:space="preserve"> </w:t>
      </w:r>
      <w:r>
        <w:t>stop</w:t>
      </w:r>
      <w:r>
        <w:rPr>
          <w:spacing w:val="-5"/>
        </w:rPr>
        <w:t xml:space="preserve"> </w:t>
      </w:r>
      <w:r>
        <w:t>the</w:t>
      </w:r>
      <w:r>
        <w:rPr>
          <w:spacing w:val="-3"/>
        </w:rPr>
        <w:t xml:space="preserve"> </w:t>
      </w:r>
      <w:r>
        <w:t>first</w:t>
      </w:r>
      <w:r>
        <w:rPr>
          <w:spacing w:val="-3"/>
        </w:rPr>
        <w:t xml:space="preserve"> </w:t>
      </w:r>
      <w:r>
        <w:t>respondent</w:t>
      </w:r>
      <w:r>
        <w:rPr>
          <w:spacing w:val="-3"/>
        </w:rPr>
        <w:t xml:space="preserve"> </w:t>
      </w:r>
      <w:r>
        <w:t>from</w:t>
      </w:r>
      <w:r>
        <w:rPr>
          <w:spacing w:val="-3"/>
        </w:rPr>
        <w:t xml:space="preserve"> </w:t>
      </w:r>
      <w:r>
        <w:t>transforming</w:t>
      </w:r>
      <w:r>
        <w:rPr>
          <w:spacing w:val="-3"/>
        </w:rPr>
        <w:t xml:space="preserve"> </w:t>
      </w:r>
      <w:r>
        <w:t>the</w:t>
      </w:r>
      <w:r>
        <w:rPr>
          <w:spacing w:val="-4"/>
        </w:rPr>
        <w:t xml:space="preserve"> </w:t>
      </w:r>
      <w:r>
        <w:t>land into urban residential stands. It is in this context that notwithstanding the infringement of the applicant’s members’ rights to procedural fairness, the remedies provided in s 4 of the Administrative Justice</w:t>
      </w:r>
      <w:r>
        <w:rPr>
          <w:spacing w:val="-5"/>
        </w:rPr>
        <w:t xml:space="preserve"> </w:t>
      </w:r>
      <w:r>
        <w:t>Act [</w:t>
      </w:r>
      <w:r>
        <w:rPr>
          <w:i/>
        </w:rPr>
        <w:t>Chapter 10:28</w:t>
      </w:r>
      <w:r>
        <w:t>] and not available to t</w:t>
      </w:r>
      <w:r>
        <w:t>he applicant.</w:t>
      </w:r>
    </w:p>
    <w:p w:rsidR="00CB76B8" w:rsidRDefault="007C656E">
      <w:pPr>
        <w:pStyle w:val="ListParagraph"/>
        <w:numPr>
          <w:ilvl w:val="0"/>
          <w:numId w:val="3"/>
        </w:numPr>
        <w:tabs>
          <w:tab w:val="left" w:pos="487"/>
        </w:tabs>
        <w:spacing w:before="158" w:line="360" w:lineRule="auto"/>
        <w:ind w:right="19" w:firstLine="0"/>
        <w:jc w:val="both"/>
        <w:rPr>
          <w:sz w:val="24"/>
        </w:rPr>
      </w:pPr>
      <w:r>
        <w:rPr>
          <w:sz w:val="24"/>
        </w:rPr>
        <w:t xml:space="preserve">What remains is the issue of costs. In my view there are circumstances which warrant a deviation from the general rule that costs follow the event. This is so because the applicant’s members were in 2002 allocated pieces of land at the farm, </w:t>
      </w:r>
      <w:r>
        <w:rPr>
          <w:sz w:val="24"/>
        </w:rPr>
        <w:t>and unknown to them, without being</w:t>
      </w:r>
      <w:r>
        <w:rPr>
          <w:spacing w:val="-8"/>
          <w:sz w:val="24"/>
        </w:rPr>
        <w:t xml:space="preserve"> </w:t>
      </w:r>
      <w:r>
        <w:rPr>
          <w:sz w:val="24"/>
        </w:rPr>
        <w:t>informed,</w:t>
      </w:r>
      <w:r>
        <w:rPr>
          <w:spacing w:val="-8"/>
          <w:sz w:val="24"/>
        </w:rPr>
        <w:t xml:space="preserve"> </w:t>
      </w:r>
      <w:r>
        <w:rPr>
          <w:sz w:val="24"/>
        </w:rPr>
        <w:t>without</w:t>
      </w:r>
      <w:r>
        <w:rPr>
          <w:spacing w:val="-8"/>
          <w:sz w:val="24"/>
        </w:rPr>
        <w:t xml:space="preserve"> </w:t>
      </w:r>
      <w:r>
        <w:rPr>
          <w:sz w:val="24"/>
        </w:rPr>
        <w:t>being</w:t>
      </w:r>
      <w:r>
        <w:rPr>
          <w:spacing w:val="-8"/>
          <w:sz w:val="24"/>
        </w:rPr>
        <w:t xml:space="preserve"> </w:t>
      </w:r>
      <w:r>
        <w:rPr>
          <w:sz w:val="24"/>
        </w:rPr>
        <w:t>heard,</w:t>
      </w:r>
      <w:r>
        <w:rPr>
          <w:spacing w:val="-8"/>
          <w:sz w:val="24"/>
        </w:rPr>
        <w:t xml:space="preserve"> </w:t>
      </w:r>
      <w:r>
        <w:rPr>
          <w:sz w:val="24"/>
        </w:rPr>
        <w:t>the</w:t>
      </w:r>
      <w:r>
        <w:rPr>
          <w:spacing w:val="-7"/>
          <w:sz w:val="24"/>
        </w:rPr>
        <w:t xml:space="preserve"> </w:t>
      </w:r>
      <w:r>
        <w:rPr>
          <w:sz w:val="24"/>
        </w:rPr>
        <w:t>land</w:t>
      </w:r>
      <w:r>
        <w:rPr>
          <w:spacing w:val="-8"/>
          <w:sz w:val="24"/>
        </w:rPr>
        <w:t xml:space="preserve"> </w:t>
      </w:r>
      <w:r>
        <w:rPr>
          <w:sz w:val="24"/>
        </w:rPr>
        <w:t>in</w:t>
      </w:r>
      <w:r>
        <w:rPr>
          <w:spacing w:val="-5"/>
          <w:sz w:val="24"/>
        </w:rPr>
        <w:t xml:space="preserve"> </w:t>
      </w:r>
      <w:r>
        <w:rPr>
          <w:sz w:val="24"/>
        </w:rPr>
        <w:t>which</w:t>
      </w:r>
      <w:r>
        <w:rPr>
          <w:spacing w:val="-8"/>
          <w:sz w:val="24"/>
        </w:rPr>
        <w:t xml:space="preserve"> </w:t>
      </w:r>
      <w:r>
        <w:rPr>
          <w:sz w:val="24"/>
        </w:rPr>
        <w:t>the</w:t>
      </w:r>
      <w:r>
        <w:rPr>
          <w:spacing w:val="-8"/>
          <w:sz w:val="24"/>
        </w:rPr>
        <w:t xml:space="preserve"> </w:t>
      </w:r>
      <w:r>
        <w:rPr>
          <w:sz w:val="24"/>
        </w:rPr>
        <w:t>farm</w:t>
      </w:r>
      <w:r>
        <w:rPr>
          <w:spacing w:val="-8"/>
          <w:sz w:val="24"/>
        </w:rPr>
        <w:t xml:space="preserve"> </w:t>
      </w:r>
      <w:r>
        <w:rPr>
          <w:sz w:val="24"/>
        </w:rPr>
        <w:t>is</w:t>
      </w:r>
      <w:r>
        <w:rPr>
          <w:spacing w:val="-8"/>
          <w:sz w:val="24"/>
        </w:rPr>
        <w:t xml:space="preserve"> </w:t>
      </w:r>
      <w:r>
        <w:rPr>
          <w:sz w:val="24"/>
        </w:rPr>
        <w:t>located</w:t>
      </w:r>
      <w:r>
        <w:rPr>
          <w:spacing w:val="-7"/>
          <w:sz w:val="24"/>
        </w:rPr>
        <w:t xml:space="preserve"> </w:t>
      </w:r>
      <w:r>
        <w:rPr>
          <w:sz w:val="24"/>
        </w:rPr>
        <w:t>was</w:t>
      </w:r>
      <w:r>
        <w:rPr>
          <w:spacing w:val="-8"/>
          <w:sz w:val="24"/>
        </w:rPr>
        <w:t xml:space="preserve"> </w:t>
      </w:r>
      <w:r>
        <w:rPr>
          <w:sz w:val="24"/>
        </w:rPr>
        <w:t>converted</w:t>
      </w:r>
      <w:r>
        <w:rPr>
          <w:spacing w:val="-8"/>
          <w:sz w:val="24"/>
        </w:rPr>
        <w:t xml:space="preserve"> </w:t>
      </w:r>
      <w:r>
        <w:rPr>
          <w:sz w:val="24"/>
        </w:rPr>
        <w:t>from agricultural land to urban land. Their offer letters were not withdrawn; in fact, the Permanent Secretary</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Ministry</w:t>
      </w:r>
      <w:r>
        <w:rPr>
          <w:spacing w:val="-7"/>
          <w:sz w:val="24"/>
        </w:rPr>
        <w:t xml:space="preserve"> </w:t>
      </w:r>
      <w:r>
        <w:rPr>
          <w:sz w:val="24"/>
        </w:rPr>
        <w:t>of</w:t>
      </w:r>
      <w:r>
        <w:rPr>
          <w:spacing w:val="-8"/>
          <w:sz w:val="24"/>
        </w:rPr>
        <w:t xml:space="preserve"> </w:t>
      </w:r>
      <w:r>
        <w:rPr>
          <w:sz w:val="24"/>
        </w:rPr>
        <w:t>Lands</w:t>
      </w:r>
      <w:r>
        <w:rPr>
          <w:spacing w:val="-7"/>
          <w:sz w:val="24"/>
        </w:rPr>
        <w:t xml:space="preserve"> </w:t>
      </w:r>
      <w:r>
        <w:rPr>
          <w:sz w:val="24"/>
        </w:rPr>
        <w:t>says</w:t>
      </w:r>
      <w:r>
        <w:rPr>
          <w:spacing w:val="-7"/>
          <w:sz w:val="24"/>
        </w:rPr>
        <w:t xml:space="preserve"> </w:t>
      </w:r>
      <w:r>
        <w:rPr>
          <w:sz w:val="24"/>
        </w:rPr>
        <w:t>the</w:t>
      </w:r>
      <w:r>
        <w:rPr>
          <w:spacing w:val="-8"/>
          <w:sz w:val="24"/>
        </w:rPr>
        <w:t xml:space="preserve"> </w:t>
      </w:r>
      <w:r>
        <w:rPr>
          <w:sz w:val="24"/>
        </w:rPr>
        <w:t>Ministry</w:t>
      </w:r>
      <w:r>
        <w:rPr>
          <w:spacing w:val="-7"/>
          <w:sz w:val="24"/>
        </w:rPr>
        <w:t xml:space="preserve"> </w:t>
      </w:r>
      <w:r>
        <w:rPr>
          <w:sz w:val="24"/>
        </w:rPr>
        <w:t>is</w:t>
      </w:r>
      <w:r>
        <w:rPr>
          <w:spacing w:val="-5"/>
          <w:sz w:val="24"/>
        </w:rPr>
        <w:t xml:space="preserve"> </w:t>
      </w:r>
      <w:r>
        <w:rPr>
          <w:sz w:val="24"/>
        </w:rPr>
        <w:t>in</w:t>
      </w:r>
      <w:r>
        <w:rPr>
          <w:spacing w:val="-7"/>
          <w:sz w:val="24"/>
        </w:rPr>
        <w:t xml:space="preserve"> </w:t>
      </w:r>
      <w:r>
        <w:rPr>
          <w:sz w:val="24"/>
        </w:rPr>
        <w:t>the</w:t>
      </w:r>
      <w:r>
        <w:rPr>
          <w:spacing w:val="-8"/>
          <w:sz w:val="24"/>
        </w:rPr>
        <w:t xml:space="preserve"> </w:t>
      </w:r>
      <w:r>
        <w:rPr>
          <w:sz w:val="24"/>
        </w:rPr>
        <w:t>process</w:t>
      </w:r>
      <w:r>
        <w:rPr>
          <w:spacing w:val="-7"/>
          <w:sz w:val="24"/>
        </w:rPr>
        <w:t xml:space="preserve"> </w:t>
      </w:r>
      <w:r>
        <w:rPr>
          <w:sz w:val="24"/>
        </w:rPr>
        <w:t>of</w:t>
      </w:r>
      <w:r>
        <w:rPr>
          <w:spacing w:val="-8"/>
          <w:sz w:val="24"/>
        </w:rPr>
        <w:t xml:space="preserve"> </w:t>
      </w:r>
      <w:r>
        <w:rPr>
          <w:sz w:val="24"/>
        </w:rPr>
        <w:t>issuing</w:t>
      </w:r>
      <w:r>
        <w:rPr>
          <w:spacing w:val="-7"/>
          <w:sz w:val="24"/>
        </w:rPr>
        <w:t xml:space="preserve"> </w:t>
      </w:r>
      <w:r>
        <w:rPr>
          <w:sz w:val="24"/>
        </w:rPr>
        <w:t>withdrawals</w:t>
      </w:r>
      <w:r>
        <w:rPr>
          <w:spacing w:val="-7"/>
          <w:sz w:val="24"/>
        </w:rPr>
        <w:t xml:space="preserve"> </w:t>
      </w:r>
      <w:r>
        <w:rPr>
          <w:sz w:val="24"/>
        </w:rPr>
        <w:t>of offer letters. These offer letters are sought to be withdrawn after the event. In addition, unknown</w:t>
      </w:r>
      <w:r>
        <w:rPr>
          <w:spacing w:val="-6"/>
          <w:sz w:val="24"/>
        </w:rPr>
        <w:t xml:space="preserve"> </w:t>
      </w:r>
      <w:r>
        <w:rPr>
          <w:sz w:val="24"/>
        </w:rPr>
        <w:t>to</w:t>
      </w:r>
      <w:r>
        <w:rPr>
          <w:spacing w:val="-5"/>
          <w:sz w:val="24"/>
        </w:rPr>
        <w:t xml:space="preserve"> </w:t>
      </w:r>
      <w:r>
        <w:rPr>
          <w:sz w:val="24"/>
        </w:rPr>
        <w:t>them,</w:t>
      </w:r>
      <w:r>
        <w:rPr>
          <w:spacing w:val="-6"/>
          <w:sz w:val="24"/>
        </w:rPr>
        <w:t xml:space="preserve"> </w:t>
      </w:r>
      <w:r>
        <w:rPr>
          <w:sz w:val="24"/>
        </w:rPr>
        <w:t>and</w:t>
      </w:r>
      <w:r>
        <w:rPr>
          <w:spacing w:val="-6"/>
          <w:sz w:val="24"/>
        </w:rPr>
        <w:t xml:space="preserve"> </w:t>
      </w:r>
      <w:r>
        <w:rPr>
          <w:sz w:val="24"/>
        </w:rPr>
        <w:t>without</w:t>
      </w:r>
      <w:r>
        <w:rPr>
          <w:spacing w:val="-5"/>
          <w:sz w:val="24"/>
        </w:rPr>
        <w:t xml:space="preserve"> </w:t>
      </w:r>
      <w:r>
        <w:rPr>
          <w:sz w:val="24"/>
        </w:rPr>
        <w:t>being</w:t>
      </w:r>
      <w:r>
        <w:rPr>
          <w:spacing w:val="-5"/>
          <w:sz w:val="24"/>
        </w:rPr>
        <w:t xml:space="preserve"> </w:t>
      </w:r>
      <w:r>
        <w:rPr>
          <w:sz w:val="24"/>
        </w:rPr>
        <w:t>heard,</w:t>
      </w:r>
      <w:r>
        <w:rPr>
          <w:spacing w:val="-7"/>
          <w:sz w:val="24"/>
        </w:rPr>
        <w:t xml:space="preserve"> </w:t>
      </w:r>
      <w:r>
        <w:rPr>
          <w:sz w:val="24"/>
        </w:rPr>
        <w:t>the</w:t>
      </w:r>
      <w:r>
        <w:rPr>
          <w:spacing w:val="-6"/>
          <w:sz w:val="24"/>
        </w:rPr>
        <w:t xml:space="preserve"> </w:t>
      </w:r>
      <w:r>
        <w:rPr>
          <w:sz w:val="24"/>
        </w:rPr>
        <w:t>land</w:t>
      </w:r>
      <w:r>
        <w:rPr>
          <w:spacing w:val="-6"/>
          <w:sz w:val="24"/>
        </w:rPr>
        <w:t xml:space="preserve"> </w:t>
      </w:r>
      <w:r>
        <w:rPr>
          <w:sz w:val="24"/>
        </w:rPr>
        <w:t>was</w:t>
      </w:r>
      <w:r>
        <w:rPr>
          <w:spacing w:val="-6"/>
          <w:sz w:val="24"/>
        </w:rPr>
        <w:t xml:space="preserve"> </w:t>
      </w:r>
      <w:r>
        <w:rPr>
          <w:sz w:val="24"/>
        </w:rPr>
        <w:t>offered</w:t>
      </w:r>
      <w:r>
        <w:rPr>
          <w:spacing w:val="-6"/>
          <w:sz w:val="24"/>
        </w:rPr>
        <w:t xml:space="preserve"> </w:t>
      </w:r>
      <w:r>
        <w:rPr>
          <w:sz w:val="24"/>
        </w:rPr>
        <w:t>to</w:t>
      </w:r>
      <w:r>
        <w:rPr>
          <w:spacing w:val="-5"/>
          <w:sz w:val="24"/>
        </w:rPr>
        <w:t xml:space="preserve"> </w:t>
      </w:r>
      <w:r>
        <w:rPr>
          <w:sz w:val="24"/>
        </w:rPr>
        <w:t>the</w:t>
      </w:r>
      <w:r>
        <w:rPr>
          <w:spacing w:val="-6"/>
          <w:sz w:val="24"/>
        </w:rPr>
        <w:t xml:space="preserve"> </w:t>
      </w:r>
      <w:r>
        <w:rPr>
          <w:sz w:val="24"/>
        </w:rPr>
        <w:t>first</w:t>
      </w:r>
      <w:r>
        <w:rPr>
          <w:spacing w:val="-3"/>
          <w:sz w:val="24"/>
        </w:rPr>
        <w:t xml:space="preserve"> </w:t>
      </w:r>
      <w:r>
        <w:rPr>
          <w:sz w:val="24"/>
        </w:rPr>
        <w:t>respondent,</w:t>
      </w:r>
      <w:r>
        <w:rPr>
          <w:spacing w:val="-6"/>
          <w:sz w:val="24"/>
        </w:rPr>
        <w:t xml:space="preserve"> </w:t>
      </w:r>
      <w:r>
        <w:rPr>
          <w:sz w:val="24"/>
        </w:rPr>
        <w:t>which subseque</w:t>
      </w:r>
      <w:r>
        <w:rPr>
          <w:sz w:val="24"/>
        </w:rPr>
        <w:t>ntly obtained a Deed of</w:t>
      </w:r>
      <w:r>
        <w:rPr>
          <w:spacing w:val="-2"/>
          <w:sz w:val="24"/>
        </w:rPr>
        <w:t xml:space="preserve"> </w:t>
      </w:r>
      <w:r>
        <w:rPr>
          <w:sz w:val="24"/>
        </w:rPr>
        <w:t>Transfer in respect of the same land.</w:t>
      </w:r>
      <w:r>
        <w:rPr>
          <w:spacing w:val="80"/>
          <w:sz w:val="24"/>
        </w:rPr>
        <w:t xml:space="preserve"> </w:t>
      </w:r>
      <w:r>
        <w:rPr>
          <w:sz w:val="24"/>
        </w:rPr>
        <w:t>In the circumstances, the</w:t>
      </w:r>
      <w:r>
        <w:rPr>
          <w:spacing w:val="-2"/>
          <w:sz w:val="24"/>
        </w:rPr>
        <w:t xml:space="preserve"> </w:t>
      </w:r>
      <w:r>
        <w:rPr>
          <w:sz w:val="24"/>
        </w:rPr>
        <w:t>fact</w:t>
      </w:r>
      <w:r>
        <w:rPr>
          <w:spacing w:val="-1"/>
          <w:sz w:val="24"/>
        </w:rPr>
        <w:t xml:space="preserve"> </w:t>
      </w:r>
      <w:r>
        <w:rPr>
          <w:sz w:val="24"/>
        </w:rPr>
        <w:t>that</w:t>
      </w:r>
      <w:r>
        <w:rPr>
          <w:spacing w:val="-1"/>
          <w:sz w:val="24"/>
        </w:rPr>
        <w:t xml:space="preserve"> </w:t>
      </w:r>
      <w:r>
        <w:rPr>
          <w:sz w:val="24"/>
        </w:rPr>
        <w:t>this</w:t>
      </w:r>
      <w:r>
        <w:rPr>
          <w:spacing w:val="-1"/>
          <w:sz w:val="24"/>
        </w:rPr>
        <w:t xml:space="preserve"> </w:t>
      </w:r>
      <w:r>
        <w:rPr>
          <w:sz w:val="24"/>
        </w:rPr>
        <w:t>application</w:t>
      </w:r>
      <w:r>
        <w:rPr>
          <w:spacing w:val="-1"/>
          <w:sz w:val="24"/>
        </w:rPr>
        <w:t xml:space="preserve"> </w:t>
      </w:r>
      <w:r>
        <w:rPr>
          <w:sz w:val="24"/>
        </w:rPr>
        <w:t>cannot</w:t>
      </w:r>
      <w:r>
        <w:rPr>
          <w:spacing w:val="-1"/>
          <w:sz w:val="24"/>
        </w:rPr>
        <w:t xml:space="preserve"> </w:t>
      </w:r>
      <w:r>
        <w:rPr>
          <w:sz w:val="24"/>
        </w:rPr>
        <w:t>succeed</w:t>
      </w:r>
      <w:r>
        <w:rPr>
          <w:spacing w:val="-1"/>
          <w:sz w:val="24"/>
        </w:rPr>
        <w:t xml:space="preserve"> </w:t>
      </w:r>
      <w:r>
        <w:rPr>
          <w:sz w:val="24"/>
        </w:rPr>
        <w:t>is</w:t>
      </w:r>
      <w:r>
        <w:rPr>
          <w:spacing w:val="-1"/>
          <w:sz w:val="24"/>
        </w:rPr>
        <w:t xml:space="preserve"> </w:t>
      </w:r>
      <w:r>
        <w:rPr>
          <w:sz w:val="24"/>
        </w:rPr>
        <w:t>not because the applicant’s</w:t>
      </w:r>
      <w:r>
        <w:rPr>
          <w:spacing w:val="-1"/>
          <w:sz w:val="24"/>
        </w:rPr>
        <w:t xml:space="preserve"> </w:t>
      </w:r>
      <w:r>
        <w:rPr>
          <w:sz w:val="24"/>
        </w:rPr>
        <w:t>rights</w:t>
      </w:r>
      <w:r>
        <w:rPr>
          <w:spacing w:val="-1"/>
          <w:sz w:val="24"/>
        </w:rPr>
        <w:t xml:space="preserve"> </w:t>
      </w:r>
      <w:r>
        <w:rPr>
          <w:sz w:val="24"/>
        </w:rPr>
        <w:t>to</w:t>
      </w:r>
      <w:r>
        <w:rPr>
          <w:spacing w:val="-1"/>
          <w:sz w:val="24"/>
        </w:rPr>
        <w:t xml:space="preserve"> </w:t>
      </w:r>
      <w:r>
        <w:rPr>
          <w:sz w:val="24"/>
        </w:rPr>
        <w:t>procedural fairness were not infringed.</w:t>
      </w:r>
      <w:r>
        <w:rPr>
          <w:spacing w:val="40"/>
          <w:sz w:val="24"/>
        </w:rPr>
        <w:t xml:space="preserve"> </w:t>
      </w:r>
      <w:r>
        <w:rPr>
          <w:sz w:val="24"/>
        </w:rPr>
        <w:t>It is a fact that the decision-making process was tainted with irregularity. It is because of events that have occurred which render the granting of the relief sought impractical or impossible. It is for these reasons that a no costs order will meet the ju</w:t>
      </w:r>
      <w:r>
        <w:rPr>
          <w:sz w:val="24"/>
        </w:rPr>
        <w:t>stice of this case.</w:t>
      </w:r>
    </w:p>
    <w:p w:rsidR="00CB76B8" w:rsidRDefault="00CB76B8">
      <w:pPr>
        <w:pStyle w:val="BodyText"/>
      </w:pPr>
    </w:p>
    <w:p w:rsidR="00CB76B8" w:rsidRDefault="00CB76B8">
      <w:pPr>
        <w:pStyle w:val="BodyText"/>
        <w:spacing w:before="184"/>
      </w:pPr>
    </w:p>
    <w:p w:rsidR="00CB76B8" w:rsidRDefault="007C656E">
      <w:pPr>
        <w:pStyle w:val="BodyText"/>
        <w:ind w:left="23"/>
        <w:jc w:val="both"/>
      </w:pPr>
      <w:r>
        <w:t>In</w:t>
      </w:r>
      <w:r>
        <w:rPr>
          <w:spacing w:val="-1"/>
        </w:rPr>
        <w:t xml:space="preserve"> </w:t>
      </w:r>
      <w:r>
        <w:t>the</w:t>
      </w:r>
      <w:r>
        <w:rPr>
          <w:spacing w:val="-2"/>
        </w:rPr>
        <w:t xml:space="preserve"> </w:t>
      </w:r>
      <w:r>
        <w:t>result, I make</w:t>
      </w:r>
      <w:r>
        <w:rPr>
          <w:spacing w:val="-1"/>
        </w:rPr>
        <w:t xml:space="preserve"> </w:t>
      </w:r>
      <w:r>
        <w:t xml:space="preserve">the following </w:t>
      </w:r>
      <w:r>
        <w:rPr>
          <w:spacing w:val="-2"/>
        </w:rPr>
        <w:t>order:</w:t>
      </w:r>
    </w:p>
    <w:p w:rsidR="00CB76B8" w:rsidRDefault="00CB76B8">
      <w:pPr>
        <w:pStyle w:val="BodyText"/>
        <w:jc w:val="both"/>
        <w:sectPr w:rsidR="00CB76B8">
          <w:pgSz w:w="11910" w:h="16840"/>
          <w:pgMar w:top="1600" w:right="1417" w:bottom="280" w:left="1417" w:header="718" w:footer="0" w:gutter="0"/>
          <w:cols w:space="720"/>
        </w:sectPr>
      </w:pPr>
    </w:p>
    <w:p w:rsidR="00CB76B8" w:rsidRDefault="007C656E">
      <w:pPr>
        <w:pStyle w:val="BodyText"/>
        <w:spacing w:before="80"/>
        <w:ind w:left="23"/>
      </w:pPr>
      <w:r>
        <w:t>The</w:t>
      </w:r>
      <w:r>
        <w:rPr>
          <w:spacing w:val="-3"/>
        </w:rPr>
        <w:t xml:space="preserve"> </w:t>
      </w:r>
      <w:r>
        <w:t>application</w:t>
      </w:r>
      <w:r>
        <w:rPr>
          <w:spacing w:val="-1"/>
        </w:rPr>
        <w:t xml:space="preserve"> </w:t>
      </w:r>
      <w:r>
        <w:t>is</w:t>
      </w:r>
      <w:r>
        <w:rPr>
          <w:spacing w:val="-1"/>
        </w:rPr>
        <w:t xml:space="preserve"> </w:t>
      </w:r>
      <w:r>
        <w:t>dismissed</w:t>
      </w:r>
      <w:r>
        <w:rPr>
          <w:spacing w:val="-1"/>
        </w:rPr>
        <w:t xml:space="preserve"> </w:t>
      </w:r>
      <w:r>
        <w:t>with</w:t>
      </w:r>
      <w:r>
        <w:rPr>
          <w:spacing w:val="-1"/>
        </w:rPr>
        <w:t xml:space="preserve"> </w:t>
      </w:r>
      <w:r>
        <w:t>no</w:t>
      </w:r>
      <w:r>
        <w:rPr>
          <w:spacing w:val="-1"/>
        </w:rPr>
        <w:t xml:space="preserve"> </w:t>
      </w:r>
      <w:r>
        <w:t>order</w:t>
      </w:r>
      <w:r>
        <w:rPr>
          <w:spacing w:val="1"/>
        </w:rPr>
        <w:t xml:space="preserve"> </w:t>
      </w:r>
      <w:r>
        <w:t>as</w:t>
      </w:r>
      <w:r>
        <w:rPr>
          <w:spacing w:val="-1"/>
        </w:rPr>
        <w:t xml:space="preserve"> </w:t>
      </w:r>
      <w:r>
        <w:t>to</w:t>
      </w:r>
      <w:r>
        <w:rPr>
          <w:spacing w:val="-1"/>
        </w:rPr>
        <w:t xml:space="preserve"> </w:t>
      </w:r>
      <w:r>
        <w:rPr>
          <w:spacing w:val="-2"/>
        </w:rPr>
        <w:t>costs.</w:t>
      </w:r>
    </w:p>
    <w:p w:rsidR="00CB76B8" w:rsidRDefault="00CB76B8">
      <w:pPr>
        <w:pStyle w:val="BodyText"/>
      </w:pPr>
    </w:p>
    <w:p w:rsidR="00CB76B8" w:rsidRDefault="00CB76B8">
      <w:pPr>
        <w:pStyle w:val="BodyText"/>
      </w:pPr>
    </w:p>
    <w:p w:rsidR="00CB76B8" w:rsidRDefault="00CB76B8">
      <w:pPr>
        <w:pStyle w:val="BodyText"/>
      </w:pPr>
    </w:p>
    <w:p w:rsidR="00CB76B8" w:rsidRDefault="00CB76B8">
      <w:pPr>
        <w:pStyle w:val="BodyText"/>
      </w:pPr>
    </w:p>
    <w:p w:rsidR="00CB76B8" w:rsidRDefault="00CB76B8">
      <w:pPr>
        <w:pStyle w:val="BodyText"/>
      </w:pPr>
    </w:p>
    <w:p w:rsidR="00CB76B8" w:rsidRDefault="00CB76B8">
      <w:pPr>
        <w:pStyle w:val="BodyText"/>
      </w:pPr>
    </w:p>
    <w:p w:rsidR="00CB76B8" w:rsidRDefault="00CB76B8">
      <w:pPr>
        <w:pStyle w:val="BodyText"/>
      </w:pPr>
    </w:p>
    <w:p w:rsidR="00CB76B8" w:rsidRDefault="00CB76B8">
      <w:pPr>
        <w:pStyle w:val="BodyText"/>
        <w:spacing w:before="86"/>
      </w:pPr>
    </w:p>
    <w:p w:rsidR="00CB76B8" w:rsidRDefault="007C656E">
      <w:pPr>
        <w:ind w:left="23"/>
        <w:rPr>
          <w:sz w:val="24"/>
        </w:rPr>
      </w:pPr>
      <w:r>
        <w:rPr>
          <w:i/>
          <w:sz w:val="24"/>
        </w:rPr>
        <w:t>Mtetwa</w:t>
      </w:r>
      <w:r>
        <w:rPr>
          <w:i/>
          <w:spacing w:val="-4"/>
          <w:sz w:val="24"/>
        </w:rPr>
        <w:t xml:space="preserve"> </w:t>
      </w:r>
      <w:r>
        <w:rPr>
          <w:i/>
          <w:sz w:val="24"/>
        </w:rPr>
        <w:t>and</w:t>
      </w:r>
      <w:r>
        <w:rPr>
          <w:i/>
          <w:spacing w:val="-4"/>
          <w:sz w:val="24"/>
        </w:rPr>
        <w:t xml:space="preserve"> </w:t>
      </w:r>
      <w:r>
        <w:rPr>
          <w:i/>
          <w:sz w:val="24"/>
        </w:rPr>
        <w:t>Nyambirai</w:t>
      </w:r>
      <w:r>
        <w:rPr>
          <w:sz w:val="24"/>
        </w:rPr>
        <w:t>,</w:t>
      </w:r>
      <w:r>
        <w:rPr>
          <w:spacing w:val="-4"/>
          <w:sz w:val="24"/>
        </w:rPr>
        <w:t xml:space="preserve"> </w:t>
      </w:r>
      <w:r>
        <w:rPr>
          <w:sz w:val="24"/>
        </w:rPr>
        <w:t>applicant’s</w:t>
      </w:r>
      <w:r>
        <w:rPr>
          <w:spacing w:val="-5"/>
          <w:sz w:val="24"/>
        </w:rPr>
        <w:t xml:space="preserve"> </w:t>
      </w:r>
      <w:r>
        <w:rPr>
          <w:sz w:val="24"/>
        </w:rPr>
        <w:t>legal</w:t>
      </w:r>
      <w:r>
        <w:rPr>
          <w:spacing w:val="-3"/>
          <w:sz w:val="24"/>
        </w:rPr>
        <w:t xml:space="preserve"> </w:t>
      </w:r>
      <w:r>
        <w:rPr>
          <w:spacing w:val="-2"/>
          <w:sz w:val="24"/>
        </w:rPr>
        <w:t>practitioners</w:t>
      </w:r>
    </w:p>
    <w:p w:rsidR="00CB76B8" w:rsidRDefault="007C656E">
      <w:pPr>
        <w:ind w:left="23"/>
        <w:rPr>
          <w:sz w:val="24"/>
        </w:rPr>
      </w:pPr>
      <w:r>
        <w:rPr>
          <w:i/>
          <w:sz w:val="24"/>
        </w:rPr>
        <w:t>MawereSibanda</w:t>
      </w:r>
      <w:r>
        <w:rPr>
          <w:i/>
          <w:spacing w:val="-7"/>
          <w:sz w:val="24"/>
        </w:rPr>
        <w:t xml:space="preserve"> </w:t>
      </w:r>
      <w:r>
        <w:rPr>
          <w:i/>
          <w:sz w:val="24"/>
        </w:rPr>
        <w:t>Commercial</w:t>
      </w:r>
      <w:r>
        <w:rPr>
          <w:i/>
          <w:spacing w:val="-7"/>
          <w:sz w:val="24"/>
        </w:rPr>
        <w:t xml:space="preserve"> </w:t>
      </w:r>
      <w:r>
        <w:rPr>
          <w:i/>
          <w:sz w:val="24"/>
        </w:rPr>
        <w:t>lawyers,</w:t>
      </w:r>
      <w:r>
        <w:rPr>
          <w:i/>
          <w:spacing w:val="-5"/>
          <w:sz w:val="24"/>
        </w:rPr>
        <w:t xml:space="preserve"> </w:t>
      </w:r>
      <w:r>
        <w:rPr>
          <w:sz w:val="24"/>
        </w:rPr>
        <w:t>1</w:t>
      </w:r>
      <w:r>
        <w:rPr>
          <w:sz w:val="24"/>
          <w:vertAlign w:val="superscript"/>
        </w:rPr>
        <w:t>st</w:t>
      </w:r>
      <w:r>
        <w:rPr>
          <w:spacing w:val="-7"/>
          <w:sz w:val="24"/>
        </w:rPr>
        <w:t xml:space="preserve"> </w:t>
      </w:r>
      <w:r>
        <w:rPr>
          <w:sz w:val="24"/>
        </w:rPr>
        <w:t>respondent’s</w:t>
      </w:r>
      <w:r>
        <w:rPr>
          <w:spacing w:val="-8"/>
          <w:sz w:val="24"/>
        </w:rPr>
        <w:t xml:space="preserve"> </w:t>
      </w:r>
      <w:r>
        <w:rPr>
          <w:sz w:val="24"/>
        </w:rPr>
        <w:t>legal</w:t>
      </w:r>
      <w:r>
        <w:rPr>
          <w:spacing w:val="-6"/>
          <w:sz w:val="24"/>
        </w:rPr>
        <w:t xml:space="preserve"> </w:t>
      </w:r>
      <w:r>
        <w:rPr>
          <w:spacing w:val="-2"/>
          <w:sz w:val="24"/>
        </w:rPr>
        <w:t>practitioners</w:t>
      </w:r>
    </w:p>
    <w:p w:rsidR="00CB76B8" w:rsidRDefault="007C656E">
      <w:pPr>
        <w:ind w:left="23"/>
        <w:rPr>
          <w:sz w:val="24"/>
        </w:rPr>
      </w:pPr>
      <w:r>
        <w:rPr>
          <w:i/>
          <w:sz w:val="24"/>
        </w:rPr>
        <w:t>Civil</w:t>
      </w:r>
      <w:r>
        <w:rPr>
          <w:i/>
          <w:spacing w:val="-2"/>
          <w:sz w:val="24"/>
        </w:rPr>
        <w:t xml:space="preserve"> </w:t>
      </w:r>
      <w:r>
        <w:rPr>
          <w:i/>
          <w:sz w:val="24"/>
        </w:rPr>
        <w:t>Division</w:t>
      </w:r>
      <w:r>
        <w:rPr>
          <w:i/>
          <w:spacing w:val="-2"/>
          <w:sz w:val="24"/>
        </w:rPr>
        <w:t xml:space="preserve"> </w:t>
      </w:r>
      <w:r>
        <w:rPr>
          <w:i/>
          <w:sz w:val="24"/>
        </w:rPr>
        <w:t>of</w:t>
      </w:r>
      <w:r>
        <w:rPr>
          <w:i/>
          <w:spacing w:val="-1"/>
          <w:sz w:val="24"/>
        </w:rPr>
        <w:t xml:space="preserve"> </w:t>
      </w:r>
      <w:r>
        <w:rPr>
          <w:i/>
          <w:sz w:val="24"/>
        </w:rPr>
        <w:t>the</w:t>
      </w:r>
      <w:r>
        <w:rPr>
          <w:i/>
          <w:spacing w:val="-7"/>
          <w:sz w:val="24"/>
        </w:rPr>
        <w:t xml:space="preserve"> </w:t>
      </w:r>
      <w:r>
        <w:rPr>
          <w:i/>
          <w:sz w:val="24"/>
        </w:rPr>
        <w:t>Attorney</w:t>
      </w:r>
      <w:r>
        <w:rPr>
          <w:i/>
          <w:spacing w:val="-1"/>
          <w:sz w:val="24"/>
        </w:rPr>
        <w:t xml:space="preserve"> </w:t>
      </w:r>
      <w:r>
        <w:rPr>
          <w:i/>
          <w:sz w:val="24"/>
        </w:rPr>
        <w:t>General's</w:t>
      </w:r>
      <w:r>
        <w:rPr>
          <w:i/>
          <w:spacing w:val="-1"/>
          <w:sz w:val="24"/>
        </w:rPr>
        <w:t xml:space="preserve"> </w:t>
      </w:r>
      <w:r>
        <w:rPr>
          <w:i/>
          <w:sz w:val="24"/>
        </w:rPr>
        <w:t>Office,</w:t>
      </w:r>
      <w:r>
        <w:rPr>
          <w:i/>
          <w:spacing w:val="-1"/>
          <w:sz w:val="24"/>
        </w:rPr>
        <w:t xml:space="preserve"> </w:t>
      </w:r>
      <w:r>
        <w:rPr>
          <w:sz w:val="24"/>
        </w:rPr>
        <w:t>2</w:t>
      </w:r>
      <w:r>
        <w:rPr>
          <w:sz w:val="24"/>
          <w:vertAlign w:val="superscript"/>
        </w:rPr>
        <w:t>nd</w:t>
      </w:r>
      <w:r>
        <w:rPr>
          <w:sz w:val="24"/>
        </w:rPr>
        <w:t xml:space="preserve"> and</w:t>
      </w:r>
      <w:r>
        <w:rPr>
          <w:spacing w:val="-1"/>
          <w:sz w:val="24"/>
        </w:rPr>
        <w:t xml:space="preserve"> </w:t>
      </w:r>
      <w:r>
        <w:rPr>
          <w:sz w:val="24"/>
        </w:rPr>
        <w:t>3</w:t>
      </w:r>
      <w:r>
        <w:rPr>
          <w:sz w:val="24"/>
          <w:vertAlign w:val="superscript"/>
        </w:rPr>
        <w:t>rd</w:t>
      </w:r>
      <w:r>
        <w:rPr>
          <w:sz w:val="24"/>
        </w:rPr>
        <w:t xml:space="preserve"> respondents’</w:t>
      </w:r>
      <w:r>
        <w:rPr>
          <w:spacing w:val="-17"/>
          <w:sz w:val="24"/>
        </w:rPr>
        <w:t xml:space="preserve"> </w:t>
      </w:r>
      <w:r>
        <w:rPr>
          <w:sz w:val="24"/>
        </w:rPr>
        <w:t>legal</w:t>
      </w:r>
      <w:r>
        <w:rPr>
          <w:spacing w:val="-2"/>
          <w:sz w:val="24"/>
        </w:rPr>
        <w:t xml:space="preserve"> practitioners</w:t>
      </w:r>
    </w:p>
    <w:sectPr w:rsidR="00CB76B8">
      <w:headerReference w:type="default" r:id="rId8"/>
      <w:pgSz w:w="11910" w:h="16840"/>
      <w:pgMar w:top="1600" w:right="1417" w:bottom="280" w:left="1417" w:header="718"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56E" w:rsidRDefault="007C656E">
      <w:r>
        <w:separator/>
      </w:r>
    </w:p>
  </w:endnote>
  <w:endnote w:type="continuationSeparator" w:id="0">
    <w:p w:rsidR="007C656E" w:rsidRDefault="007C6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56E" w:rsidRDefault="007C656E">
      <w:r>
        <w:separator/>
      </w:r>
    </w:p>
  </w:footnote>
  <w:footnote w:type="continuationSeparator" w:id="0">
    <w:p w:rsidR="007C656E" w:rsidRDefault="007C65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6B8" w:rsidRDefault="007C656E">
    <w:pPr>
      <w:pStyle w:val="BodyText"/>
      <w:spacing w:line="14" w:lineRule="auto"/>
      <w:rPr>
        <w:sz w:val="20"/>
      </w:rPr>
    </w:pPr>
    <w:r>
      <w:rPr>
        <w:noProof/>
        <w:sz w:val="20"/>
      </w:rPr>
      <mc:AlternateContent>
        <mc:Choice Requires="wps">
          <w:drawing>
            <wp:anchor distT="0" distB="0" distL="0" distR="0" simplePos="0" relativeHeight="487501824" behindDoc="1" locked="0" layoutInCell="1" allowOverlap="1">
              <wp:simplePos x="0" y="0"/>
              <wp:positionH relativeFrom="page">
                <wp:posOffset>5830061</wp:posOffset>
              </wp:positionH>
              <wp:positionV relativeFrom="page">
                <wp:posOffset>443033</wp:posOffset>
              </wp:positionV>
              <wp:extent cx="869950" cy="4565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9950" cy="456565"/>
                      </a:xfrm>
                      <a:prstGeom prst="rect">
                        <a:avLst/>
                      </a:prstGeom>
                    </wps:spPr>
                    <wps:txbx>
                      <w:txbxContent>
                        <w:p w:rsidR="00CB76B8" w:rsidRDefault="007C656E">
                          <w:pPr>
                            <w:spacing w:before="10"/>
                            <w:ind w:right="81"/>
                            <w:jc w:val="right"/>
                            <w:rPr>
                              <w:sz w:val="20"/>
                            </w:rPr>
                          </w:pPr>
                          <w:r>
                            <w:rPr>
                              <w:spacing w:val="-10"/>
                              <w:sz w:val="20"/>
                            </w:rPr>
                            <w:fldChar w:fldCharType="begin"/>
                          </w:r>
                          <w:r>
                            <w:rPr>
                              <w:spacing w:val="-10"/>
                              <w:sz w:val="20"/>
                            </w:rPr>
                            <w:instrText xml:space="preserve"> PAGE </w:instrText>
                          </w:r>
                          <w:r>
                            <w:rPr>
                              <w:spacing w:val="-10"/>
                              <w:sz w:val="20"/>
                            </w:rPr>
                            <w:fldChar w:fldCharType="separate"/>
                          </w:r>
                          <w:r w:rsidR="003260EB">
                            <w:rPr>
                              <w:noProof/>
                              <w:spacing w:val="-10"/>
                              <w:sz w:val="20"/>
                            </w:rPr>
                            <w:t>1</w:t>
                          </w:r>
                          <w:r>
                            <w:rPr>
                              <w:spacing w:val="-10"/>
                              <w:sz w:val="20"/>
                            </w:rPr>
                            <w:fldChar w:fldCharType="end"/>
                          </w:r>
                        </w:p>
                        <w:p w:rsidR="00CB76B8" w:rsidRDefault="007C656E">
                          <w:pPr>
                            <w:spacing w:before="1"/>
                            <w:ind w:left="20" w:right="78" w:firstLine="333"/>
                            <w:rPr>
                              <w:sz w:val="20"/>
                            </w:rPr>
                          </w:pPr>
                          <w:r>
                            <w:rPr>
                              <w:spacing w:val="-2"/>
                              <w:sz w:val="20"/>
                            </w:rPr>
                            <w:t>HMA35-26 HCMSC591-</w:t>
                          </w:r>
                          <w:r>
                            <w:rPr>
                              <w:spacing w:val="-5"/>
                              <w:sz w:val="20"/>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59.05pt;margin-top:34.9pt;width:68.5pt;height:35.9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" filled="f" stroked="f">
              <v:path arrowok="t"/>
              <v:textbox inset="0,0,0,0">
                <w:txbxContent>
                  <w:p w:rsidR="00CB76B8" w:rsidRDefault="007C656E">
                    <w:pPr>
                      <w:spacing w:before="10"/>
                      <w:ind w:right="81"/>
                      <w:jc w:val="right"/>
                      <w:rPr>
                        <w:sz w:val="20"/>
                      </w:rPr>
                    </w:pPr>
                    <w:r>
                      <w:rPr>
                        <w:spacing w:val="-10"/>
                        <w:sz w:val="20"/>
                      </w:rPr>
                      <w:fldChar w:fldCharType="begin"/>
                    </w:r>
                    <w:r>
                      <w:rPr>
                        <w:spacing w:val="-10"/>
                        <w:sz w:val="20"/>
                      </w:rPr>
                      <w:instrText xml:space="preserve"> PAGE </w:instrText>
                    </w:r>
                    <w:r>
                      <w:rPr>
                        <w:spacing w:val="-10"/>
                        <w:sz w:val="20"/>
                      </w:rPr>
                      <w:fldChar w:fldCharType="separate"/>
                    </w:r>
                    <w:r w:rsidR="003260EB">
                      <w:rPr>
                        <w:noProof/>
                        <w:spacing w:val="-10"/>
                        <w:sz w:val="20"/>
                      </w:rPr>
                      <w:t>1</w:t>
                    </w:r>
                    <w:r>
                      <w:rPr>
                        <w:spacing w:val="-10"/>
                        <w:sz w:val="20"/>
                      </w:rPr>
                      <w:fldChar w:fldCharType="end"/>
                    </w:r>
                  </w:p>
                  <w:p w:rsidR="00CB76B8" w:rsidRDefault="007C656E">
                    <w:pPr>
                      <w:spacing w:before="1"/>
                      <w:ind w:left="20" w:right="78" w:firstLine="333"/>
                      <w:rPr>
                        <w:sz w:val="20"/>
                      </w:rPr>
                    </w:pPr>
                    <w:r>
                      <w:rPr>
                        <w:spacing w:val="-2"/>
                        <w:sz w:val="20"/>
                      </w:rPr>
                      <w:t>HMA35-26 HCMSC591-</w:t>
                    </w:r>
                    <w:r>
                      <w:rPr>
                        <w:spacing w:val="-5"/>
                        <w:sz w:val="20"/>
                      </w:rPr>
                      <w:t>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6B8" w:rsidRDefault="007C656E">
    <w:pPr>
      <w:pStyle w:val="BodyText"/>
      <w:spacing w:line="14" w:lineRule="auto"/>
      <w:rPr>
        <w:sz w:val="20"/>
      </w:rPr>
    </w:pPr>
    <w:r>
      <w:rPr>
        <w:noProof/>
        <w:sz w:val="20"/>
      </w:rPr>
      <mc:AlternateContent>
        <mc:Choice Requires="wps">
          <w:drawing>
            <wp:anchor distT="0" distB="0" distL="0" distR="0" simplePos="0" relativeHeight="487502336" behindDoc="1" locked="0" layoutInCell="1" allowOverlap="1">
              <wp:simplePos x="0" y="0"/>
              <wp:positionH relativeFrom="page">
                <wp:posOffset>5830061</wp:posOffset>
              </wp:positionH>
              <wp:positionV relativeFrom="page">
                <wp:posOffset>443033</wp:posOffset>
              </wp:positionV>
              <wp:extent cx="831850" cy="456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850" cy="456565"/>
                      </a:xfrm>
                      <a:prstGeom prst="rect">
                        <a:avLst/>
                      </a:prstGeom>
                    </wps:spPr>
                    <wps:txbx>
                      <w:txbxContent>
                        <w:p w:rsidR="00CB76B8" w:rsidRDefault="007C656E">
                          <w:pPr>
                            <w:spacing w:before="10"/>
                            <w:ind w:right="18"/>
                            <w:jc w:val="right"/>
                            <w:rPr>
                              <w:sz w:val="20"/>
                            </w:rPr>
                          </w:pPr>
                          <w:r>
                            <w:rPr>
                              <w:spacing w:val="-5"/>
                              <w:sz w:val="20"/>
                            </w:rPr>
                            <w:t>10</w:t>
                          </w:r>
                        </w:p>
                        <w:p w:rsidR="00CB76B8" w:rsidRDefault="007C656E">
                          <w:pPr>
                            <w:spacing w:before="1"/>
                            <w:ind w:left="20" w:right="18" w:firstLine="333"/>
                            <w:rPr>
                              <w:sz w:val="20"/>
                            </w:rPr>
                          </w:pPr>
                          <w:r>
                            <w:rPr>
                              <w:spacing w:val="-2"/>
                              <w:sz w:val="20"/>
                            </w:rPr>
                            <w:t>HMA35-26 HCMSC591-</w:t>
                          </w:r>
                          <w:r>
                            <w:rPr>
                              <w:spacing w:val="-5"/>
                              <w:sz w:val="20"/>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59.05pt;margin-top:34.9pt;width:65.5pt;height:35.9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" filled="f" stroked="f">
              <v:path arrowok="t"/>
              <v:textbox inset="0,0,0,0">
                <w:txbxContent>
                  <w:p w:rsidR="00CB76B8" w:rsidRDefault="007C656E">
                    <w:pPr>
                      <w:spacing w:before="10"/>
                      <w:ind w:right="18"/>
                      <w:jc w:val="right"/>
                      <w:rPr>
                        <w:sz w:val="20"/>
                      </w:rPr>
                    </w:pPr>
                    <w:r>
                      <w:rPr>
                        <w:spacing w:val="-5"/>
                        <w:sz w:val="20"/>
                      </w:rPr>
                      <w:t>10</w:t>
                    </w:r>
                  </w:p>
                  <w:p w:rsidR="00CB76B8" w:rsidRDefault="007C656E">
                    <w:pPr>
                      <w:spacing w:before="1"/>
                      <w:ind w:left="20" w:right="18" w:firstLine="333"/>
                      <w:rPr>
                        <w:sz w:val="20"/>
                      </w:rPr>
                    </w:pPr>
                    <w:r>
                      <w:rPr>
                        <w:spacing w:val="-2"/>
                        <w:sz w:val="20"/>
                      </w:rPr>
                      <w:t>HMA35-26 HCMSC591-</w:t>
                    </w:r>
                    <w:r>
                      <w:rPr>
                        <w:spacing w:val="-5"/>
                        <w:sz w:val="20"/>
                      </w:rPr>
                      <w:t>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125B17"/>
    <w:multiLevelType w:val="hybridMultilevel"/>
    <w:tmpl w:val="A7FC0712"/>
    <w:lvl w:ilvl="0" w:tplc="7C1CC760">
      <w:start w:val="1"/>
      <w:numFmt w:val="lowerLetter"/>
      <w:lvlText w:val="(%1)"/>
      <w:lvlJc w:val="left"/>
      <w:pPr>
        <w:ind w:left="1043" w:hanging="30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B64D9C0">
      <w:numFmt w:val="bullet"/>
      <w:lvlText w:val="•"/>
      <w:lvlJc w:val="left"/>
      <w:pPr>
        <w:ind w:left="1843" w:hanging="300"/>
      </w:pPr>
      <w:rPr>
        <w:rFonts w:hint="default"/>
        <w:lang w:val="en-US" w:eastAsia="en-US" w:bidi="ar-SA"/>
      </w:rPr>
    </w:lvl>
    <w:lvl w:ilvl="2" w:tplc="354AD344">
      <w:numFmt w:val="bullet"/>
      <w:lvlText w:val="•"/>
      <w:lvlJc w:val="left"/>
      <w:pPr>
        <w:ind w:left="2646" w:hanging="300"/>
      </w:pPr>
      <w:rPr>
        <w:rFonts w:hint="default"/>
        <w:lang w:val="en-US" w:eastAsia="en-US" w:bidi="ar-SA"/>
      </w:rPr>
    </w:lvl>
    <w:lvl w:ilvl="3" w:tplc="837222F4">
      <w:numFmt w:val="bullet"/>
      <w:lvlText w:val="•"/>
      <w:lvlJc w:val="left"/>
      <w:pPr>
        <w:ind w:left="3449" w:hanging="300"/>
      </w:pPr>
      <w:rPr>
        <w:rFonts w:hint="default"/>
        <w:lang w:val="en-US" w:eastAsia="en-US" w:bidi="ar-SA"/>
      </w:rPr>
    </w:lvl>
    <w:lvl w:ilvl="4" w:tplc="5A561C80">
      <w:numFmt w:val="bullet"/>
      <w:lvlText w:val="•"/>
      <w:lvlJc w:val="left"/>
      <w:pPr>
        <w:ind w:left="4252" w:hanging="300"/>
      </w:pPr>
      <w:rPr>
        <w:rFonts w:hint="default"/>
        <w:lang w:val="en-US" w:eastAsia="en-US" w:bidi="ar-SA"/>
      </w:rPr>
    </w:lvl>
    <w:lvl w:ilvl="5" w:tplc="9A2AD3E4">
      <w:numFmt w:val="bullet"/>
      <w:lvlText w:val="•"/>
      <w:lvlJc w:val="left"/>
      <w:pPr>
        <w:ind w:left="5056" w:hanging="300"/>
      </w:pPr>
      <w:rPr>
        <w:rFonts w:hint="default"/>
        <w:lang w:val="en-US" w:eastAsia="en-US" w:bidi="ar-SA"/>
      </w:rPr>
    </w:lvl>
    <w:lvl w:ilvl="6" w:tplc="50A8B2B4">
      <w:numFmt w:val="bullet"/>
      <w:lvlText w:val="•"/>
      <w:lvlJc w:val="left"/>
      <w:pPr>
        <w:ind w:left="5859" w:hanging="300"/>
      </w:pPr>
      <w:rPr>
        <w:rFonts w:hint="default"/>
        <w:lang w:val="en-US" w:eastAsia="en-US" w:bidi="ar-SA"/>
      </w:rPr>
    </w:lvl>
    <w:lvl w:ilvl="7" w:tplc="145C85DA">
      <w:numFmt w:val="bullet"/>
      <w:lvlText w:val="•"/>
      <w:lvlJc w:val="left"/>
      <w:pPr>
        <w:ind w:left="6662" w:hanging="300"/>
      </w:pPr>
      <w:rPr>
        <w:rFonts w:hint="default"/>
        <w:lang w:val="en-US" w:eastAsia="en-US" w:bidi="ar-SA"/>
      </w:rPr>
    </w:lvl>
    <w:lvl w:ilvl="8" w:tplc="9B78E42A">
      <w:numFmt w:val="bullet"/>
      <w:lvlText w:val="•"/>
      <w:lvlJc w:val="left"/>
      <w:pPr>
        <w:ind w:left="7465" w:hanging="300"/>
      </w:pPr>
      <w:rPr>
        <w:rFonts w:hint="default"/>
        <w:lang w:val="en-US" w:eastAsia="en-US" w:bidi="ar-SA"/>
      </w:rPr>
    </w:lvl>
  </w:abstractNum>
  <w:abstractNum w:abstractNumId="1" w15:restartNumberingAfterBreak="0">
    <w:nsid w:val="606D035F"/>
    <w:multiLevelType w:val="hybridMultilevel"/>
    <w:tmpl w:val="02782334"/>
    <w:lvl w:ilvl="0" w:tplc="F01ADD98">
      <w:start w:val="1"/>
      <w:numFmt w:val="lowerLetter"/>
      <w:lvlText w:val="(%1)"/>
      <w:lvlJc w:val="left"/>
      <w:pPr>
        <w:ind w:left="743" w:hanging="31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4D22194">
      <w:numFmt w:val="bullet"/>
      <w:lvlText w:val="•"/>
      <w:lvlJc w:val="left"/>
      <w:pPr>
        <w:ind w:left="1573" w:hanging="314"/>
      </w:pPr>
      <w:rPr>
        <w:rFonts w:hint="default"/>
        <w:lang w:val="en-US" w:eastAsia="en-US" w:bidi="ar-SA"/>
      </w:rPr>
    </w:lvl>
    <w:lvl w:ilvl="2" w:tplc="7DACBB18">
      <w:numFmt w:val="bullet"/>
      <w:lvlText w:val="•"/>
      <w:lvlJc w:val="left"/>
      <w:pPr>
        <w:ind w:left="2406" w:hanging="314"/>
      </w:pPr>
      <w:rPr>
        <w:rFonts w:hint="default"/>
        <w:lang w:val="en-US" w:eastAsia="en-US" w:bidi="ar-SA"/>
      </w:rPr>
    </w:lvl>
    <w:lvl w:ilvl="3" w:tplc="363AB5EC">
      <w:numFmt w:val="bullet"/>
      <w:lvlText w:val="•"/>
      <w:lvlJc w:val="left"/>
      <w:pPr>
        <w:ind w:left="3239" w:hanging="314"/>
      </w:pPr>
      <w:rPr>
        <w:rFonts w:hint="default"/>
        <w:lang w:val="en-US" w:eastAsia="en-US" w:bidi="ar-SA"/>
      </w:rPr>
    </w:lvl>
    <w:lvl w:ilvl="4" w:tplc="9624871C">
      <w:numFmt w:val="bullet"/>
      <w:lvlText w:val="•"/>
      <w:lvlJc w:val="left"/>
      <w:pPr>
        <w:ind w:left="4072" w:hanging="314"/>
      </w:pPr>
      <w:rPr>
        <w:rFonts w:hint="default"/>
        <w:lang w:val="en-US" w:eastAsia="en-US" w:bidi="ar-SA"/>
      </w:rPr>
    </w:lvl>
    <w:lvl w:ilvl="5" w:tplc="A6ACA8AC">
      <w:numFmt w:val="bullet"/>
      <w:lvlText w:val="•"/>
      <w:lvlJc w:val="left"/>
      <w:pPr>
        <w:ind w:left="4906" w:hanging="314"/>
      </w:pPr>
      <w:rPr>
        <w:rFonts w:hint="default"/>
        <w:lang w:val="en-US" w:eastAsia="en-US" w:bidi="ar-SA"/>
      </w:rPr>
    </w:lvl>
    <w:lvl w:ilvl="6" w:tplc="54FEFBA8">
      <w:numFmt w:val="bullet"/>
      <w:lvlText w:val="•"/>
      <w:lvlJc w:val="left"/>
      <w:pPr>
        <w:ind w:left="5739" w:hanging="314"/>
      </w:pPr>
      <w:rPr>
        <w:rFonts w:hint="default"/>
        <w:lang w:val="en-US" w:eastAsia="en-US" w:bidi="ar-SA"/>
      </w:rPr>
    </w:lvl>
    <w:lvl w:ilvl="7" w:tplc="ED103A4E">
      <w:numFmt w:val="bullet"/>
      <w:lvlText w:val="•"/>
      <w:lvlJc w:val="left"/>
      <w:pPr>
        <w:ind w:left="6572" w:hanging="314"/>
      </w:pPr>
      <w:rPr>
        <w:rFonts w:hint="default"/>
        <w:lang w:val="en-US" w:eastAsia="en-US" w:bidi="ar-SA"/>
      </w:rPr>
    </w:lvl>
    <w:lvl w:ilvl="8" w:tplc="4EF2F822">
      <w:numFmt w:val="bullet"/>
      <w:lvlText w:val="•"/>
      <w:lvlJc w:val="left"/>
      <w:pPr>
        <w:ind w:left="7405" w:hanging="314"/>
      </w:pPr>
      <w:rPr>
        <w:rFonts w:hint="default"/>
        <w:lang w:val="en-US" w:eastAsia="en-US" w:bidi="ar-SA"/>
      </w:rPr>
    </w:lvl>
  </w:abstractNum>
  <w:abstractNum w:abstractNumId="2" w15:restartNumberingAfterBreak="0">
    <w:nsid w:val="76E5788D"/>
    <w:multiLevelType w:val="hybridMultilevel"/>
    <w:tmpl w:val="3772913C"/>
    <w:lvl w:ilvl="0" w:tplc="541E7A56">
      <w:start w:val="1"/>
      <w:numFmt w:val="decimal"/>
      <w:lvlText w:val="[%1]"/>
      <w:lvlJc w:val="left"/>
      <w:pPr>
        <w:ind w:left="23" w:hanging="33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0EA382">
      <w:start w:val="1"/>
      <w:numFmt w:val="lowerLetter"/>
      <w:lvlText w:val="%2)"/>
      <w:lvlJc w:val="left"/>
      <w:pPr>
        <w:ind w:left="74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53E8782">
      <w:numFmt w:val="bullet"/>
      <w:lvlText w:val="•"/>
      <w:lvlJc w:val="left"/>
      <w:pPr>
        <w:ind w:left="1665" w:hanging="360"/>
      </w:pPr>
      <w:rPr>
        <w:rFonts w:hint="default"/>
        <w:lang w:val="en-US" w:eastAsia="en-US" w:bidi="ar-SA"/>
      </w:rPr>
    </w:lvl>
    <w:lvl w:ilvl="3" w:tplc="1200D894">
      <w:numFmt w:val="bullet"/>
      <w:lvlText w:val="•"/>
      <w:lvlJc w:val="left"/>
      <w:pPr>
        <w:ind w:left="2591" w:hanging="360"/>
      </w:pPr>
      <w:rPr>
        <w:rFonts w:hint="default"/>
        <w:lang w:val="en-US" w:eastAsia="en-US" w:bidi="ar-SA"/>
      </w:rPr>
    </w:lvl>
    <w:lvl w:ilvl="4" w:tplc="22A45B7C">
      <w:numFmt w:val="bullet"/>
      <w:lvlText w:val="•"/>
      <w:lvlJc w:val="left"/>
      <w:pPr>
        <w:ind w:left="3517" w:hanging="360"/>
      </w:pPr>
      <w:rPr>
        <w:rFonts w:hint="default"/>
        <w:lang w:val="en-US" w:eastAsia="en-US" w:bidi="ar-SA"/>
      </w:rPr>
    </w:lvl>
    <w:lvl w:ilvl="5" w:tplc="FBF8E114">
      <w:numFmt w:val="bullet"/>
      <w:lvlText w:val="•"/>
      <w:lvlJc w:val="left"/>
      <w:pPr>
        <w:ind w:left="4443" w:hanging="360"/>
      </w:pPr>
      <w:rPr>
        <w:rFonts w:hint="default"/>
        <w:lang w:val="en-US" w:eastAsia="en-US" w:bidi="ar-SA"/>
      </w:rPr>
    </w:lvl>
    <w:lvl w:ilvl="6" w:tplc="6A34AA26">
      <w:numFmt w:val="bullet"/>
      <w:lvlText w:val="•"/>
      <w:lvlJc w:val="left"/>
      <w:pPr>
        <w:ind w:left="5369" w:hanging="360"/>
      </w:pPr>
      <w:rPr>
        <w:rFonts w:hint="default"/>
        <w:lang w:val="en-US" w:eastAsia="en-US" w:bidi="ar-SA"/>
      </w:rPr>
    </w:lvl>
    <w:lvl w:ilvl="7" w:tplc="F20656FC">
      <w:numFmt w:val="bullet"/>
      <w:lvlText w:val="•"/>
      <w:lvlJc w:val="left"/>
      <w:pPr>
        <w:ind w:left="6294" w:hanging="360"/>
      </w:pPr>
      <w:rPr>
        <w:rFonts w:hint="default"/>
        <w:lang w:val="en-US" w:eastAsia="en-US" w:bidi="ar-SA"/>
      </w:rPr>
    </w:lvl>
    <w:lvl w:ilvl="8" w:tplc="5EBE0AFC">
      <w:numFmt w:val="bullet"/>
      <w:lvlText w:val="•"/>
      <w:lvlJc w:val="left"/>
      <w:pPr>
        <w:ind w:left="7220" w:hanging="36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6B8"/>
    <w:rsid w:val="003260EB"/>
    <w:rsid w:val="007C656E"/>
    <w:rsid w:val="00CB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C96F60-5DAC-42D6-83A3-E573C5F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right="1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3401</Words>
  <Characters>19391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cp:lastModifiedBy>BESTER SIBANDA</cp:lastModifiedBy>
  <cp:revision>2</cp:revision>
  <dcterms:created xsi:type="dcterms:W3CDTF">2026-08-05T14:22:00Z</dcterms:created>
  <dcterms:modified xsi:type="dcterms:W3CDTF">2026-08-05T14:22:00Z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for Microsoft 365</vt:lpwstr>
  </property>
  <property fmtid="{D5CDD505-2E9C-101B-9397-08002B2CF9AE}" pid="5" name="LastSaved">
    <vt:filetime>2026-08-05T00:00:00Z</vt:filetime>
  </property>
  <property fmtid="{D5CDD505-2E9C-101B-9397-08002B2CF9AE}" pid="6" name="Producer">
    <vt:lpwstr>Microsoft® Word for Microsoft 365</vt:lpwstr>
  </property>
</Properties>
</file>