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16A1" w14:textId="582E3191" w:rsidR="00D406BF" w:rsidRDefault="00272AAC" w:rsidP="006B1BED">
      <w:pPr>
        <w:jc w:val="center"/>
        <w:rPr>
          <w:b/>
          <w:bCs/>
        </w:rPr>
      </w:pPr>
      <w:r w:rsidRPr="006B1BED">
        <w:rPr>
          <w:b/>
          <w:bCs/>
        </w:rPr>
        <w:t xml:space="preserve">Automated </w:t>
      </w:r>
      <w:r w:rsidR="006B1BED" w:rsidRPr="006B1BED">
        <w:rPr>
          <w:b/>
          <w:bCs/>
        </w:rPr>
        <w:t>bioactive peptide literature search and MBPDB updates</w:t>
      </w:r>
    </w:p>
    <w:p w14:paraId="026113BE" w14:textId="2CB945FC" w:rsidR="006B1BED" w:rsidRDefault="006B1BED" w:rsidP="006B1BED">
      <w:r>
        <w:rPr>
          <w:b/>
          <w:bCs/>
        </w:rPr>
        <w:t>Summary:</w:t>
      </w:r>
      <w:r w:rsidR="00F94CD9">
        <w:t xml:space="preserve"> </w:t>
      </w:r>
      <w:r w:rsidR="00341AE4">
        <w:t>Develop</w:t>
      </w:r>
      <w:r w:rsidR="00F94CD9">
        <w:t xml:space="preserve"> a</w:t>
      </w:r>
      <w:r w:rsidR="00295317">
        <w:t xml:space="preserve"> system that searches the biomedical literature for milk</w:t>
      </w:r>
      <w:r w:rsidR="00341AE4">
        <w:t xml:space="preserve"> derived</w:t>
      </w:r>
      <w:r w:rsidR="00295317">
        <w:t xml:space="preserve"> bioactive peptides</w:t>
      </w:r>
      <w:r w:rsidR="00071723">
        <w:t xml:space="preserve"> to be incorporated into the MBPDB. The system </w:t>
      </w:r>
      <w:r w:rsidR="00A623AF">
        <w:t xml:space="preserve">will allow researchers to periodically query Uniport and PubMed for </w:t>
      </w:r>
      <w:r w:rsidR="000B43DC">
        <w:t>bioactive peptides</w:t>
      </w:r>
      <w:r w:rsidR="00D222C4">
        <w:t xml:space="preserve"> the</w:t>
      </w:r>
      <w:r w:rsidR="00E83275">
        <w:t>n</w:t>
      </w:r>
      <w:r w:rsidR="000B43DC">
        <w:t xml:space="preserve"> extract </w:t>
      </w:r>
      <w:r w:rsidR="00606981">
        <w:t>their</w:t>
      </w:r>
      <w:r w:rsidR="000B43DC">
        <w:t xml:space="preserve"> biological function, sequence information and reference’s</w:t>
      </w:r>
      <w:r w:rsidR="00EB0552">
        <w:t>. This list of peptides</w:t>
      </w:r>
      <w:r w:rsidR="0092317C">
        <w:t xml:space="preserve">, </w:t>
      </w:r>
      <w:r w:rsidR="002571C6">
        <w:t>functions</w:t>
      </w:r>
      <w:r w:rsidR="0092317C">
        <w:t xml:space="preserve"> and references</w:t>
      </w:r>
      <w:r w:rsidR="00EB0552">
        <w:t xml:space="preserve"> will be compared with the existing MBPDB </w:t>
      </w:r>
      <w:r w:rsidR="0092317C">
        <w:t>database</w:t>
      </w:r>
      <w:r w:rsidR="0061055F">
        <w:t xml:space="preserve"> to identify novel peptides</w:t>
      </w:r>
      <w:r w:rsidR="00606981">
        <w:t>. The</w:t>
      </w:r>
      <w:r w:rsidR="00467C01">
        <w:t xml:space="preserve"> bioactivity</w:t>
      </w:r>
      <w:r w:rsidR="002571C6">
        <w:t>, legitimacy, and compatibility</w:t>
      </w:r>
      <w:r w:rsidR="00467C01">
        <w:t xml:space="preserve"> of the</w:t>
      </w:r>
      <w:r w:rsidR="00606981">
        <w:t xml:space="preserve"> </w:t>
      </w:r>
      <w:r w:rsidR="00E83275">
        <w:t>peptides absent from t</w:t>
      </w:r>
      <w:r w:rsidR="00606981">
        <w:t>he MBPDB database will</w:t>
      </w:r>
      <w:r w:rsidR="00D70BFF">
        <w:t xml:space="preserve"> then be assessed </w:t>
      </w:r>
      <w:r w:rsidR="002571C6">
        <w:t xml:space="preserve">by the researchers with the assistance of AI derived text extraction and summarization tools. Peptides that meet the requirements for inclusion in the </w:t>
      </w:r>
      <w:r w:rsidR="00034FB5">
        <w:t>MBPDB can then be added to the database</w:t>
      </w:r>
      <w:r w:rsidR="00D222C4">
        <w:t xml:space="preserve"> allowing for additional macro analysis and a more comprehensive database. </w:t>
      </w:r>
    </w:p>
    <w:p w14:paraId="66A4963E" w14:textId="77777777" w:rsidR="00E83275" w:rsidRDefault="00E83275" w:rsidP="006B1BED"/>
    <w:p w14:paraId="3FBD7839" w14:textId="36E4670D" w:rsidR="00E83275" w:rsidRPr="00463792" w:rsidRDefault="00C869CA" w:rsidP="006B1BED">
      <w:pPr>
        <w:rPr>
          <w:b/>
          <w:bCs/>
          <w:color w:val="0070C0"/>
        </w:rPr>
      </w:pPr>
      <w:r w:rsidRPr="00463792">
        <w:rPr>
          <w:b/>
          <w:bCs/>
          <w:color w:val="0070C0"/>
        </w:rPr>
        <w:t xml:space="preserve">Primary </w:t>
      </w:r>
      <w:r w:rsidR="00E83275" w:rsidRPr="00463792">
        <w:rPr>
          <w:b/>
          <w:bCs/>
          <w:color w:val="0070C0"/>
        </w:rPr>
        <w:t>Objectives:</w:t>
      </w:r>
    </w:p>
    <w:p w14:paraId="50F80256" w14:textId="7AE9A4AE" w:rsidR="009308F8" w:rsidRDefault="00E83275" w:rsidP="00C43C56">
      <w:pPr>
        <w:pStyle w:val="ListParagraph"/>
        <w:numPr>
          <w:ilvl w:val="0"/>
          <w:numId w:val="1"/>
        </w:numPr>
        <w:spacing w:after="240"/>
      </w:pPr>
      <w:r w:rsidRPr="00D27D2E">
        <w:t xml:space="preserve">Develop a tool to </w:t>
      </w:r>
      <w:r w:rsidR="00D27D2E" w:rsidRPr="00D27D2E">
        <w:t>per</w:t>
      </w:r>
      <w:r w:rsidR="00D27D2E">
        <w:t xml:space="preserve">iodically search the literature </w:t>
      </w:r>
      <w:r w:rsidR="00C43C56">
        <w:t xml:space="preserve">(Uniport and PubMed) </w:t>
      </w:r>
      <w:r w:rsidR="00D27D2E">
        <w:t>for bioactive peptides absent from the MBPDB</w:t>
      </w:r>
    </w:p>
    <w:p w14:paraId="1CF5A8F0" w14:textId="77777777" w:rsidR="00E1320F" w:rsidRDefault="005E14DC" w:rsidP="005E14DC">
      <w:pPr>
        <w:pStyle w:val="ListParagraph"/>
        <w:numPr>
          <w:ilvl w:val="1"/>
          <w:numId w:val="1"/>
        </w:numPr>
        <w:spacing w:after="240"/>
      </w:pPr>
      <w:r>
        <w:t xml:space="preserve">Uniport: query based on </w:t>
      </w:r>
      <w:r w:rsidR="00E1320F">
        <w:t>protein ID of list of known milk proteins</w:t>
      </w:r>
    </w:p>
    <w:p w14:paraId="501C24F1" w14:textId="1AE83658" w:rsidR="005E14DC" w:rsidRDefault="00E1320F" w:rsidP="005E14DC">
      <w:pPr>
        <w:pStyle w:val="ListParagraph"/>
        <w:numPr>
          <w:ilvl w:val="1"/>
          <w:numId w:val="1"/>
        </w:numPr>
        <w:spacing w:after="240"/>
      </w:pPr>
      <w:r>
        <w:t xml:space="preserve">PubMed: Period </w:t>
      </w:r>
      <w:r w:rsidR="00AC2F06">
        <w:t>searches</w:t>
      </w:r>
      <w:r>
        <w:t xml:space="preserve"> of new</w:t>
      </w:r>
      <w:r w:rsidR="00AC2F06">
        <w:t xml:space="preserve"> publications based on</w:t>
      </w:r>
      <w:r w:rsidR="00EE1BC9">
        <w:t xml:space="preserve"> </w:t>
      </w:r>
      <w:r w:rsidR="00203903">
        <w:t>previously</w:t>
      </w:r>
      <w:r w:rsidR="00EE1BC9">
        <w:t xml:space="preserve"> established key words</w:t>
      </w:r>
    </w:p>
    <w:p w14:paraId="0D252156" w14:textId="3F7812E2" w:rsidR="00D27D2E" w:rsidRDefault="00DC7479" w:rsidP="009A5870">
      <w:pPr>
        <w:pStyle w:val="ListParagraph"/>
        <w:numPr>
          <w:ilvl w:val="0"/>
          <w:numId w:val="1"/>
        </w:numPr>
        <w:spacing w:after="240"/>
      </w:pPr>
      <w:r>
        <w:t xml:space="preserve">Automate the extraction and transformation of the </w:t>
      </w:r>
      <w:r w:rsidR="00190ECC">
        <w:t xml:space="preserve">peptide </w:t>
      </w:r>
      <w:r>
        <w:t xml:space="preserve">information to </w:t>
      </w:r>
      <w:r w:rsidR="00190ECC">
        <w:t xml:space="preserve">save </w:t>
      </w:r>
      <w:r w:rsidR="009308F8">
        <w:t>researcher’s</w:t>
      </w:r>
      <w:r w:rsidR="00190ECC">
        <w:t xml:space="preserve"> time</w:t>
      </w:r>
    </w:p>
    <w:p w14:paraId="095420EB" w14:textId="5FEE0703" w:rsidR="00190ECC" w:rsidRDefault="00DA2FBF" w:rsidP="009A5870">
      <w:pPr>
        <w:pStyle w:val="ListParagraph"/>
        <w:numPr>
          <w:ilvl w:val="0"/>
          <w:numId w:val="1"/>
        </w:numPr>
        <w:spacing w:after="240"/>
      </w:pPr>
      <w:r>
        <w:t xml:space="preserve">Implement a system/process that is standardized and allows for regular </w:t>
      </w:r>
      <w:r w:rsidR="007C52AF">
        <w:t xml:space="preserve">database </w:t>
      </w:r>
      <w:r>
        <w:t xml:space="preserve">updates </w:t>
      </w:r>
    </w:p>
    <w:p w14:paraId="5E5AE0D9" w14:textId="2E82800A" w:rsidR="00DA2FBF" w:rsidRDefault="00757D21" w:rsidP="009A5870">
      <w:pPr>
        <w:pStyle w:val="ListParagraph"/>
        <w:numPr>
          <w:ilvl w:val="0"/>
          <w:numId w:val="1"/>
        </w:numPr>
        <w:spacing w:after="240"/>
      </w:pPr>
      <w:r>
        <w:t xml:space="preserve">Incorporate AI text extraction and compression tools </w:t>
      </w:r>
      <w:r w:rsidR="00E45B85">
        <w:t>for additional time saving</w:t>
      </w:r>
    </w:p>
    <w:p w14:paraId="695FF838" w14:textId="5A25E09F" w:rsidR="00E45B85" w:rsidRDefault="00EE4518" w:rsidP="009A5870">
      <w:pPr>
        <w:pStyle w:val="ListParagraph"/>
        <w:numPr>
          <w:ilvl w:val="0"/>
          <w:numId w:val="1"/>
        </w:numPr>
        <w:spacing w:after="240"/>
      </w:pPr>
      <w:r>
        <w:t>C</w:t>
      </w:r>
      <w:r>
        <w:t xml:space="preserve">ontribute a significant number of novel peptides </w:t>
      </w:r>
      <w:r>
        <w:t>from the</w:t>
      </w:r>
      <w:r w:rsidR="00D02289">
        <w:t xml:space="preserve"> initial search </w:t>
      </w:r>
      <w:r w:rsidR="009467ED">
        <w:t>t</w:t>
      </w:r>
      <w:r w:rsidR="009308F8">
        <w:t>o allow for additional macro analysis of the database</w:t>
      </w:r>
      <w:r w:rsidR="009467ED">
        <w:t>, providing insight</w:t>
      </w:r>
      <w:r w:rsidR="009308F8">
        <w:t xml:space="preserve"> for a new publication</w:t>
      </w:r>
    </w:p>
    <w:p w14:paraId="6528F06E" w14:textId="4C68351B" w:rsidR="009A5870" w:rsidRDefault="00EE4518" w:rsidP="009A5870">
      <w:pPr>
        <w:pStyle w:val="ListParagraph"/>
        <w:numPr>
          <w:ilvl w:val="0"/>
          <w:numId w:val="1"/>
        </w:numPr>
        <w:spacing w:after="240"/>
      </w:pPr>
      <w:r>
        <w:t>Ensure</w:t>
      </w:r>
      <w:r w:rsidR="00C43C56">
        <w:t xml:space="preserve"> </w:t>
      </w:r>
      <w:r w:rsidR="009467ED">
        <w:t xml:space="preserve">the </w:t>
      </w:r>
      <w:r w:rsidR="00C43C56">
        <w:t xml:space="preserve">search and text extraction/comprehension process </w:t>
      </w:r>
      <w:r w:rsidR="009467ED">
        <w:t>is robust and</w:t>
      </w:r>
      <w:r w:rsidR="00FD3041">
        <w:t xml:space="preserve"> documented to allow for incorporation into</w:t>
      </w:r>
      <w:r w:rsidR="00F73CED">
        <w:t xml:space="preserve"> a</w:t>
      </w:r>
      <w:r w:rsidR="00FD3041">
        <w:t xml:space="preserve"> manuscript</w:t>
      </w:r>
    </w:p>
    <w:p w14:paraId="04651D6B" w14:textId="7253A88F" w:rsidR="00922A36" w:rsidRDefault="00922A36" w:rsidP="009A5870">
      <w:pPr>
        <w:pStyle w:val="ListParagraph"/>
        <w:numPr>
          <w:ilvl w:val="0"/>
          <w:numId w:val="1"/>
        </w:numPr>
        <w:spacing w:after="240"/>
      </w:pPr>
      <w:r>
        <w:t>Publish an</w:t>
      </w:r>
      <w:r w:rsidR="00710D2C">
        <w:t xml:space="preserve"> article covering the new search process and analysis of the newly added peptides</w:t>
      </w:r>
    </w:p>
    <w:p w14:paraId="7279FE15" w14:textId="77998FB0" w:rsidR="00710D2C" w:rsidRDefault="00710D2C" w:rsidP="009A5870">
      <w:pPr>
        <w:pStyle w:val="ListParagraph"/>
        <w:numPr>
          <w:ilvl w:val="0"/>
          <w:numId w:val="1"/>
        </w:numPr>
        <w:spacing w:after="240"/>
      </w:pPr>
      <w:r>
        <w:t>Lay the foundation for additional grants funding further work</w:t>
      </w:r>
    </w:p>
    <w:p w14:paraId="050BCE15" w14:textId="36B0CB44" w:rsidR="00FD3041" w:rsidRPr="00463792" w:rsidRDefault="00C869CA" w:rsidP="00C869CA">
      <w:pPr>
        <w:spacing w:after="240"/>
        <w:rPr>
          <w:b/>
          <w:bCs/>
          <w:color w:val="0070C0"/>
        </w:rPr>
      </w:pPr>
      <w:r w:rsidRPr="00463792">
        <w:rPr>
          <w:b/>
          <w:bCs/>
          <w:color w:val="0070C0"/>
        </w:rPr>
        <w:t>Secondary Objectives:</w:t>
      </w:r>
    </w:p>
    <w:p w14:paraId="309C8A09" w14:textId="4D652083" w:rsidR="00C869CA" w:rsidRDefault="00F357FF" w:rsidP="00C869CA">
      <w:pPr>
        <w:pStyle w:val="ListParagraph"/>
        <w:numPr>
          <w:ilvl w:val="0"/>
          <w:numId w:val="1"/>
        </w:numPr>
        <w:spacing w:after="240"/>
      </w:pPr>
      <w:r>
        <w:t>Incorporate the tool into the user interface of the MBPDB web application for ease of use by future researchers</w:t>
      </w:r>
    </w:p>
    <w:p w14:paraId="21C9E4BA" w14:textId="44522A63" w:rsidR="00C869CA" w:rsidRDefault="003E30BC" w:rsidP="00C869CA">
      <w:pPr>
        <w:pStyle w:val="ListParagraph"/>
        <w:numPr>
          <w:ilvl w:val="0"/>
          <w:numId w:val="1"/>
        </w:numPr>
        <w:spacing w:after="240"/>
      </w:pPr>
      <w:r>
        <w:t xml:space="preserve">Develop a customized large language model (LLM) that is trained on the bioactive milk peptide </w:t>
      </w:r>
      <w:r w:rsidR="005D065F">
        <w:t>literature to improve the accuracy of text comprehension</w:t>
      </w:r>
    </w:p>
    <w:p w14:paraId="7D49BCFE" w14:textId="77777777" w:rsidR="00F73CED" w:rsidRDefault="000611F2" w:rsidP="00C869CA">
      <w:pPr>
        <w:pStyle w:val="ListParagraph"/>
        <w:numPr>
          <w:ilvl w:val="0"/>
          <w:numId w:val="1"/>
        </w:numPr>
        <w:spacing w:after="240"/>
      </w:pPr>
      <w:r>
        <w:t xml:space="preserve">Allow for natural language queries to this customized LLM </w:t>
      </w:r>
      <w:r w:rsidR="00F73CED">
        <w:t>improve the usability and insight from the MBPDB</w:t>
      </w:r>
    </w:p>
    <w:p w14:paraId="0A7C4761" w14:textId="29D268A5" w:rsidR="00257D7A" w:rsidRDefault="00CC7C33" w:rsidP="00257D7A">
      <w:pPr>
        <w:pStyle w:val="ListParagraph"/>
        <w:numPr>
          <w:ilvl w:val="0"/>
          <w:numId w:val="1"/>
        </w:numPr>
        <w:spacing w:after="240"/>
      </w:pPr>
      <w:r>
        <w:t xml:space="preserve">Search </w:t>
      </w:r>
      <w:r w:rsidR="00AC2F06">
        <w:t xml:space="preserve">PubMed </w:t>
      </w:r>
      <w:r w:rsidR="00257D7A">
        <w:t xml:space="preserve">using the LLMs </w:t>
      </w:r>
      <w:r w:rsidR="0003277E">
        <w:t>text comprehension</w:t>
      </w:r>
      <w:r w:rsidR="00257D7A">
        <w:t xml:space="preserve"> ability to identify articles of interest</w:t>
      </w:r>
      <w:r w:rsidR="00306A1D">
        <w:t xml:space="preserve"> as an autonomous AI agent</w:t>
      </w:r>
      <w:r w:rsidR="00EE1BC9">
        <w:t xml:space="preserve"> instead of simple key word searches</w:t>
      </w:r>
    </w:p>
    <w:p w14:paraId="40F75B66" w14:textId="773C7DF2" w:rsidR="00257D7A" w:rsidRDefault="00CC7C33" w:rsidP="00257D7A">
      <w:pPr>
        <w:pStyle w:val="ListParagraph"/>
        <w:numPr>
          <w:ilvl w:val="0"/>
          <w:numId w:val="1"/>
        </w:numPr>
        <w:spacing w:after="240"/>
      </w:pPr>
      <w:r>
        <w:t>Search</w:t>
      </w:r>
      <w:r w:rsidR="00257D7A">
        <w:t xml:space="preserve"> PubMed</w:t>
      </w:r>
      <w:r w:rsidR="00257D7A">
        <w:t xml:space="preserve"> </w:t>
      </w:r>
      <w:r w:rsidR="0030042A">
        <w:t xml:space="preserve">using </w:t>
      </w:r>
      <w:r w:rsidR="00257D7A">
        <w:t xml:space="preserve">each peptide </w:t>
      </w:r>
      <w:r w:rsidR="002F0B4D">
        <w:t>in</w:t>
      </w:r>
      <w:r w:rsidR="00257D7A">
        <w:t xml:space="preserve"> the MBPDB </w:t>
      </w:r>
      <w:r w:rsidR="0030042A">
        <w:t xml:space="preserve">as a key word </w:t>
      </w:r>
      <w:r w:rsidR="00257D7A">
        <w:t>to find</w:t>
      </w:r>
      <w:r w:rsidR="002F0B4D">
        <w:t xml:space="preserve"> new</w:t>
      </w:r>
      <w:r w:rsidR="00257D7A">
        <w:t xml:space="preserve"> references</w:t>
      </w:r>
      <w:r w:rsidR="002F0B4D">
        <w:t xml:space="preserve"> and bioactivity</w:t>
      </w:r>
      <w:r w:rsidR="00257D7A">
        <w:t xml:space="preserve"> </w:t>
      </w:r>
      <w:r w:rsidR="002F0B4D">
        <w:t>for existing peptides</w:t>
      </w:r>
    </w:p>
    <w:p w14:paraId="28603AF3" w14:textId="3BB9C946" w:rsidR="009937D9" w:rsidRDefault="009937D9" w:rsidP="00257D7A">
      <w:pPr>
        <w:pStyle w:val="ListParagraph"/>
        <w:numPr>
          <w:ilvl w:val="0"/>
          <w:numId w:val="1"/>
        </w:numPr>
        <w:spacing w:after="240"/>
      </w:pPr>
      <w:r>
        <w:lastRenderedPageBreak/>
        <w:t>Incorporation of post transcriptional modifications peptides</w:t>
      </w:r>
    </w:p>
    <w:p w14:paraId="33F59ACB" w14:textId="74A7F980" w:rsidR="000611F2" w:rsidRPr="00463792" w:rsidRDefault="0061055F" w:rsidP="0061055F">
      <w:pPr>
        <w:spacing w:after="240"/>
        <w:rPr>
          <w:b/>
          <w:bCs/>
          <w:color w:val="0070C0"/>
        </w:rPr>
      </w:pPr>
      <w:r w:rsidRPr="00463792">
        <w:rPr>
          <w:b/>
          <w:bCs/>
          <w:color w:val="0070C0"/>
        </w:rPr>
        <w:t>Methodology:</w:t>
      </w:r>
      <w:r w:rsidR="000611F2" w:rsidRPr="00463792">
        <w:rPr>
          <w:b/>
          <w:bCs/>
          <w:color w:val="0070C0"/>
        </w:rPr>
        <w:t xml:space="preserve"> </w:t>
      </w:r>
    </w:p>
    <w:p w14:paraId="4EB65B2E" w14:textId="77777777" w:rsidR="007168D7" w:rsidRDefault="007168D7" w:rsidP="007168D7">
      <w:pPr>
        <w:spacing w:after="0"/>
        <w:rPr>
          <w:b/>
          <w:bCs/>
        </w:rPr>
      </w:pPr>
      <w:r>
        <w:rPr>
          <w:b/>
          <w:bCs/>
        </w:rPr>
        <w:tab/>
        <w:t>Literature Search</w:t>
      </w:r>
    </w:p>
    <w:p w14:paraId="2FA22493" w14:textId="1CC50DFD" w:rsidR="00875D24" w:rsidRPr="007168D7" w:rsidRDefault="00646228" w:rsidP="007168D7">
      <w:pPr>
        <w:spacing w:after="240"/>
        <w:ind w:left="720"/>
        <w:rPr>
          <w:b/>
          <w:bCs/>
        </w:rPr>
      </w:pPr>
      <w:r>
        <w:t xml:space="preserve">Develop script that </w:t>
      </w:r>
      <w:r w:rsidR="00F22A87">
        <w:t xml:space="preserve">connects to PubMed and Uniport through an API </w:t>
      </w:r>
      <w:r w:rsidR="00B33DD5">
        <w:t>for automated searches</w:t>
      </w:r>
    </w:p>
    <w:p w14:paraId="53B34601" w14:textId="32827B6D" w:rsidR="00B33DD5" w:rsidRDefault="00290C35" w:rsidP="00AC31A2">
      <w:pPr>
        <w:spacing w:after="240"/>
        <w:ind w:firstLine="720"/>
      </w:pPr>
      <w:r w:rsidRPr="00AC31A2">
        <w:rPr>
          <w:rFonts w:ascii="Wingdings" w:hAnsi="Wingdings"/>
          <w:color w:val="538135" w:themeColor="accent6" w:themeShade="BF"/>
          <w:sz w:val="36"/>
          <w:szCs w:val="32"/>
        </w:rPr>
        <w:t>ü</w:t>
      </w:r>
      <w:r w:rsidR="00B9765E">
        <w:t xml:space="preserve">Search Uniport </w:t>
      </w:r>
      <w:r w:rsidR="00D53989">
        <w:t>given a list</w:t>
      </w:r>
      <w:r w:rsidR="007168D7">
        <w:t xml:space="preserve"> milk Proteins and download meta data</w:t>
      </w:r>
      <w:r w:rsidR="00665709">
        <w:t xml:space="preserve"> for each protein</w:t>
      </w:r>
    </w:p>
    <w:p w14:paraId="3C7B0863" w14:textId="4ECB0EAC" w:rsidR="00A67D64" w:rsidRDefault="00A67D64" w:rsidP="00AC31A2">
      <w:pPr>
        <w:spacing w:after="240"/>
        <w:ind w:firstLine="720"/>
      </w:pPr>
      <w:r>
        <w:tab/>
      </w:r>
      <w:r w:rsidR="009F6DBC" w:rsidRPr="00AC31A2">
        <w:rPr>
          <w:rFonts w:ascii="Wingdings" w:hAnsi="Wingdings"/>
          <w:color w:val="538135" w:themeColor="accent6" w:themeShade="BF"/>
          <w:sz w:val="36"/>
          <w:szCs w:val="32"/>
        </w:rPr>
        <w:t>ü</w:t>
      </w:r>
      <w:r w:rsidR="009F6DBC">
        <w:t>S</w:t>
      </w:r>
      <w:r>
        <w:t xml:space="preserve">tart </w:t>
      </w:r>
      <w:r w:rsidR="00982B02">
        <w:t xml:space="preserve">with </w:t>
      </w:r>
      <w:r>
        <w:t>Dave’s list of cow and human milk proteins</w:t>
      </w:r>
    </w:p>
    <w:p w14:paraId="19F454C3" w14:textId="02997EAD" w:rsidR="009F6DBC" w:rsidRDefault="009F6DBC" w:rsidP="00982B02">
      <w:pPr>
        <w:spacing w:after="240"/>
        <w:ind w:left="1440" w:hanging="90"/>
      </w:pPr>
      <w:r>
        <w:tab/>
      </w:r>
      <w:r w:rsidRPr="0044752D">
        <w:rPr>
          <w:rFonts w:ascii="Wingdings" w:hAnsi="Wingdings"/>
          <w:color w:val="FF0000"/>
          <w:sz w:val="36"/>
          <w:szCs w:val="32"/>
        </w:rPr>
        <w:t>û</w:t>
      </w:r>
      <w:r>
        <w:t xml:space="preserve"> Expand the protein list to cover additional species and update the cow and </w:t>
      </w:r>
      <w:r w:rsidR="00982B02">
        <w:t xml:space="preserve">        </w:t>
      </w:r>
      <w:r>
        <w:t>human</w:t>
      </w:r>
      <w:r w:rsidR="00982B02">
        <w:t xml:space="preserve"> milk protein list</w:t>
      </w:r>
    </w:p>
    <w:p w14:paraId="3642E4DF" w14:textId="08D8AFEB" w:rsidR="007168D7" w:rsidRDefault="0044752D" w:rsidP="0044752D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>
        <w:t xml:space="preserve"> </w:t>
      </w:r>
      <w:r w:rsidR="007168D7">
        <w:t>Search PubMed given a list of key words</w:t>
      </w:r>
      <w:r w:rsidR="00AC31A2">
        <w:t xml:space="preserve"> </w:t>
      </w:r>
      <w:r w:rsidR="001858A8">
        <w:t>and identify articles of interest</w:t>
      </w:r>
      <w:r w:rsidR="00203903">
        <w:t xml:space="preserve"> </w:t>
      </w:r>
    </w:p>
    <w:p w14:paraId="6C3B049B" w14:textId="20570D7D" w:rsidR="00982B02" w:rsidRDefault="00982B02" w:rsidP="00463792">
      <w:pPr>
        <w:spacing w:after="240"/>
        <w:ind w:firstLine="720"/>
      </w:pPr>
      <w:r>
        <w:rPr>
          <w:rFonts w:ascii="Wingdings" w:hAnsi="Wingdings"/>
          <w:color w:val="FF0000"/>
          <w:sz w:val="36"/>
          <w:szCs w:val="32"/>
        </w:rPr>
        <w:tab/>
      </w:r>
      <w:r w:rsidRPr="00AC31A2">
        <w:rPr>
          <w:rFonts w:ascii="Wingdings" w:hAnsi="Wingdings"/>
          <w:color w:val="538135" w:themeColor="accent6" w:themeShade="BF"/>
          <w:sz w:val="36"/>
          <w:szCs w:val="32"/>
        </w:rPr>
        <w:t>ü</w:t>
      </w:r>
      <w:r>
        <w:t>A list of key words exists in the first MBPDB publication</w:t>
      </w:r>
    </w:p>
    <w:p w14:paraId="7E057329" w14:textId="6A605BBB" w:rsidR="007E03FA" w:rsidRDefault="007E03FA" w:rsidP="007E03FA">
      <w:pPr>
        <w:spacing w:after="240"/>
        <w:ind w:left="144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>
        <w:t xml:space="preserve"> </w:t>
      </w:r>
      <w:r>
        <w:t>Use each peptide in the database as a key word to identify new references/  biological functions</w:t>
      </w:r>
    </w:p>
    <w:p w14:paraId="2DEDBF35" w14:textId="6FB9B9C0" w:rsidR="00DC664B" w:rsidRDefault="00DC664B" w:rsidP="00DC664B">
      <w:pPr>
        <w:spacing w:after="0"/>
        <w:ind w:firstLine="720"/>
        <w:rPr>
          <w:b/>
          <w:bCs/>
        </w:rPr>
      </w:pPr>
      <w:r>
        <w:rPr>
          <w:b/>
          <w:bCs/>
        </w:rPr>
        <w:t>Text Extraction</w:t>
      </w:r>
    </w:p>
    <w:p w14:paraId="14CD18D1" w14:textId="4CB927CB" w:rsidR="00DC664B" w:rsidRDefault="00DC664B" w:rsidP="00DC664B">
      <w:pPr>
        <w:spacing w:after="240"/>
        <w:ind w:left="720"/>
      </w:pPr>
      <w:r>
        <w:t xml:space="preserve">Extraction the relevant </w:t>
      </w:r>
      <w:r w:rsidR="00097195">
        <w:t xml:space="preserve">meta data associated with each peptide and references from the </w:t>
      </w:r>
      <w:r w:rsidR="00FD2B45">
        <w:t>literature search</w:t>
      </w:r>
    </w:p>
    <w:p w14:paraId="59395205" w14:textId="26624DD2" w:rsidR="00904431" w:rsidRPr="00904431" w:rsidRDefault="00904431" w:rsidP="00904431">
      <w:pPr>
        <w:spacing w:after="240"/>
        <w:ind w:left="720"/>
      </w:pPr>
      <w:r w:rsidRPr="00AC31A2">
        <w:rPr>
          <w:rFonts w:ascii="Wingdings" w:hAnsi="Wingdings"/>
          <w:color w:val="538135" w:themeColor="accent6" w:themeShade="BF"/>
          <w:sz w:val="36"/>
          <w:szCs w:val="32"/>
        </w:rPr>
        <w:t>ü</w:t>
      </w:r>
      <w:r w:rsidRPr="00904431">
        <w:t>Extract peptide, bioactivity, and reference metadata through API calls from Uniport.</w:t>
      </w:r>
    </w:p>
    <w:p w14:paraId="070C762B" w14:textId="30DDBAB9" w:rsidR="00904431" w:rsidRPr="00904431" w:rsidRDefault="00904431" w:rsidP="00904431">
      <w:pPr>
        <w:spacing w:after="240"/>
        <w:ind w:left="720"/>
      </w:pPr>
      <w:r w:rsidRPr="00AC31A2">
        <w:rPr>
          <w:rFonts w:ascii="Wingdings" w:hAnsi="Wingdings"/>
          <w:color w:val="538135" w:themeColor="accent6" w:themeShade="BF"/>
          <w:sz w:val="36"/>
          <w:szCs w:val="32"/>
        </w:rPr>
        <w:t>ü</w:t>
      </w:r>
      <w:r w:rsidRPr="00904431">
        <w:t xml:space="preserve">Associated peptide, bioactivity, and reference data for each Uniport identified peptides </w:t>
      </w:r>
    </w:p>
    <w:p w14:paraId="041DF5C3" w14:textId="622B0F61" w:rsidR="00904431" w:rsidRPr="00904431" w:rsidRDefault="00E37ACF" w:rsidP="00904431">
      <w:pPr>
        <w:spacing w:after="240"/>
        <w:ind w:left="720"/>
      </w:pPr>
      <w:r w:rsidRPr="00AC31A2">
        <w:rPr>
          <w:rFonts w:ascii="Wingdings" w:hAnsi="Wingdings"/>
          <w:color w:val="538135" w:themeColor="accent6" w:themeShade="BF"/>
          <w:sz w:val="36"/>
          <w:szCs w:val="32"/>
        </w:rPr>
        <w:t>ü</w:t>
      </w:r>
      <w:r w:rsidR="00904431" w:rsidRPr="00904431">
        <w:t>Extract reference metadata through API calls from PubMed</w:t>
      </w:r>
    </w:p>
    <w:p w14:paraId="0C69FEC7" w14:textId="0071AAFD" w:rsidR="00904431" w:rsidRPr="00904431" w:rsidRDefault="00E37ACF" w:rsidP="00904431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 w:rsidR="00904431" w:rsidRPr="00904431">
        <w:t>Extract peptide and bioactivity information from articles</w:t>
      </w:r>
      <w:r w:rsidR="00863745">
        <w:t xml:space="preserve"> or abstracts</w:t>
      </w:r>
      <w:r w:rsidR="00904431" w:rsidRPr="00904431">
        <w:t xml:space="preserve"> identified in PubMed search</w:t>
      </w:r>
    </w:p>
    <w:p w14:paraId="10D894A1" w14:textId="42E31EF5" w:rsidR="004A7E51" w:rsidRDefault="004A7E51" w:rsidP="00904431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Extract </w:t>
      </w:r>
      <w:r>
        <w:t xml:space="preserve">ic50, ptm or microbial inhibition information </w:t>
      </w:r>
      <w:r w:rsidR="008D3AA6">
        <w:t>from the text</w:t>
      </w:r>
      <w:r w:rsidR="00863745">
        <w:t xml:space="preserve"> for either Uniport or PubMed data</w:t>
      </w:r>
    </w:p>
    <w:p w14:paraId="5EE9343C" w14:textId="71B5F822" w:rsidR="0046510F" w:rsidRPr="00904431" w:rsidRDefault="0046510F" w:rsidP="00904431">
      <w:pPr>
        <w:spacing w:after="240"/>
        <w:ind w:left="720"/>
      </w:pPr>
      <w:r>
        <w:t xml:space="preserve">This table shows the </w:t>
      </w:r>
      <w:r w:rsidR="004F3594">
        <w:t>fields</w:t>
      </w:r>
      <w:r>
        <w:t xml:space="preserve"> required to add a peptide to MBPDB and what </w:t>
      </w:r>
      <w:r w:rsidR="004F3594">
        <w:t>is currently being</w:t>
      </w:r>
      <w:r>
        <w:t xml:space="preserve"> extract</w:t>
      </w:r>
      <w:r w:rsidR="004F3594">
        <w:t>ed</w:t>
      </w:r>
      <w:r>
        <w:t xml:space="preserve"> from </w:t>
      </w:r>
      <w:r w:rsidR="007E6069">
        <w:t>Uniport</w:t>
      </w:r>
      <w:r w:rsidR="004F3594">
        <w:t xml:space="preserve"> search script</w:t>
      </w:r>
    </w:p>
    <w:tbl>
      <w:tblPr>
        <w:tblStyle w:val="TableGrid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810"/>
        <w:gridCol w:w="900"/>
        <w:gridCol w:w="990"/>
        <w:gridCol w:w="630"/>
        <w:gridCol w:w="1080"/>
        <w:gridCol w:w="1080"/>
        <w:gridCol w:w="544"/>
        <w:gridCol w:w="540"/>
        <w:gridCol w:w="864"/>
        <w:gridCol w:w="846"/>
        <w:gridCol w:w="644"/>
      </w:tblGrid>
      <w:tr w:rsidR="0046510F" w14:paraId="04D251A6" w14:textId="77777777" w:rsidTr="00724A17">
        <w:trPr>
          <w:jc w:val="center"/>
        </w:trPr>
        <w:tc>
          <w:tcPr>
            <w:tcW w:w="1080" w:type="dxa"/>
            <w:vAlign w:val="center"/>
          </w:tcPr>
          <w:p w14:paraId="3385BE7C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lastRenderedPageBreak/>
              <w:t>Protein</w:t>
            </w:r>
            <w:r>
              <w:rPr>
                <w:sz w:val="20"/>
                <w:szCs w:val="18"/>
              </w:rPr>
              <w:t xml:space="preserve"> </w:t>
            </w:r>
            <w:r w:rsidRPr="00D53989">
              <w:rPr>
                <w:sz w:val="20"/>
                <w:szCs w:val="18"/>
              </w:rPr>
              <w:t>ID</w:t>
            </w:r>
          </w:p>
        </w:tc>
        <w:tc>
          <w:tcPr>
            <w:tcW w:w="810" w:type="dxa"/>
            <w:vAlign w:val="center"/>
          </w:tcPr>
          <w:p w14:paraId="2CE968F9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peptide</w:t>
            </w:r>
          </w:p>
        </w:tc>
        <w:tc>
          <w:tcPr>
            <w:tcW w:w="900" w:type="dxa"/>
            <w:vAlign w:val="center"/>
          </w:tcPr>
          <w:p w14:paraId="116CEEB4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function</w:t>
            </w:r>
          </w:p>
        </w:tc>
        <w:tc>
          <w:tcPr>
            <w:tcW w:w="990" w:type="dxa"/>
            <w:vAlign w:val="center"/>
          </w:tcPr>
          <w:p w14:paraId="1B0E257E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Additional</w:t>
            </w:r>
            <w:r>
              <w:rPr>
                <w:sz w:val="20"/>
                <w:szCs w:val="18"/>
              </w:rPr>
              <w:t xml:space="preserve"> </w:t>
            </w:r>
            <w:r w:rsidRPr="00D53989">
              <w:rPr>
                <w:sz w:val="20"/>
                <w:szCs w:val="18"/>
              </w:rPr>
              <w:t>details</w:t>
            </w:r>
          </w:p>
        </w:tc>
        <w:tc>
          <w:tcPr>
            <w:tcW w:w="630" w:type="dxa"/>
            <w:vAlign w:val="center"/>
          </w:tcPr>
          <w:p w14:paraId="08C10BCC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ic50</w:t>
            </w:r>
          </w:p>
        </w:tc>
        <w:tc>
          <w:tcPr>
            <w:tcW w:w="1080" w:type="dxa"/>
            <w:vAlign w:val="center"/>
          </w:tcPr>
          <w:p w14:paraId="70EE4D59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Inhibition</w:t>
            </w:r>
            <w:r>
              <w:rPr>
                <w:sz w:val="20"/>
                <w:szCs w:val="18"/>
              </w:rPr>
              <w:t xml:space="preserve"> </w:t>
            </w:r>
            <w:r w:rsidRPr="00D53989">
              <w:rPr>
                <w:sz w:val="20"/>
                <w:szCs w:val="18"/>
              </w:rPr>
              <w:t>type</w:t>
            </w:r>
          </w:p>
        </w:tc>
        <w:tc>
          <w:tcPr>
            <w:tcW w:w="1080" w:type="dxa"/>
            <w:vAlign w:val="center"/>
          </w:tcPr>
          <w:p w14:paraId="011A5109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Inhibited</w:t>
            </w:r>
            <w:r>
              <w:rPr>
                <w:sz w:val="20"/>
                <w:szCs w:val="18"/>
              </w:rPr>
              <w:t xml:space="preserve"> </w:t>
            </w:r>
            <w:r w:rsidRPr="00D53989">
              <w:rPr>
                <w:sz w:val="20"/>
                <w:szCs w:val="18"/>
              </w:rPr>
              <w:t>micro</w:t>
            </w:r>
            <w:r>
              <w:rPr>
                <w:sz w:val="20"/>
                <w:szCs w:val="18"/>
              </w:rPr>
              <w:t>-</w:t>
            </w:r>
            <w:r w:rsidRPr="00D53989">
              <w:rPr>
                <w:sz w:val="20"/>
                <w:szCs w:val="18"/>
              </w:rPr>
              <w:t>organisms</w:t>
            </w:r>
          </w:p>
        </w:tc>
        <w:tc>
          <w:tcPr>
            <w:tcW w:w="544" w:type="dxa"/>
            <w:vAlign w:val="center"/>
          </w:tcPr>
          <w:p w14:paraId="69A389ED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ptm</w:t>
            </w:r>
          </w:p>
        </w:tc>
        <w:tc>
          <w:tcPr>
            <w:tcW w:w="540" w:type="dxa"/>
            <w:vAlign w:val="center"/>
          </w:tcPr>
          <w:p w14:paraId="41EF4A20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title</w:t>
            </w:r>
          </w:p>
        </w:tc>
        <w:tc>
          <w:tcPr>
            <w:tcW w:w="864" w:type="dxa"/>
            <w:vAlign w:val="center"/>
          </w:tcPr>
          <w:p w14:paraId="13FB8AB0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authors</w:t>
            </w:r>
          </w:p>
        </w:tc>
        <w:tc>
          <w:tcPr>
            <w:tcW w:w="846" w:type="dxa"/>
            <w:vAlign w:val="center"/>
          </w:tcPr>
          <w:p w14:paraId="34044C58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abstract</w:t>
            </w:r>
          </w:p>
        </w:tc>
        <w:tc>
          <w:tcPr>
            <w:tcW w:w="644" w:type="dxa"/>
            <w:vAlign w:val="center"/>
          </w:tcPr>
          <w:p w14:paraId="23F18D9C" w14:textId="77777777" w:rsidR="0046510F" w:rsidRPr="00D53989" w:rsidRDefault="0046510F" w:rsidP="00724A17">
            <w:pPr>
              <w:pStyle w:val="ListParagraph"/>
              <w:ind w:left="0"/>
              <w:rPr>
                <w:sz w:val="20"/>
                <w:szCs w:val="18"/>
              </w:rPr>
            </w:pPr>
            <w:r w:rsidRPr="00D53989">
              <w:rPr>
                <w:sz w:val="20"/>
                <w:szCs w:val="18"/>
              </w:rPr>
              <w:t>doi</w:t>
            </w:r>
          </w:p>
        </w:tc>
      </w:tr>
      <w:tr w:rsidR="0046510F" w14:paraId="72E7E4D2" w14:textId="77777777" w:rsidTr="00724A17">
        <w:trPr>
          <w:trHeight w:val="413"/>
          <w:jc w:val="center"/>
        </w:trPr>
        <w:tc>
          <w:tcPr>
            <w:tcW w:w="1080" w:type="dxa"/>
            <w:vAlign w:val="center"/>
          </w:tcPr>
          <w:p w14:paraId="1392F4B8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AC31A2">
              <w:rPr>
                <w:rFonts w:ascii="Wingdings" w:hAnsi="Wingdings"/>
                <w:color w:val="538135" w:themeColor="accent6" w:themeShade="BF"/>
                <w:sz w:val="36"/>
                <w:szCs w:val="32"/>
              </w:rPr>
              <w:t>ü</w:t>
            </w:r>
          </w:p>
        </w:tc>
        <w:tc>
          <w:tcPr>
            <w:tcW w:w="810" w:type="dxa"/>
            <w:vAlign w:val="center"/>
          </w:tcPr>
          <w:p w14:paraId="07C2FF27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AC31A2">
              <w:rPr>
                <w:rFonts w:ascii="Wingdings" w:hAnsi="Wingdings"/>
                <w:color w:val="538135" w:themeColor="accent6" w:themeShade="BF"/>
                <w:sz w:val="36"/>
                <w:szCs w:val="32"/>
              </w:rPr>
              <w:t>ü</w:t>
            </w:r>
          </w:p>
        </w:tc>
        <w:tc>
          <w:tcPr>
            <w:tcW w:w="900" w:type="dxa"/>
            <w:vAlign w:val="center"/>
          </w:tcPr>
          <w:p w14:paraId="5EC33982" w14:textId="77777777" w:rsidR="0046510F" w:rsidRPr="0044752D" w:rsidRDefault="0046510F" w:rsidP="00724A17">
            <w:pPr>
              <w:pStyle w:val="ListParagraph"/>
              <w:ind w:left="0"/>
              <w:jc w:val="center"/>
              <w:rPr>
                <w:color w:val="FF0000"/>
                <w:sz w:val="20"/>
                <w:szCs w:val="18"/>
              </w:rPr>
            </w:pPr>
            <w:r w:rsidRPr="0044752D">
              <w:rPr>
                <w:rFonts w:ascii="Wingdings" w:hAnsi="Wingdings"/>
                <w:color w:val="FF0000"/>
                <w:sz w:val="36"/>
                <w:szCs w:val="32"/>
              </w:rPr>
              <w:t>û</w:t>
            </w:r>
          </w:p>
        </w:tc>
        <w:tc>
          <w:tcPr>
            <w:tcW w:w="990" w:type="dxa"/>
            <w:vAlign w:val="center"/>
          </w:tcPr>
          <w:p w14:paraId="02820EDD" w14:textId="77777777" w:rsidR="0046510F" w:rsidRPr="0044752D" w:rsidRDefault="0046510F" w:rsidP="00724A17">
            <w:pPr>
              <w:pStyle w:val="ListParagraph"/>
              <w:ind w:left="0"/>
              <w:jc w:val="center"/>
              <w:rPr>
                <w:color w:val="FF0000"/>
                <w:sz w:val="20"/>
                <w:szCs w:val="18"/>
              </w:rPr>
            </w:pPr>
            <w:r w:rsidRPr="0044752D">
              <w:rPr>
                <w:rFonts w:ascii="Wingdings" w:hAnsi="Wingdings"/>
                <w:color w:val="FF0000"/>
                <w:sz w:val="36"/>
                <w:szCs w:val="32"/>
              </w:rPr>
              <w:t>û</w:t>
            </w:r>
          </w:p>
        </w:tc>
        <w:tc>
          <w:tcPr>
            <w:tcW w:w="630" w:type="dxa"/>
            <w:vAlign w:val="center"/>
          </w:tcPr>
          <w:p w14:paraId="5280F792" w14:textId="77777777" w:rsidR="0046510F" w:rsidRPr="0044752D" w:rsidRDefault="0046510F" w:rsidP="00724A17">
            <w:pPr>
              <w:pStyle w:val="ListParagraph"/>
              <w:ind w:left="0"/>
              <w:jc w:val="center"/>
              <w:rPr>
                <w:color w:val="FF0000"/>
                <w:sz w:val="20"/>
                <w:szCs w:val="18"/>
              </w:rPr>
            </w:pPr>
            <w:r w:rsidRPr="0044752D">
              <w:rPr>
                <w:rFonts w:ascii="Wingdings" w:hAnsi="Wingdings"/>
                <w:color w:val="FF0000"/>
                <w:sz w:val="36"/>
                <w:szCs w:val="32"/>
              </w:rPr>
              <w:t>û</w:t>
            </w:r>
          </w:p>
        </w:tc>
        <w:tc>
          <w:tcPr>
            <w:tcW w:w="1080" w:type="dxa"/>
            <w:vAlign w:val="center"/>
          </w:tcPr>
          <w:p w14:paraId="38A67A3A" w14:textId="77777777" w:rsidR="0046510F" w:rsidRPr="0044752D" w:rsidRDefault="0046510F" w:rsidP="00724A17">
            <w:pPr>
              <w:pStyle w:val="ListParagraph"/>
              <w:ind w:left="0"/>
              <w:jc w:val="center"/>
              <w:rPr>
                <w:color w:val="FF0000"/>
                <w:sz w:val="20"/>
                <w:szCs w:val="18"/>
              </w:rPr>
            </w:pPr>
            <w:r w:rsidRPr="0044752D">
              <w:rPr>
                <w:rFonts w:ascii="Wingdings" w:hAnsi="Wingdings"/>
                <w:color w:val="FF0000"/>
                <w:sz w:val="36"/>
                <w:szCs w:val="32"/>
              </w:rPr>
              <w:t>û</w:t>
            </w:r>
          </w:p>
        </w:tc>
        <w:tc>
          <w:tcPr>
            <w:tcW w:w="1080" w:type="dxa"/>
            <w:vAlign w:val="center"/>
          </w:tcPr>
          <w:p w14:paraId="65ABD9E9" w14:textId="77777777" w:rsidR="0046510F" w:rsidRPr="0044752D" w:rsidRDefault="0046510F" w:rsidP="00724A17">
            <w:pPr>
              <w:pStyle w:val="ListParagraph"/>
              <w:ind w:left="0"/>
              <w:jc w:val="center"/>
              <w:rPr>
                <w:color w:val="FF0000"/>
                <w:sz w:val="20"/>
                <w:szCs w:val="18"/>
              </w:rPr>
            </w:pPr>
            <w:r w:rsidRPr="0044752D">
              <w:rPr>
                <w:rFonts w:ascii="Wingdings" w:hAnsi="Wingdings"/>
                <w:color w:val="FF0000"/>
                <w:sz w:val="36"/>
                <w:szCs w:val="32"/>
              </w:rPr>
              <w:t>û</w:t>
            </w:r>
          </w:p>
        </w:tc>
        <w:tc>
          <w:tcPr>
            <w:tcW w:w="544" w:type="dxa"/>
            <w:vAlign w:val="center"/>
          </w:tcPr>
          <w:p w14:paraId="0CD3AD7E" w14:textId="77777777" w:rsidR="0046510F" w:rsidRPr="0044752D" w:rsidRDefault="0046510F" w:rsidP="00724A17">
            <w:pPr>
              <w:pStyle w:val="ListParagraph"/>
              <w:ind w:left="0"/>
              <w:jc w:val="center"/>
              <w:rPr>
                <w:color w:val="FF0000"/>
                <w:sz w:val="20"/>
                <w:szCs w:val="18"/>
              </w:rPr>
            </w:pPr>
            <w:r w:rsidRPr="0044752D">
              <w:rPr>
                <w:rFonts w:ascii="Wingdings" w:hAnsi="Wingdings"/>
                <w:color w:val="FF0000"/>
                <w:sz w:val="36"/>
                <w:szCs w:val="32"/>
              </w:rPr>
              <w:t>û</w:t>
            </w:r>
          </w:p>
        </w:tc>
        <w:tc>
          <w:tcPr>
            <w:tcW w:w="540" w:type="dxa"/>
            <w:vAlign w:val="center"/>
          </w:tcPr>
          <w:p w14:paraId="2FB37931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AC31A2">
              <w:rPr>
                <w:rFonts w:ascii="Wingdings" w:hAnsi="Wingdings"/>
                <w:color w:val="538135" w:themeColor="accent6" w:themeShade="BF"/>
                <w:sz w:val="36"/>
                <w:szCs w:val="32"/>
              </w:rPr>
              <w:t>ü</w:t>
            </w:r>
          </w:p>
        </w:tc>
        <w:tc>
          <w:tcPr>
            <w:tcW w:w="864" w:type="dxa"/>
            <w:vAlign w:val="center"/>
          </w:tcPr>
          <w:p w14:paraId="133D0C0B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AC31A2">
              <w:rPr>
                <w:rFonts w:ascii="Wingdings" w:hAnsi="Wingdings"/>
                <w:color w:val="538135" w:themeColor="accent6" w:themeShade="BF"/>
                <w:sz w:val="36"/>
                <w:szCs w:val="32"/>
              </w:rPr>
              <w:t>ü</w:t>
            </w:r>
          </w:p>
        </w:tc>
        <w:tc>
          <w:tcPr>
            <w:tcW w:w="846" w:type="dxa"/>
            <w:vAlign w:val="center"/>
          </w:tcPr>
          <w:p w14:paraId="2803C12A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AC31A2">
              <w:rPr>
                <w:rFonts w:ascii="Wingdings" w:hAnsi="Wingdings"/>
                <w:color w:val="538135" w:themeColor="accent6" w:themeShade="BF"/>
                <w:sz w:val="36"/>
                <w:szCs w:val="32"/>
              </w:rPr>
              <w:t>ü</w:t>
            </w:r>
          </w:p>
        </w:tc>
        <w:tc>
          <w:tcPr>
            <w:tcW w:w="644" w:type="dxa"/>
            <w:vAlign w:val="center"/>
          </w:tcPr>
          <w:p w14:paraId="33162075" w14:textId="77777777" w:rsidR="0046510F" w:rsidRPr="00D53989" w:rsidRDefault="0046510F" w:rsidP="00724A17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AC31A2">
              <w:rPr>
                <w:rFonts w:ascii="Wingdings" w:hAnsi="Wingdings"/>
                <w:color w:val="538135" w:themeColor="accent6" w:themeShade="BF"/>
                <w:sz w:val="36"/>
                <w:szCs w:val="32"/>
              </w:rPr>
              <w:t>ü</w:t>
            </w:r>
          </w:p>
        </w:tc>
      </w:tr>
    </w:tbl>
    <w:p w14:paraId="17DBAC25" w14:textId="77777777" w:rsidR="00463792" w:rsidRDefault="00463792" w:rsidP="00E37ACF">
      <w:pPr>
        <w:spacing w:after="0"/>
        <w:ind w:firstLine="720"/>
        <w:rPr>
          <w:b/>
          <w:bCs/>
        </w:rPr>
      </w:pPr>
    </w:p>
    <w:p w14:paraId="47DD5E98" w14:textId="0AB333EC" w:rsidR="00E37ACF" w:rsidRDefault="00E37ACF" w:rsidP="00E37ACF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Text </w:t>
      </w:r>
      <w:r w:rsidR="008A3EC4">
        <w:rPr>
          <w:b/>
          <w:bCs/>
        </w:rPr>
        <w:t>Analysis</w:t>
      </w:r>
    </w:p>
    <w:p w14:paraId="626E454A" w14:textId="2D2B992B" w:rsidR="00992B16" w:rsidRDefault="008A3EC4" w:rsidP="00992B16">
      <w:pPr>
        <w:spacing w:after="240"/>
        <w:ind w:left="720"/>
      </w:pPr>
      <w:r>
        <w:t xml:space="preserve">Have a system to </w:t>
      </w:r>
      <w:r w:rsidR="00BF641F">
        <w:t xml:space="preserve">assess the legitimacy of a </w:t>
      </w:r>
      <w:r w:rsidR="006B0F18">
        <w:t>peptides</w:t>
      </w:r>
      <w:r w:rsidR="00BF641F">
        <w:t xml:space="preserve"> biological function </w:t>
      </w:r>
      <w:r w:rsidR="006B0F18">
        <w:t>claim, how to better classify it into pre-existing</w:t>
      </w:r>
      <w:r w:rsidR="00992B16">
        <w:t xml:space="preserve"> MBPDB</w:t>
      </w:r>
      <w:r w:rsidR="006B0F18">
        <w:t xml:space="preserve"> </w:t>
      </w:r>
      <w:r w:rsidR="006C4DB9">
        <w:t xml:space="preserve">bioactivity </w:t>
      </w:r>
      <w:r w:rsidR="008A52C3">
        <w:t xml:space="preserve">functions </w:t>
      </w:r>
      <w:r w:rsidR="00752ED1">
        <w:t>then</w:t>
      </w:r>
      <w:r w:rsidR="00992B16">
        <w:t xml:space="preserve"> </w:t>
      </w:r>
      <w:r w:rsidR="008A52C3">
        <w:t>re-classify these peptides</w:t>
      </w:r>
      <w:r w:rsidR="00752ED1">
        <w:t xml:space="preserve"> biological function</w:t>
      </w:r>
      <w:r w:rsidR="008A52C3">
        <w:t xml:space="preserve">. </w:t>
      </w:r>
    </w:p>
    <w:p w14:paraId="536F2182" w14:textId="1BD1C376" w:rsidR="008A52C3" w:rsidRDefault="00032584" w:rsidP="00992B16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 w:rsidR="00A67D64">
        <w:t xml:space="preserve">Establish the criteria for </w:t>
      </w:r>
      <w:r>
        <w:t xml:space="preserve">the legitimacy of a bioactivity peptide </w:t>
      </w:r>
      <w:r w:rsidR="00150AE4">
        <w:t>functionality claim</w:t>
      </w:r>
    </w:p>
    <w:p w14:paraId="3137D867" w14:textId="222D8D38" w:rsidR="00150AE4" w:rsidRDefault="00150AE4" w:rsidP="00150AE4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>
        <w:t xml:space="preserve">Establish </w:t>
      </w:r>
      <w:r>
        <w:t>the criteria for what constitutes bioactivity</w:t>
      </w:r>
      <w:r w:rsidR="00E83F61">
        <w:t xml:space="preserve"> of a peptide compared to a non-bioactive function</w:t>
      </w:r>
    </w:p>
    <w:p w14:paraId="26C5BDC2" w14:textId="4F976BDB" w:rsidR="00360852" w:rsidRDefault="00360852" w:rsidP="00360852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 w:rsidR="0038034D">
        <w:t>Incorporate a</w:t>
      </w:r>
      <w:r w:rsidR="00320986">
        <w:t xml:space="preserve"> text comprehension AI system </w:t>
      </w:r>
      <w:r w:rsidR="00A801ED">
        <w:t xml:space="preserve">to classify the bioactivity of a peptide </w:t>
      </w:r>
      <w:r w:rsidR="00587C9C">
        <w:t>into existing functions found in the MBPDB</w:t>
      </w:r>
    </w:p>
    <w:p w14:paraId="3D575771" w14:textId="3226B94D" w:rsidR="00702D64" w:rsidRDefault="00CA4099" w:rsidP="00702D64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>
        <w:t>For peptides with bioactivity function</w:t>
      </w:r>
      <w:r w:rsidR="008D73EA">
        <w:t>s</w:t>
      </w:r>
      <w:r>
        <w:t xml:space="preserve"> </w:t>
      </w:r>
      <w:r w:rsidR="00702D64">
        <w:t>absent from the MBPDB c</w:t>
      </w:r>
      <w:r w:rsidR="008D73EA">
        <w:t xml:space="preserve">reate </w:t>
      </w:r>
      <w:r w:rsidR="00702D64">
        <w:t>simple</w:t>
      </w:r>
      <w:r w:rsidR="008D73EA">
        <w:t xml:space="preserve"> broad functional</w:t>
      </w:r>
      <w:r w:rsidR="00641FED">
        <w:t xml:space="preserve"> classifications for</w:t>
      </w:r>
      <w:r w:rsidR="00702D64">
        <w:t xml:space="preserve"> these peptides</w:t>
      </w:r>
    </w:p>
    <w:p w14:paraId="5E0C6437" w14:textId="0C1D802D" w:rsidR="00641FED" w:rsidRDefault="00641FED" w:rsidP="00641FED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>
        <w:t>F</w:t>
      </w:r>
      <w:r>
        <w:t xml:space="preserve">igure out what information to populate the additional details column with (likely the </w:t>
      </w:r>
      <w:r w:rsidR="00B656C7">
        <w:t>original bioactivity highly technical claim found in Uniport</w:t>
      </w:r>
      <w:r w:rsidR="00982423">
        <w:t>)</w:t>
      </w:r>
    </w:p>
    <w:p w14:paraId="6FE8831E" w14:textId="2EE16FF5" w:rsidR="00B656C7" w:rsidRDefault="00B656C7" w:rsidP="00B656C7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>
        <w:t>Analyze the</w:t>
      </w:r>
      <w:r w:rsidR="00177846">
        <w:t xml:space="preserve"> abstract or peptide’s manuscript to extract the ic50, microbial inhibition and type for</w:t>
      </w:r>
      <w:r w:rsidR="00B42DAF">
        <w:t xml:space="preserve"> the text</w:t>
      </w:r>
    </w:p>
    <w:p w14:paraId="63F88648" w14:textId="2F2962B9" w:rsidR="00B42DAF" w:rsidRDefault="00B42DAF" w:rsidP="00B42DAF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>
        <w:t xml:space="preserve">Provide sufficient documentation for </w:t>
      </w:r>
      <w:r w:rsidR="000B6DBB">
        <w:t>this analysis</w:t>
      </w:r>
      <w:r>
        <w:t xml:space="preserve"> to be audited b</w:t>
      </w:r>
      <w:r w:rsidR="00982423">
        <w:t xml:space="preserve">y </w:t>
      </w:r>
      <w:r>
        <w:t>a</w:t>
      </w:r>
      <w:r w:rsidR="00982423">
        <w:t xml:space="preserve"> human</w:t>
      </w:r>
      <w:r>
        <w:t xml:space="preserve"> </w:t>
      </w:r>
      <w:r w:rsidR="000B6DBB">
        <w:t>researcher</w:t>
      </w:r>
    </w:p>
    <w:p w14:paraId="12428870" w14:textId="34BFA107" w:rsidR="00A213FC" w:rsidRDefault="00A213FC" w:rsidP="00A213FC">
      <w:pPr>
        <w:spacing w:after="0"/>
        <w:ind w:firstLine="720"/>
        <w:rPr>
          <w:b/>
          <w:bCs/>
        </w:rPr>
      </w:pPr>
      <w:r>
        <w:rPr>
          <w:b/>
          <w:bCs/>
        </w:rPr>
        <w:t>Compile Data</w:t>
      </w:r>
    </w:p>
    <w:p w14:paraId="1D78FED7" w14:textId="01BEB4D9" w:rsidR="00A213FC" w:rsidRDefault="00050A91" w:rsidP="00A213FC">
      <w:pPr>
        <w:spacing w:after="240"/>
        <w:ind w:left="720"/>
      </w:pPr>
      <w:r>
        <w:t xml:space="preserve">After analysis of the text compile the results </w:t>
      </w:r>
      <w:r w:rsidR="00E90536">
        <w:t>for review by a researcher and upload to the MBPDB</w:t>
      </w:r>
    </w:p>
    <w:p w14:paraId="58497F18" w14:textId="5F8B7280" w:rsidR="00FF69DD" w:rsidRDefault="00E90536" w:rsidP="00E90536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>
        <w:t xml:space="preserve">Develop a </w:t>
      </w:r>
      <w:r w:rsidR="009B4E64">
        <w:t xml:space="preserve">script the joins and </w:t>
      </w:r>
      <w:r w:rsidR="002C7D1E">
        <w:t>formats</w:t>
      </w:r>
      <w:r w:rsidR="009B4E64">
        <w:t xml:space="preserve"> the </w:t>
      </w:r>
      <w:r w:rsidR="00104672">
        <w:t>different data sources</w:t>
      </w:r>
      <w:r w:rsidR="002C7D1E">
        <w:t xml:space="preserve"> into </w:t>
      </w:r>
      <w:r w:rsidR="00FF69DD">
        <w:t>two tables</w:t>
      </w:r>
    </w:p>
    <w:p w14:paraId="369EFF33" w14:textId="062246D4" w:rsidR="00FF69DD" w:rsidRDefault="002C7D1E" w:rsidP="00121FC8">
      <w:pPr>
        <w:pStyle w:val="ListParagraph"/>
        <w:numPr>
          <w:ilvl w:val="0"/>
          <w:numId w:val="5"/>
        </w:numPr>
        <w:spacing w:after="240"/>
      </w:pPr>
      <w:r>
        <w:t>MBPDB upload</w:t>
      </w:r>
      <w:r w:rsidR="00FF69DD">
        <w:t xml:space="preserve"> .TSV</w:t>
      </w:r>
      <w:r>
        <w:t xml:space="preserve"> file </w:t>
      </w:r>
      <w:r w:rsidR="00FF69DD">
        <w:t>formatted to the table above</w:t>
      </w:r>
      <w:r>
        <w:t xml:space="preserve"> </w:t>
      </w:r>
    </w:p>
    <w:p w14:paraId="2E3EEE2D" w14:textId="2C2E3839" w:rsidR="00FF69DD" w:rsidRDefault="00FF69DD" w:rsidP="00121FC8">
      <w:pPr>
        <w:pStyle w:val="ListParagraph"/>
        <w:numPr>
          <w:ilvl w:val="0"/>
          <w:numId w:val="5"/>
        </w:numPr>
        <w:spacing w:after="240"/>
      </w:pPr>
      <w:r>
        <w:t xml:space="preserve">A </w:t>
      </w:r>
      <w:r w:rsidR="00953C71">
        <w:t>table</w:t>
      </w:r>
      <w:r w:rsidR="002C7D1E">
        <w:t xml:space="preserve"> that pro</w:t>
      </w:r>
      <w:r>
        <w:t>vides the documentation for any decisions made for reclassification of a bioactivity function or other text analysis</w:t>
      </w:r>
    </w:p>
    <w:p w14:paraId="49038267" w14:textId="77777777" w:rsidR="00472A46" w:rsidRDefault="00472A46" w:rsidP="00BB1B71">
      <w:pPr>
        <w:spacing w:after="0"/>
        <w:ind w:firstLine="720"/>
        <w:rPr>
          <w:b/>
          <w:bCs/>
        </w:rPr>
      </w:pPr>
    </w:p>
    <w:p w14:paraId="114A1D01" w14:textId="77777777" w:rsidR="00472A46" w:rsidRDefault="00472A46" w:rsidP="00BB1B71">
      <w:pPr>
        <w:spacing w:after="0"/>
        <w:ind w:firstLine="720"/>
        <w:rPr>
          <w:b/>
          <w:bCs/>
        </w:rPr>
      </w:pPr>
    </w:p>
    <w:p w14:paraId="6412F430" w14:textId="77777777" w:rsidR="00463792" w:rsidRDefault="00463792" w:rsidP="00BB1B71">
      <w:pPr>
        <w:spacing w:after="0"/>
        <w:ind w:firstLine="720"/>
        <w:rPr>
          <w:b/>
          <w:bCs/>
        </w:rPr>
      </w:pPr>
    </w:p>
    <w:p w14:paraId="72E22507" w14:textId="26AE8C53" w:rsidR="00BB1B71" w:rsidRDefault="00BB1B71" w:rsidP="00BB1B71">
      <w:pPr>
        <w:spacing w:after="0"/>
        <w:ind w:firstLine="720"/>
        <w:rPr>
          <w:b/>
          <w:bCs/>
        </w:rPr>
      </w:pPr>
      <w:r>
        <w:rPr>
          <w:b/>
          <w:bCs/>
        </w:rPr>
        <w:lastRenderedPageBreak/>
        <w:t>Analyze Data</w:t>
      </w:r>
    </w:p>
    <w:p w14:paraId="3CBA1007" w14:textId="77777777" w:rsidR="00A1330D" w:rsidRDefault="00BB1B71" w:rsidP="00BB1B71">
      <w:pPr>
        <w:spacing w:after="240"/>
        <w:ind w:firstLine="720"/>
      </w:pPr>
      <w:r>
        <w:t xml:space="preserve">Preform </w:t>
      </w:r>
      <w:r w:rsidR="00A1330D">
        <w:t>analysis on the newly added peptides to highlight discoveries from the additions</w:t>
      </w:r>
    </w:p>
    <w:p w14:paraId="63476276" w14:textId="43261B49" w:rsidR="00472A46" w:rsidRDefault="00472A46" w:rsidP="00472A46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 w:rsidR="00FF0308">
        <w:t>Preform macro analysis on the updated collection of peptides in the MBPDB</w:t>
      </w:r>
    </w:p>
    <w:p w14:paraId="24344611" w14:textId="77777777" w:rsidR="00D4168C" w:rsidRDefault="00FF0308" w:rsidP="00D4168C">
      <w:pPr>
        <w:spacing w:after="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="00D4168C">
        <w:t xml:space="preserve"> Address questions that can now be answered with the inclusion of the new peptides</w:t>
      </w:r>
    </w:p>
    <w:p w14:paraId="4D097A6D" w14:textId="77777777" w:rsidR="00713210" w:rsidRDefault="00713210" w:rsidP="00D4168C">
      <w:pPr>
        <w:spacing w:after="0"/>
        <w:ind w:left="720"/>
      </w:pPr>
    </w:p>
    <w:p w14:paraId="4648D88E" w14:textId="6AA68E1B" w:rsidR="00713210" w:rsidRDefault="00713210" w:rsidP="00713210">
      <w:pPr>
        <w:spacing w:after="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>
        <w:t xml:space="preserve"> </w:t>
      </w:r>
      <w:r w:rsidR="00953C71">
        <w:t xml:space="preserve">For example can we </w:t>
      </w:r>
      <w:r>
        <w:t>better analyze the antimicrobial properties of these peptides</w:t>
      </w:r>
    </w:p>
    <w:p w14:paraId="07D30A90" w14:textId="77777777" w:rsidR="00713210" w:rsidRDefault="00713210" w:rsidP="00D4168C">
      <w:pPr>
        <w:spacing w:after="0"/>
        <w:ind w:left="720"/>
      </w:pPr>
    </w:p>
    <w:p w14:paraId="1DACA0CA" w14:textId="5E202FE3" w:rsidR="00D4168C" w:rsidRDefault="00D4168C" w:rsidP="00D4168C">
      <w:pPr>
        <w:spacing w:after="0"/>
      </w:pPr>
    </w:p>
    <w:p w14:paraId="2B054F45" w14:textId="3A57A3C2" w:rsidR="00D4168C" w:rsidRPr="00D4168C" w:rsidRDefault="00D4168C" w:rsidP="00D4168C">
      <w:pPr>
        <w:spacing w:after="0"/>
        <w:rPr>
          <w:b/>
          <w:bCs/>
        </w:rPr>
      </w:pPr>
      <w:r>
        <w:tab/>
      </w:r>
      <w:r w:rsidRPr="00D4168C">
        <w:rPr>
          <w:b/>
          <w:bCs/>
        </w:rPr>
        <w:t>Manuscript Preparation</w:t>
      </w:r>
    </w:p>
    <w:p w14:paraId="02A1230E" w14:textId="120CBAD7" w:rsidR="00D4168C" w:rsidRDefault="00B65EA7" w:rsidP="00D4168C">
      <w:pPr>
        <w:spacing w:after="240"/>
        <w:ind w:firstLine="720"/>
      </w:pPr>
      <w:r>
        <w:t>Writ</w:t>
      </w:r>
      <w:r w:rsidR="002C4D67">
        <w:t xml:space="preserve">e and submit manuscript on the database updates </w:t>
      </w:r>
    </w:p>
    <w:p w14:paraId="2D749A84" w14:textId="77777777" w:rsidR="007738A4" w:rsidRDefault="002C4D67" w:rsidP="002C4D67">
      <w:pPr>
        <w:spacing w:after="240"/>
        <w:ind w:left="720"/>
      </w:pPr>
      <w:r w:rsidRPr="0044752D">
        <w:rPr>
          <w:rFonts w:ascii="Wingdings" w:hAnsi="Wingdings"/>
          <w:color w:val="FF0000"/>
          <w:sz w:val="36"/>
          <w:szCs w:val="32"/>
        </w:rPr>
        <w:t>û</w:t>
      </w:r>
      <w:r w:rsidRPr="00904431">
        <w:t xml:space="preserve"> </w:t>
      </w:r>
      <w:r>
        <w:t xml:space="preserve">Discuss and document </w:t>
      </w:r>
    </w:p>
    <w:p w14:paraId="25718C8A" w14:textId="349161FF" w:rsidR="002C4D67" w:rsidRDefault="007738A4" w:rsidP="007738A4">
      <w:pPr>
        <w:pStyle w:val="ListParagraph"/>
        <w:numPr>
          <w:ilvl w:val="0"/>
          <w:numId w:val="6"/>
        </w:numPr>
        <w:spacing w:after="240"/>
      </w:pPr>
      <w:r>
        <w:t>T</w:t>
      </w:r>
      <w:r w:rsidR="002C4D67">
        <w:t>he system for extracting peptides from the literature</w:t>
      </w:r>
    </w:p>
    <w:p w14:paraId="06E5C000" w14:textId="5239C0B5" w:rsidR="007738A4" w:rsidRDefault="007738A4" w:rsidP="007738A4">
      <w:pPr>
        <w:pStyle w:val="ListParagraph"/>
        <w:numPr>
          <w:ilvl w:val="0"/>
          <w:numId w:val="6"/>
        </w:numPr>
        <w:spacing w:after="240"/>
      </w:pPr>
      <w:r>
        <w:t>Incorporation of any AI tools</w:t>
      </w:r>
    </w:p>
    <w:p w14:paraId="6C91DD17" w14:textId="5AED5DC7" w:rsidR="007738A4" w:rsidRDefault="007738A4" w:rsidP="007738A4">
      <w:pPr>
        <w:pStyle w:val="ListParagraph"/>
        <w:numPr>
          <w:ilvl w:val="0"/>
          <w:numId w:val="6"/>
        </w:numPr>
        <w:spacing w:after="240"/>
      </w:pPr>
      <w:r>
        <w:t>Expanding the scope of the MBPDB to be more comprehensive</w:t>
      </w:r>
    </w:p>
    <w:p w14:paraId="585A3A65" w14:textId="02DBD23F" w:rsidR="007738A4" w:rsidRDefault="00713210" w:rsidP="007738A4">
      <w:pPr>
        <w:pStyle w:val="ListParagraph"/>
        <w:numPr>
          <w:ilvl w:val="0"/>
          <w:numId w:val="6"/>
        </w:numPr>
        <w:spacing w:after="240"/>
      </w:pPr>
      <w:r>
        <w:t xml:space="preserve">The new peptides added, their </w:t>
      </w:r>
      <w:r w:rsidR="000B2F2E">
        <w:t xml:space="preserve">protein </w:t>
      </w:r>
      <w:r>
        <w:t>origins, functionality etc</w:t>
      </w:r>
    </w:p>
    <w:p w14:paraId="30A46549" w14:textId="16C55651" w:rsidR="00713210" w:rsidRDefault="005F6741" w:rsidP="007738A4">
      <w:pPr>
        <w:pStyle w:val="ListParagraph"/>
        <w:numPr>
          <w:ilvl w:val="0"/>
          <w:numId w:val="6"/>
        </w:numPr>
        <w:spacing w:after="240"/>
      </w:pPr>
      <w:r>
        <w:t>Macro analysis of the entire peptide database</w:t>
      </w:r>
    </w:p>
    <w:p w14:paraId="281EC13C" w14:textId="1A2182FF" w:rsidR="00E90536" w:rsidRDefault="005F6741" w:rsidP="00463792">
      <w:pPr>
        <w:pStyle w:val="ListParagraph"/>
        <w:numPr>
          <w:ilvl w:val="0"/>
          <w:numId w:val="6"/>
        </w:numPr>
        <w:spacing w:after="240"/>
      </w:pPr>
      <w:r>
        <w:t>Website updates for functionality and ease of use etc</w:t>
      </w:r>
    </w:p>
    <w:p w14:paraId="7151ECC9" w14:textId="77777777" w:rsidR="00953C71" w:rsidRDefault="00953C71" w:rsidP="00953C71">
      <w:pPr>
        <w:pStyle w:val="ListParagraph"/>
        <w:numPr>
          <w:ilvl w:val="0"/>
          <w:numId w:val="6"/>
        </w:numPr>
        <w:spacing w:after="0"/>
      </w:pPr>
    </w:p>
    <w:p w14:paraId="125CEE6F" w14:textId="77777777" w:rsidR="00953C71" w:rsidRDefault="00953C71" w:rsidP="00953C71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Update the MBPDB </w:t>
      </w:r>
    </w:p>
    <w:p w14:paraId="6777FC01" w14:textId="1D3F2FEA" w:rsidR="00953C71" w:rsidRDefault="00953C71" w:rsidP="00953C71">
      <w:pPr>
        <w:spacing w:after="0"/>
        <w:ind w:firstLine="720"/>
      </w:pPr>
      <w:r>
        <w:t xml:space="preserve">Upload the new peptides to the database and </w:t>
      </w:r>
      <w:r w:rsidR="009818F1">
        <w:t>deploy the new image to the cloud</w:t>
      </w:r>
    </w:p>
    <w:p w14:paraId="7E7D2616" w14:textId="77777777" w:rsidR="00953C71" w:rsidRDefault="00953C71" w:rsidP="00953C71">
      <w:pPr>
        <w:spacing w:after="240"/>
      </w:pPr>
    </w:p>
    <w:p w14:paraId="593E6EC2" w14:textId="07EFD0FF" w:rsidR="00646228" w:rsidRPr="00463792" w:rsidRDefault="00646228" w:rsidP="00646228">
      <w:pPr>
        <w:spacing w:after="240"/>
        <w:rPr>
          <w:b/>
          <w:bCs/>
          <w:color w:val="0070C0"/>
        </w:rPr>
      </w:pPr>
      <w:r w:rsidRPr="00463792">
        <w:rPr>
          <w:b/>
          <w:bCs/>
          <w:color w:val="0070C0"/>
        </w:rPr>
        <w:t xml:space="preserve">Current </w:t>
      </w:r>
      <w:r w:rsidR="00787A94" w:rsidRPr="00463792">
        <w:rPr>
          <w:b/>
          <w:bCs/>
          <w:color w:val="0070C0"/>
        </w:rPr>
        <w:t>Problems</w:t>
      </w:r>
      <w:r w:rsidRPr="00463792">
        <w:rPr>
          <w:b/>
          <w:bCs/>
          <w:color w:val="0070C0"/>
        </w:rPr>
        <w:t xml:space="preserve">: </w:t>
      </w:r>
    </w:p>
    <w:p w14:paraId="76269270" w14:textId="74E987B1" w:rsidR="00646228" w:rsidRDefault="00787A94" w:rsidP="00787A94">
      <w:pPr>
        <w:pStyle w:val="ListParagraph"/>
        <w:numPr>
          <w:ilvl w:val="0"/>
          <w:numId w:val="3"/>
        </w:numPr>
        <w:spacing w:after="240"/>
      </w:pPr>
      <w:r>
        <w:t xml:space="preserve">Find a </w:t>
      </w:r>
      <w:r w:rsidR="006C6283">
        <w:t xml:space="preserve">comprehensive list of </w:t>
      </w:r>
      <w:r w:rsidR="00DE0BC2">
        <w:t xml:space="preserve">milk </w:t>
      </w:r>
      <w:r w:rsidR="006C6283">
        <w:t xml:space="preserve">proteins from </w:t>
      </w:r>
      <w:r w:rsidR="00DE0BC2">
        <w:t>human, cow, sheep, goat, pig, yak, rabbit, donkey, camel, buffalo which are the species in the MBPDB</w:t>
      </w:r>
    </w:p>
    <w:p w14:paraId="43DE8E2E" w14:textId="77FEDE69" w:rsidR="00DE0BC2" w:rsidRDefault="005F3932" w:rsidP="00787A94">
      <w:pPr>
        <w:pStyle w:val="ListParagraph"/>
        <w:numPr>
          <w:ilvl w:val="0"/>
          <w:numId w:val="3"/>
        </w:numPr>
        <w:spacing w:after="240"/>
      </w:pPr>
      <w:r>
        <w:t>Establish the criteria for article inclusion in the manuscript</w:t>
      </w:r>
      <w:r w:rsidR="00F53612">
        <w:t>. Example questions to consider the eligibility of an article:</w:t>
      </w:r>
    </w:p>
    <w:p w14:paraId="68D5646C" w14:textId="45B49092" w:rsidR="00F53612" w:rsidRDefault="005F3932" w:rsidP="001F6E96">
      <w:pPr>
        <w:pStyle w:val="ListParagraph"/>
        <w:numPr>
          <w:ilvl w:val="1"/>
          <w:numId w:val="3"/>
        </w:numPr>
        <w:spacing w:after="240"/>
      </w:pPr>
      <w:r>
        <w:t xml:space="preserve">Does </w:t>
      </w:r>
      <w:r w:rsidR="00F53612">
        <w:t>the article have to directly reference milk?</w:t>
      </w:r>
    </w:p>
    <w:p w14:paraId="46697EAD" w14:textId="00C38D4A" w:rsidR="001F6E96" w:rsidRDefault="001F6E96" w:rsidP="009937D9">
      <w:pPr>
        <w:pStyle w:val="ListParagraph"/>
        <w:numPr>
          <w:ilvl w:val="1"/>
          <w:numId w:val="3"/>
        </w:numPr>
        <w:spacing w:after="240"/>
      </w:pPr>
      <w:r>
        <w:t>What constitutes a valid bioactive function</w:t>
      </w:r>
      <w:r w:rsidR="009937D9">
        <w:t>?</w:t>
      </w:r>
    </w:p>
    <w:p w14:paraId="6B361D79" w14:textId="168C2F75" w:rsidR="009937D9" w:rsidRDefault="009937D9" w:rsidP="009937D9">
      <w:pPr>
        <w:pStyle w:val="ListParagraph"/>
        <w:numPr>
          <w:ilvl w:val="1"/>
          <w:numId w:val="3"/>
        </w:numPr>
        <w:spacing w:after="240"/>
      </w:pPr>
      <w:r>
        <w:t>What are the reference requirements for a biomedical claim of a peptide?</w:t>
      </w:r>
    </w:p>
    <w:p w14:paraId="055B0835" w14:textId="70E24417" w:rsidR="00D53989" w:rsidRDefault="00463792" w:rsidP="008950BB">
      <w:pPr>
        <w:pStyle w:val="ListParagraph"/>
        <w:numPr>
          <w:ilvl w:val="0"/>
          <w:numId w:val="7"/>
        </w:numPr>
        <w:spacing w:after="240"/>
      </w:pPr>
      <w:r>
        <w:t xml:space="preserve">How to </w:t>
      </w:r>
      <w:r w:rsidR="002E1960">
        <w:t>extract the peptide and functionality information from the abstracts/papers found in the PubMed Search</w:t>
      </w:r>
    </w:p>
    <w:p w14:paraId="67D77C7F" w14:textId="3D033AA4" w:rsidR="008950BB" w:rsidRPr="00DF185D" w:rsidRDefault="008950BB" w:rsidP="007C52AF">
      <w:pPr>
        <w:pStyle w:val="ListParagraph"/>
        <w:numPr>
          <w:ilvl w:val="0"/>
          <w:numId w:val="7"/>
        </w:numPr>
        <w:spacing w:after="240"/>
      </w:pPr>
      <w:r>
        <w:t>How to bulk download papers from the PubMed Search in an automated legitimate manor</w:t>
      </w:r>
    </w:p>
    <w:sectPr w:rsidR="008950BB" w:rsidRPr="00DF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DC0"/>
    <w:multiLevelType w:val="hybridMultilevel"/>
    <w:tmpl w:val="EEDC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4214"/>
    <w:multiLevelType w:val="hybridMultilevel"/>
    <w:tmpl w:val="763A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530B"/>
    <w:multiLevelType w:val="hybridMultilevel"/>
    <w:tmpl w:val="4954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346B"/>
    <w:multiLevelType w:val="hybridMultilevel"/>
    <w:tmpl w:val="37C4A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F1D4C"/>
    <w:multiLevelType w:val="hybridMultilevel"/>
    <w:tmpl w:val="3A8EA6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A411C2"/>
    <w:multiLevelType w:val="hybridMultilevel"/>
    <w:tmpl w:val="F3E06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295B42"/>
    <w:multiLevelType w:val="hybridMultilevel"/>
    <w:tmpl w:val="4A6EB7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719207624">
    <w:abstractNumId w:val="2"/>
  </w:num>
  <w:num w:numId="2" w16cid:durableId="1327856327">
    <w:abstractNumId w:val="1"/>
  </w:num>
  <w:num w:numId="3" w16cid:durableId="1464732648">
    <w:abstractNumId w:val="6"/>
  </w:num>
  <w:num w:numId="4" w16cid:durableId="566107088">
    <w:abstractNumId w:val="5"/>
  </w:num>
  <w:num w:numId="5" w16cid:durableId="515734610">
    <w:abstractNumId w:val="3"/>
  </w:num>
  <w:num w:numId="6" w16cid:durableId="586882334">
    <w:abstractNumId w:val="4"/>
  </w:num>
  <w:num w:numId="7" w16cid:durableId="5867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EB"/>
    <w:rsid w:val="00005A7C"/>
    <w:rsid w:val="00032584"/>
    <w:rsid w:val="0003277E"/>
    <w:rsid w:val="00034FB5"/>
    <w:rsid w:val="00050A91"/>
    <w:rsid w:val="000611F2"/>
    <w:rsid w:val="00071723"/>
    <w:rsid w:val="00097195"/>
    <w:rsid w:val="000B2F2E"/>
    <w:rsid w:val="000B43DC"/>
    <w:rsid w:val="000B6DBB"/>
    <w:rsid w:val="00104672"/>
    <w:rsid w:val="00121FC8"/>
    <w:rsid w:val="00150AE4"/>
    <w:rsid w:val="00170D1E"/>
    <w:rsid w:val="00177846"/>
    <w:rsid w:val="001858A8"/>
    <w:rsid w:val="00190ECC"/>
    <w:rsid w:val="001F6E96"/>
    <w:rsid w:val="00203903"/>
    <w:rsid w:val="00230A3C"/>
    <w:rsid w:val="002511B0"/>
    <w:rsid w:val="002571C6"/>
    <w:rsid w:val="00257D7A"/>
    <w:rsid w:val="00272AAC"/>
    <w:rsid w:val="00290C35"/>
    <w:rsid w:val="00295317"/>
    <w:rsid w:val="002C29EB"/>
    <w:rsid w:val="002C4D67"/>
    <w:rsid w:val="002C7D1E"/>
    <w:rsid w:val="002E1960"/>
    <w:rsid w:val="002F0B4D"/>
    <w:rsid w:val="0030042A"/>
    <w:rsid w:val="00306A1D"/>
    <w:rsid w:val="00320986"/>
    <w:rsid w:val="00341AE4"/>
    <w:rsid w:val="00360852"/>
    <w:rsid w:val="0038034D"/>
    <w:rsid w:val="00392C90"/>
    <w:rsid w:val="003E30BC"/>
    <w:rsid w:val="00422479"/>
    <w:rsid w:val="0044752D"/>
    <w:rsid w:val="00463792"/>
    <w:rsid w:val="0046510F"/>
    <w:rsid w:val="00467C01"/>
    <w:rsid w:val="00472A46"/>
    <w:rsid w:val="00485B0C"/>
    <w:rsid w:val="004A7E51"/>
    <w:rsid w:val="004D78B9"/>
    <w:rsid w:val="004F3594"/>
    <w:rsid w:val="00587C9C"/>
    <w:rsid w:val="005B0E2C"/>
    <w:rsid w:val="005D065F"/>
    <w:rsid w:val="005E14DC"/>
    <w:rsid w:val="005F3932"/>
    <w:rsid w:val="005F6741"/>
    <w:rsid w:val="00606981"/>
    <w:rsid w:val="0061055F"/>
    <w:rsid w:val="00641FED"/>
    <w:rsid w:val="00646228"/>
    <w:rsid w:val="00665709"/>
    <w:rsid w:val="006B0F18"/>
    <w:rsid w:val="006B1BED"/>
    <w:rsid w:val="006C4DB9"/>
    <w:rsid w:val="006C6283"/>
    <w:rsid w:val="00702D64"/>
    <w:rsid w:val="00710D2C"/>
    <w:rsid w:val="00713210"/>
    <w:rsid w:val="007168D7"/>
    <w:rsid w:val="00752ED1"/>
    <w:rsid w:val="00757D21"/>
    <w:rsid w:val="007738A4"/>
    <w:rsid w:val="00787A94"/>
    <w:rsid w:val="00796083"/>
    <w:rsid w:val="007A3CD6"/>
    <w:rsid w:val="007C52AF"/>
    <w:rsid w:val="007E03FA"/>
    <w:rsid w:val="007E6069"/>
    <w:rsid w:val="00863745"/>
    <w:rsid w:val="008667FA"/>
    <w:rsid w:val="00875D24"/>
    <w:rsid w:val="00886792"/>
    <w:rsid w:val="008950BB"/>
    <w:rsid w:val="008A3EC4"/>
    <w:rsid w:val="008A52C3"/>
    <w:rsid w:val="008A6383"/>
    <w:rsid w:val="008D3AA6"/>
    <w:rsid w:val="008D73EA"/>
    <w:rsid w:val="0090387A"/>
    <w:rsid w:val="00904431"/>
    <w:rsid w:val="00922A36"/>
    <w:rsid w:val="0092317C"/>
    <w:rsid w:val="009273A1"/>
    <w:rsid w:val="009308F8"/>
    <w:rsid w:val="009467ED"/>
    <w:rsid w:val="00953C71"/>
    <w:rsid w:val="00954164"/>
    <w:rsid w:val="009769CA"/>
    <w:rsid w:val="009818F1"/>
    <w:rsid w:val="00982423"/>
    <w:rsid w:val="00982B02"/>
    <w:rsid w:val="00992B16"/>
    <w:rsid w:val="009937D9"/>
    <w:rsid w:val="009A5870"/>
    <w:rsid w:val="009B4E64"/>
    <w:rsid w:val="009E0048"/>
    <w:rsid w:val="009F6DBC"/>
    <w:rsid w:val="00A0597B"/>
    <w:rsid w:val="00A1330D"/>
    <w:rsid w:val="00A213FC"/>
    <w:rsid w:val="00A241F2"/>
    <w:rsid w:val="00A426F4"/>
    <w:rsid w:val="00A623AF"/>
    <w:rsid w:val="00A67D64"/>
    <w:rsid w:val="00A801ED"/>
    <w:rsid w:val="00AC2F06"/>
    <w:rsid w:val="00AC31A2"/>
    <w:rsid w:val="00B14440"/>
    <w:rsid w:val="00B2761F"/>
    <w:rsid w:val="00B33DD5"/>
    <w:rsid w:val="00B42DAF"/>
    <w:rsid w:val="00B656C7"/>
    <w:rsid w:val="00B65EA7"/>
    <w:rsid w:val="00B87D0C"/>
    <w:rsid w:val="00B9765E"/>
    <w:rsid w:val="00BB1B71"/>
    <w:rsid w:val="00BE62F0"/>
    <w:rsid w:val="00BF641F"/>
    <w:rsid w:val="00C05452"/>
    <w:rsid w:val="00C43C56"/>
    <w:rsid w:val="00C869CA"/>
    <w:rsid w:val="00CA0A06"/>
    <w:rsid w:val="00CA4099"/>
    <w:rsid w:val="00CC1DDE"/>
    <w:rsid w:val="00CC7C33"/>
    <w:rsid w:val="00D02289"/>
    <w:rsid w:val="00D222C4"/>
    <w:rsid w:val="00D27D2E"/>
    <w:rsid w:val="00D406BF"/>
    <w:rsid w:val="00D4168C"/>
    <w:rsid w:val="00D53989"/>
    <w:rsid w:val="00D70BFF"/>
    <w:rsid w:val="00DA2FBF"/>
    <w:rsid w:val="00DC664B"/>
    <w:rsid w:val="00DC7479"/>
    <w:rsid w:val="00DE0BC2"/>
    <w:rsid w:val="00DF185D"/>
    <w:rsid w:val="00E1320F"/>
    <w:rsid w:val="00E37ACF"/>
    <w:rsid w:val="00E45B85"/>
    <w:rsid w:val="00E778FE"/>
    <w:rsid w:val="00E83275"/>
    <w:rsid w:val="00E83F61"/>
    <w:rsid w:val="00E90536"/>
    <w:rsid w:val="00EB0552"/>
    <w:rsid w:val="00EE0E24"/>
    <w:rsid w:val="00EE1BC9"/>
    <w:rsid w:val="00EE4518"/>
    <w:rsid w:val="00F22A87"/>
    <w:rsid w:val="00F357FF"/>
    <w:rsid w:val="00F53612"/>
    <w:rsid w:val="00F73CED"/>
    <w:rsid w:val="00F875CF"/>
    <w:rsid w:val="00F94CD9"/>
    <w:rsid w:val="00FD2B45"/>
    <w:rsid w:val="00FD3041"/>
    <w:rsid w:val="00FF0308"/>
    <w:rsid w:val="00FF1167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451B"/>
  <w15:chartTrackingRefBased/>
  <w15:docId w15:val="{178EF1F6-FE8D-4B4D-A44F-65223067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275"/>
    <w:pPr>
      <w:ind w:left="720"/>
      <w:contextualSpacing/>
    </w:pPr>
  </w:style>
  <w:style w:type="table" w:styleId="TableGrid">
    <w:name w:val="Table Grid"/>
    <w:basedOn w:val="TableNormal"/>
    <w:uiPriority w:val="39"/>
    <w:rsid w:val="00A0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57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1043</Words>
  <Characters>5947</Characters>
  <Application>Microsoft Office Word</Application>
  <DocSecurity>0</DocSecurity>
  <Lines>49</Lines>
  <Paragraphs>13</Paragraphs>
  <ScaleCrop>false</ScaleCrop>
  <Company>Oregon State University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Kuhfeld, Russell</dc:creator>
  <cp:keywords/>
  <dc:description/>
  <cp:lastModifiedBy>Kuhfeld, Russell</cp:lastModifiedBy>
  <cp:revision>165</cp:revision>
  <dcterms:created xsi:type="dcterms:W3CDTF">2023-10-11T16:46:00Z</dcterms:created>
  <dcterms:modified xsi:type="dcterms:W3CDTF">2023-10-11T21:26:00Z</dcterms:modified>
</cp:coreProperties>
</file>