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B0C" w:rsidRDefault="00471B0C"/>
    <w:p w:rsidR="00F24327" w:rsidRPr="00C90FF5" w:rsidRDefault="00C90FF5" w:rsidP="00C90FF5">
      <w:pPr>
        <w:jc w:val="center"/>
        <w:rPr>
          <w:b/>
          <w:u w:val="single"/>
        </w:rPr>
      </w:pPr>
      <w:r w:rsidRPr="00C90FF5">
        <w:rPr>
          <w:b/>
          <w:u w:val="single"/>
        </w:rPr>
        <w:t>EDWH DBA</w:t>
      </w:r>
      <w:r w:rsidR="00F24327" w:rsidRPr="00C90FF5">
        <w:rPr>
          <w:b/>
          <w:u w:val="single"/>
        </w:rPr>
        <w:t xml:space="preserve"> ANALYSIS</w:t>
      </w:r>
    </w:p>
    <w:tbl>
      <w:tblPr>
        <w:tblStyle w:val="TableGrid"/>
        <w:tblW w:w="0" w:type="auto"/>
        <w:tblLook w:val="04A0" w:firstRow="1" w:lastRow="0" w:firstColumn="1" w:lastColumn="0" w:noHBand="0" w:noVBand="1"/>
      </w:tblPr>
      <w:tblGrid>
        <w:gridCol w:w="4675"/>
        <w:gridCol w:w="4675"/>
      </w:tblGrid>
      <w:tr w:rsidR="00F24327" w:rsidTr="00F24327">
        <w:tc>
          <w:tcPr>
            <w:tcW w:w="4675" w:type="dxa"/>
          </w:tcPr>
          <w:p w:rsidR="00F24327" w:rsidRDefault="00C90FF5">
            <w:pPr>
              <w:rPr>
                <w:b/>
              </w:rPr>
            </w:pPr>
            <w:r>
              <w:rPr>
                <w:b/>
              </w:rPr>
              <w:t>06/08/2021</w:t>
            </w:r>
          </w:p>
        </w:tc>
        <w:tc>
          <w:tcPr>
            <w:tcW w:w="4675" w:type="dxa"/>
          </w:tcPr>
          <w:p w:rsidR="00F24327" w:rsidRDefault="00F24327">
            <w:pPr>
              <w:rPr>
                <w:b/>
              </w:rPr>
            </w:pPr>
            <w:r>
              <w:rPr>
                <w:b/>
              </w:rPr>
              <w:t>SANJEEB</w:t>
            </w:r>
          </w:p>
        </w:tc>
      </w:tr>
      <w:tr w:rsidR="00F24327" w:rsidTr="00F24327">
        <w:tc>
          <w:tcPr>
            <w:tcW w:w="4675" w:type="dxa"/>
          </w:tcPr>
          <w:p w:rsidR="00F24327" w:rsidRDefault="00F24327">
            <w:pPr>
              <w:rPr>
                <w:b/>
              </w:rPr>
            </w:pPr>
          </w:p>
        </w:tc>
        <w:tc>
          <w:tcPr>
            <w:tcW w:w="4675" w:type="dxa"/>
          </w:tcPr>
          <w:p w:rsidR="00F24327" w:rsidRDefault="00F24327">
            <w:pPr>
              <w:rPr>
                <w:b/>
              </w:rPr>
            </w:pPr>
          </w:p>
        </w:tc>
      </w:tr>
    </w:tbl>
    <w:p w:rsidR="00D2060E" w:rsidRPr="00D2060E" w:rsidRDefault="00D2060E" w:rsidP="00C90FF5">
      <w:pPr>
        <w:jc w:val="right"/>
        <w:rPr>
          <w:b/>
        </w:rPr>
      </w:pPr>
    </w:p>
    <w:tbl>
      <w:tblPr>
        <w:tblW w:w="6320" w:type="dxa"/>
        <w:tblInd w:w="2035" w:type="dxa"/>
        <w:tblLook w:val="04A0" w:firstRow="1" w:lastRow="0" w:firstColumn="1" w:lastColumn="0" w:noHBand="0" w:noVBand="1"/>
      </w:tblPr>
      <w:tblGrid>
        <w:gridCol w:w="1840"/>
        <w:gridCol w:w="4480"/>
      </w:tblGrid>
      <w:tr w:rsidR="00C90FF5" w:rsidRPr="00C90FF5" w:rsidTr="00C90FF5">
        <w:trPr>
          <w:trHeight w:val="290"/>
        </w:trPr>
        <w:tc>
          <w:tcPr>
            <w:tcW w:w="18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C90FF5" w:rsidRPr="00C90FF5" w:rsidRDefault="00C90FF5" w:rsidP="00C90FF5">
            <w:pPr>
              <w:spacing w:after="0"/>
              <w:jc w:val="right"/>
              <w:rPr>
                <w:rFonts w:ascii="Calibri" w:eastAsia="Times New Roman" w:hAnsi="Calibri" w:cs="Calibri"/>
                <w:b/>
                <w:bCs/>
                <w:color w:val="000000"/>
              </w:rPr>
            </w:pPr>
            <w:r w:rsidRPr="00C90FF5">
              <w:rPr>
                <w:rFonts w:ascii="Calibri" w:eastAsia="Times New Roman" w:hAnsi="Calibri" w:cs="Calibri"/>
                <w:b/>
                <w:bCs/>
                <w:color w:val="000000"/>
              </w:rPr>
              <w:t xml:space="preserve">Name </w:t>
            </w:r>
          </w:p>
        </w:tc>
        <w:tc>
          <w:tcPr>
            <w:tcW w:w="4480" w:type="dxa"/>
            <w:tcBorders>
              <w:top w:val="single" w:sz="4" w:space="0" w:color="auto"/>
              <w:left w:val="nil"/>
              <w:bottom w:val="single" w:sz="4" w:space="0" w:color="auto"/>
              <w:right w:val="single" w:sz="4" w:space="0" w:color="auto"/>
            </w:tcBorders>
            <w:shd w:val="clear" w:color="000000" w:fill="FFFF00"/>
            <w:noWrap/>
            <w:vAlign w:val="bottom"/>
            <w:hideMark/>
          </w:tcPr>
          <w:p w:rsidR="00C90FF5" w:rsidRPr="00C90FF5" w:rsidRDefault="00C90FF5" w:rsidP="00C90FF5">
            <w:pPr>
              <w:spacing w:after="0"/>
              <w:jc w:val="right"/>
              <w:rPr>
                <w:rFonts w:ascii="Calibri" w:eastAsia="Times New Roman" w:hAnsi="Calibri" w:cs="Calibri"/>
                <w:b/>
                <w:bCs/>
                <w:color w:val="000000"/>
              </w:rPr>
            </w:pPr>
            <w:r w:rsidRPr="00C90FF5">
              <w:rPr>
                <w:rFonts w:ascii="Calibri" w:eastAsia="Times New Roman" w:hAnsi="Calibri" w:cs="Calibri"/>
                <w:b/>
                <w:bCs/>
                <w:color w:val="000000"/>
              </w:rPr>
              <w:t>Value</w:t>
            </w:r>
          </w:p>
        </w:tc>
      </w:tr>
      <w:tr w:rsidR="00C90FF5" w:rsidRPr="00C90FF5" w:rsidTr="00C90FF5">
        <w:trPr>
          <w:trHeight w:val="29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C90FF5" w:rsidRPr="00C90FF5" w:rsidRDefault="00C90FF5" w:rsidP="00C90FF5">
            <w:pPr>
              <w:spacing w:after="0"/>
              <w:jc w:val="right"/>
              <w:rPr>
                <w:rFonts w:ascii="Calibri" w:eastAsia="Times New Roman" w:hAnsi="Calibri" w:cs="Calibri"/>
                <w:b/>
                <w:bCs/>
                <w:color w:val="000000"/>
              </w:rPr>
            </w:pPr>
            <w:r w:rsidRPr="00C90FF5">
              <w:rPr>
                <w:rFonts w:ascii="Calibri" w:eastAsia="Times New Roman" w:hAnsi="Calibri" w:cs="Calibri"/>
                <w:b/>
                <w:bCs/>
                <w:color w:val="000000"/>
              </w:rPr>
              <w:t>Database name</w:t>
            </w:r>
          </w:p>
        </w:tc>
        <w:tc>
          <w:tcPr>
            <w:tcW w:w="4480" w:type="dxa"/>
            <w:tcBorders>
              <w:top w:val="nil"/>
              <w:left w:val="nil"/>
              <w:bottom w:val="single" w:sz="4" w:space="0" w:color="auto"/>
              <w:right w:val="single" w:sz="4" w:space="0" w:color="auto"/>
            </w:tcBorders>
            <w:shd w:val="clear" w:color="auto" w:fill="auto"/>
            <w:noWrap/>
            <w:vAlign w:val="bottom"/>
            <w:hideMark/>
          </w:tcPr>
          <w:p w:rsidR="00C90FF5" w:rsidRPr="00C90FF5" w:rsidRDefault="00C90FF5" w:rsidP="00C90FF5">
            <w:pPr>
              <w:spacing w:after="0"/>
              <w:jc w:val="right"/>
              <w:rPr>
                <w:rFonts w:ascii="Calibri" w:eastAsia="Times New Roman" w:hAnsi="Calibri" w:cs="Calibri"/>
                <w:b/>
                <w:bCs/>
                <w:color w:val="000000"/>
              </w:rPr>
            </w:pPr>
            <w:r w:rsidRPr="00C90FF5">
              <w:rPr>
                <w:rFonts w:ascii="Calibri" w:eastAsia="Times New Roman" w:hAnsi="Calibri" w:cs="Calibri"/>
                <w:b/>
                <w:bCs/>
                <w:color w:val="000000"/>
              </w:rPr>
              <w:t>oltp143</w:t>
            </w:r>
          </w:p>
        </w:tc>
      </w:tr>
      <w:tr w:rsidR="00C90FF5" w:rsidRPr="00C90FF5" w:rsidTr="00C90FF5">
        <w:trPr>
          <w:trHeight w:val="29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C90FF5" w:rsidRPr="00C90FF5" w:rsidRDefault="00C90FF5" w:rsidP="00C90FF5">
            <w:pPr>
              <w:spacing w:after="0"/>
              <w:jc w:val="right"/>
              <w:rPr>
                <w:rFonts w:ascii="Calibri" w:eastAsia="Times New Roman" w:hAnsi="Calibri" w:cs="Calibri"/>
                <w:b/>
                <w:bCs/>
                <w:color w:val="000000"/>
              </w:rPr>
            </w:pPr>
            <w:r w:rsidRPr="00C90FF5">
              <w:rPr>
                <w:rFonts w:ascii="Calibri" w:eastAsia="Times New Roman" w:hAnsi="Calibri" w:cs="Calibri"/>
                <w:b/>
                <w:bCs/>
                <w:color w:val="000000"/>
              </w:rPr>
              <w:t>Database Version</w:t>
            </w:r>
          </w:p>
        </w:tc>
        <w:tc>
          <w:tcPr>
            <w:tcW w:w="4480" w:type="dxa"/>
            <w:tcBorders>
              <w:top w:val="nil"/>
              <w:left w:val="nil"/>
              <w:bottom w:val="single" w:sz="4" w:space="0" w:color="auto"/>
              <w:right w:val="single" w:sz="4" w:space="0" w:color="auto"/>
            </w:tcBorders>
            <w:shd w:val="clear" w:color="auto" w:fill="auto"/>
            <w:noWrap/>
            <w:vAlign w:val="bottom"/>
            <w:hideMark/>
          </w:tcPr>
          <w:p w:rsidR="00C90FF5" w:rsidRPr="00C90FF5" w:rsidRDefault="00C90FF5" w:rsidP="00C90FF5">
            <w:pPr>
              <w:spacing w:after="0"/>
              <w:jc w:val="right"/>
              <w:rPr>
                <w:rFonts w:ascii="Calibri" w:eastAsia="Times New Roman" w:hAnsi="Calibri" w:cs="Calibri"/>
                <w:b/>
                <w:bCs/>
                <w:color w:val="000000"/>
              </w:rPr>
            </w:pPr>
            <w:r w:rsidRPr="00C90FF5">
              <w:rPr>
                <w:rFonts w:ascii="Calibri" w:eastAsia="Times New Roman" w:hAnsi="Calibri" w:cs="Calibri"/>
                <w:b/>
                <w:bCs/>
                <w:color w:val="000000"/>
              </w:rPr>
              <w:t>12.1.0.2.0</w:t>
            </w:r>
          </w:p>
        </w:tc>
      </w:tr>
      <w:tr w:rsidR="00C90FF5" w:rsidRPr="00C90FF5" w:rsidTr="00C90FF5">
        <w:trPr>
          <w:trHeight w:val="29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C90FF5" w:rsidRPr="00C90FF5" w:rsidRDefault="00C90FF5" w:rsidP="00C90FF5">
            <w:pPr>
              <w:spacing w:after="0"/>
              <w:jc w:val="right"/>
              <w:rPr>
                <w:rFonts w:ascii="Calibri" w:eastAsia="Times New Roman" w:hAnsi="Calibri" w:cs="Calibri"/>
                <w:b/>
                <w:bCs/>
                <w:color w:val="000000"/>
              </w:rPr>
            </w:pPr>
            <w:r w:rsidRPr="00C90FF5">
              <w:rPr>
                <w:rFonts w:ascii="Calibri" w:eastAsia="Times New Roman" w:hAnsi="Calibri" w:cs="Calibri"/>
                <w:b/>
                <w:bCs/>
                <w:color w:val="000000"/>
              </w:rPr>
              <w:t>Database Size</w:t>
            </w:r>
          </w:p>
        </w:tc>
        <w:tc>
          <w:tcPr>
            <w:tcW w:w="4480" w:type="dxa"/>
            <w:tcBorders>
              <w:top w:val="nil"/>
              <w:left w:val="nil"/>
              <w:bottom w:val="single" w:sz="4" w:space="0" w:color="auto"/>
              <w:right w:val="single" w:sz="4" w:space="0" w:color="auto"/>
            </w:tcBorders>
            <w:shd w:val="clear" w:color="auto" w:fill="auto"/>
            <w:noWrap/>
            <w:vAlign w:val="bottom"/>
            <w:hideMark/>
          </w:tcPr>
          <w:p w:rsidR="00C90FF5" w:rsidRPr="00C90FF5" w:rsidRDefault="00C90FF5" w:rsidP="00C90FF5">
            <w:pPr>
              <w:spacing w:after="0"/>
              <w:jc w:val="right"/>
              <w:rPr>
                <w:rFonts w:ascii="Calibri" w:eastAsia="Times New Roman" w:hAnsi="Calibri" w:cs="Calibri"/>
                <w:b/>
                <w:bCs/>
                <w:color w:val="000000"/>
              </w:rPr>
            </w:pPr>
            <w:r w:rsidRPr="00C90FF5">
              <w:rPr>
                <w:rFonts w:ascii="Calibri" w:eastAsia="Times New Roman" w:hAnsi="Calibri" w:cs="Calibri"/>
                <w:b/>
                <w:bCs/>
                <w:color w:val="000000"/>
              </w:rPr>
              <w:t>~31TB</w:t>
            </w:r>
          </w:p>
        </w:tc>
      </w:tr>
      <w:tr w:rsidR="00C90FF5" w:rsidRPr="00C90FF5" w:rsidTr="00C90FF5">
        <w:trPr>
          <w:trHeight w:val="29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C90FF5" w:rsidRPr="00C90FF5" w:rsidRDefault="00C90FF5" w:rsidP="00C90FF5">
            <w:pPr>
              <w:spacing w:after="0"/>
              <w:jc w:val="right"/>
              <w:rPr>
                <w:rFonts w:ascii="Calibri" w:eastAsia="Times New Roman" w:hAnsi="Calibri" w:cs="Calibri"/>
                <w:b/>
                <w:bCs/>
                <w:color w:val="000000"/>
              </w:rPr>
            </w:pPr>
            <w:r w:rsidRPr="00C90FF5">
              <w:rPr>
                <w:rFonts w:ascii="Calibri" w:eastAsia="Times New Roman" w:hAnsi="Calibri" w:cs="Calibri"/>
                <w:b/>
                <w:bCs/>
                <w:color w:val="000000"/>
              </w:rPr>
              <w:t>Datafiles</w:t>
            </w:r>
          </w:p>
        </w:tc>
        <w:tc>
          <w:tcPr>
            <w:tcW w:w="4480" w:type="dxa"/>
            <w:tcBorders>
              <w:top w:val="nil"/>
              <w:left w:val="nil"/>
              <w:bottom w:val="single" w:sz="4" w:space="0" w:color="auto"/>
              <w:right w:val="single" w:sz="4" w:space="0" w:color="auto"/>
            </w:tcBorders>
            <w:shd w:val="clear" w:color="auto" w:fill="auto"/>
            <w:noWrap/>
            <w:vAlign w:val="bottom"/>
            <w:hideMark/>
          </w:tcPr>
          <w:p w:rsidR="00C90FF5" w:rsidRPr="00C90FF5" w:rsidRDefault="00C90FF5" w:rsidP="00C90FF5">
            <w:pPr>
              <w:spacing w:after="0"/>
              <w:jc w:val="right"/>
              <w:rPr>
                <w:rFonts w:ascii="Calibri" w:eastAsia="Times New Roman" w:hAnsi="Calibri" w:cs="Calibri"/>
                <w:b/>
                <w:bCs/>
                <w:color w:val="000000"/>
              </w:rPr>
            </w:pPr>
            <w:r w:rsidRPr="00C90FF5">
              <w:rPr>
                <w:rFonts w:ascii="Calibri" w:eastAsia="Times New Roman" w:hAnsi="Calibri" w:cs="Calibri"/>
                <w:b/>
                <w:bCs/>
                <w:color w:val="000000"/>
              </w:rPr>
              <w:t>1634</w:t>
            </w:r>
          </w:p>
        </w:tc>
      </w:tr>
      <w:tr w:rsidR="00C90FF5" w:rsidRPr="00C90FF5" w:rsidTr="00C90FF5">
        <w:trPr>
          <w:trHeight w:val="29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C90FF5" w:rsidRPr="00C90FF5" w:rsidRDefault="00C90FF5" w:rsidP="00C90FF5">
            <w:pPr>
              <w:spacing w:after="0"/>
              <w:jc w:val="right"/>
              <w:rPr>
                <w:rFonts w:ascii="Calibri" w:eastAsia="Times New Roman" w:hAnsi="Calibri" w:cs="Calibri"/>
                <w:b/>
                <w:bCs/>
                <w:color w:val="000000"/>
              </w:rPr>
            </w:pPr>
            <w:r w:rsidRPr="00C90FF5">
              <w:rPr>
                <w:rFonts w:ascii="Calibri" w:eastAsia="Times New Roman" w:hAnsi="Calibri" w:cs="Calibri"/>
                <w:b/>
                <w:bCs/>
                <w:color w:val="000000"/>
              </w:rPr>
              <w:t>Configuration</w:t>
            </w:r>
          </w:p>
        </w:tc>
        <w:tc>
          <w:tcPr>
            <w:tcW w:w="4480" w:type="dxa"/>
            <w:tcBorders>
              <w:top w:val="nil"/>
              <w:left w:val="nil"/>
              <w:bottom w:val="single" w:sz="4" w:space="0" w:color="auto"/>
              <w:right w:val="single" w:sz="4" w:space="0" w:color="auto"/>
            </w:tcBorders>
            <w:shd w:val="clear" w:color="auto" w:fill="auto"/>
            <w:noWrap/>
            <w:vAlign w:val="bottom"/>
            <w:hideMark/>
          </w:tcPr>
          <w:p w:rsidR="00C90FF5" w:rsidRPr="00C90FF5" w:rsidRDefault="00C90FF5" w:rsidP="00C90FF5">
            <w:pPr>
              <w:spacing w:after="0"/>
              <w:jc w:val="right"/>
              <w:rPr>
                <w:rFonts w:ascii="Calibri" w:eastAsia="Times New Roman" w:hAnsi="Calibri" w:cs="Calibri"/>
                <w:b/>
                <w:bCs/>
                <w:color w:val="000000"/>
              </w:rPr>
            </w:pPr>
            <w:r w:rsidRPr="00C90FF5">
              <w:rPr>
                <w:rFonts w:ascii="Calibri" w:eastAsia="Times New Roman" w:hAnsi="Calibri" w:cs="Calibri"/>
                <w:b/>
                <w:bCs/>
                <w:color w:val="000000"/>
              </w:rPr>
              <w:t>2 Node Cluster with VTE</w:t>
            </w:r>
          </w:p>
        </w:tc>
      </w:tr>
      <w:tr w:rsidR="00C90FF5" w:rsidRPr="00C90FF5" w:rsidTr="00C90FF5">
        <w:trPr>
          <w:trHeight w:val="58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C90FF5" w:rsidRPr="00C90FF5" w:rsidRDefault="00C90FF5" w:rsidP="00C90FF5">
            <w:pPr>
              <w:spacing w:after="0"/>
              <w:jc w:val="right"/>
              <w:rPr>
                <w:rFonts w:ascii="Calibri" w:eastAsia="Times New Roman" w:hAnsi="Calibri" w:cs="Calibri"/>
                <w:b/>
                <w:bCs/>
                <w:color w:val="000000"/>
              </w:rPr>
            </w:pPr>
            <w:r w:rsidRPr="00C90FF5">
              <w:rPr>
                <w:rFonts w:ascii="Calibri" w:eastAsia="Times New Roman" w:hAnsi="Calibri" w:cs="Calibri"/>
                <w:b/>
                <w:bCs/>
                <w:color w:val="000000"/>
              </w:rPr>
              <w:t xml:space="preserve">Database memory </w:t>
            </w:r>
          </w:p>
        </w:tc>
        <w:tc>
          <w:tcPr>
            <w:tcW w:w="4480" w:type="dxa"/>
            <w:tcBorders>
              <w:top w:val="nil"/>
              <w:left w:val="nil"/>
              <w:bottom w:val="single" w:sz="4" w:space="0" w:color="auto"/>
              <w:right w:val="single" w:sz="4" w:space="0" w:color="auto"/>
            </w:tcBorders>
            <w:shd w:val="clear" w:color="auto" w:fill="auto"/>
            <w:vAlign w:val="bottom"/>
            <w:hideMark/>
          </w:tcPr>
          <w:p w:rsidR="00C90FF5" w:rsidRPr="00C90FF5" w:rsidRDefault="00C90FF5" w:rsidP="00C90FF5">
            <w:pPr>
              <w:spacing w:after="0"/>
              <w:jc w:val="right"/>
              <w:rPr>
                <w:rFonts w:ascii="Calibri" w:eastAsia="Times New Roman" w:hAnsi="Calibri" w:cs="Calibri"/>
                <w:b/>
                <w:bCs/>
                <w:color w:val="000000"/>
              </w:rPr>
            </w:pPr>
            <w:r w:rsidRPr="00C90FF5">
              <w:rPr>
                <w:rFonts w:ascii="Calibri" w:eastAsia="Times New Roman" w:hAnsi="Calibri" w:cs="Calibri"/>
                <w:b/>
                <w:bCs/>
                <w:color w:val="000000"/>
              </w:rPr>
              <w:t>316226468 kB</w:t>
            </w:r>
          </w:p>
        </w:tc>
      </w:tr>
      <w:tr w:rsidR="00C90FF5" w:rsidRPr="00C90FF5" w:rsidTr="00C90FF5">
        <w:trPr>
          <w:trHeight w:val="29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C90FF5" w:rsidRPr="00C90FF5" w:rsidRDefault="00C90FF5" w:rsidP="00C90FF5">
            <w:pPr>
              <w:spacing w:after="0"/>
              <w:jc w:val="right"/>
              <w:rPr>
                <w:rFonts w:ascii="Calibri" w:eastAsia="Times New Roman" w:hAnsi="Calibri" w:cs="Calibri"/>
                <w:b/>
                <w:bCs/>
                <w:color w:val="000000"/>
              </w:rPr>
            </w:pPr>
            <w:r w:rsidRPr="00C90FF5">
              <w:rPr>
                <w:rFonts w:ascii="Calibri" w:eastAsia="Times New Roman" w:hAnsi="Calibri" w:cs="Calibri"/>
                <w:b/>
                <w:bCs/>
                <w:color w:val="000000"/>
              </w:rPr>
              <w:t>CPU</w:t>
            </w:r>
          </w:p>
        </w:tc>
        <w:tc>
          <w:tcPr>
            <w:tcW w:w="4480" w:type="dxa"/>
            <w:tcBorders>
              <w:top w:val="nil"/>
              <w:left w:val="nil"/>
              <w:bottom w:val="single" w:sz="4" w:space="0" w:color="auto"/>
              <w:right w:val="single" w:sz="4" w:space="0" w:color="auto"/>
            </w:tcBorders>
            <w:shd w:val="clear" w:color="auto" w:fill="auto"/>
            <w:noWrap/>
            <w:vAlign w:val="bottom"/>
            <w:hideMark/>
          </w:tcPr>
          <w:p w:rsidR="00C90FF5" w:rsidRPr="00C90FF5" w:rsidRDefault="00C90FF5" w:rsidP="00C90FF5">
            <w:pPr>
              <w:spacing w:after="0"/>
              <w:jc w:val="right"/>
              <w:rPr>
                <w:rFonts w:ascii="Calibri" w:eastAsia="Times New Roman" w:hAnsi="Calibri" w:cs="Calibri"/>
                <w:b/>
                <w:bCs/>
                <w:color w:val="000000"/>
              </w:rPr>
            </w:pPr>
            <w:r w:rsidRPr="00C90FF5">
              <w:rPr>
                <w:rFonts w:ascii="Calibri" w:eastAsia="Times New Roman" w:hAnsi="Calibri" w:cs="Calibri"/>
                <w:b/>
                <w:bCs/>
                <w:color w:val="000000"/>
              </w:rPr>
              <w:t>32 Genuine Intel</w:t>
            </w:r>
          </w:p>
        </w:tc>
      </w:tr>
      <w:tr w:rsidR="00C90FF5" w:rsidRPr="00C90FF5" w:rsidTr="00C90FF5">
        <w:trPr>
          <w:trHeight w:val="29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C90FF5" w:rsidRPr="00C90FF5" w:rsidRDefault="00C90FF5" w:rsidP="00C90FF5">
            <w:pPr>
              <w:spacing w:after="0"/>
              <w:jc w:val="right"/>
              <w:rPr>
                <w:rFonts w:ascii="Calibri" w:eastAsia="Times New Roman" w:hAnsi="Calibri" w:cs="Calibri"/>
                <w:b/>
                <w:bCs/>
                <w:color w:val="000000"/>
              </w:rPr>
            </w:pPr>
            <w:r w:rsidRPr="00C90FF5">
              <w:rPr>
                <w:rFonts w:ascii="Calibri" w:eastAsia="Times New Roman" w:hAnsi="Calibri" w:cs="Calibri"/>
                <w:b/>
                <w:bCs/>
                <w:color w:val="000000"/>
              </w:rPr>
              <w:t>OS</w:t>
            </w:r>
          </w:p>
        </w:tc>
        <w:tc>
          <w:tcPr>
            <w:tcW w:w="4480" w:type="dxa"/>
            <w:tcBorders>
              <w:top w:val="nil"/>
              <w:left w:val="nil"/>
              <w:bottom w:val="single" w:sz="4" w:space="0" w:color="auto"/>
              <w:right w:val="single" w:sz="4" w:space="0" w:color="auto"/>
            </w:tcBorders>
            <w:shd w:val="clear" w:color="auto" w:fill="auto"/>
            <w:noWrap/>
            <w:vAlign w:val="bottom"/>
            <w:hideMark/>
          </w:tcPr>
          <w:p w:rsidR="00C90FF5" w:rsidRPr="00C90FF5" w:rsidRDefault="00C90FF5" w:rsidP="00C90FF5">
            <w:pPr>
              <w:spacing w:after="0"/>
              <w:jc w:val="right"/>
              <w:rPr>
                <w:rFonts w:ascii="Calibri" w:eastAsia="Times New Roman" w:hAnsi="Calibri" w:cs="Calibri"/>
                <w:b/>
                <w:bCs/>
                <w:color w:val="000000"/>
              </w:rPr>
            </w:pPr>
            <w:r w:rsidRPr="00C90FF5">
              <w:rPr>
                <w:rFonts w:ascii="Calibri" w:eastAsia="Times New Roman" w:hAnsi="Calibri" w:cs="Calibri"/>
                <w:b/>
                <w:bCs/>
                <w:color w:val="000000"/>
              </w:rPr>
              <w:t>2.6.32-754.39.1.el6.x86_64</w:t>
            </w:r>
          </w:p>
        </w:tc>
      </w:tr>
      <w:tr w:rsidR="00C90FF5" w:rsidRPr="00C90FF5" w:rsidTr="00C90FF5">
        <w:trPr>
          <w:trHeight w:val="29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C90FF5" w:rsidRPr="00C90FF5" w:rsidRDefault="00C90FF5" w:rsidP="00C90FF5">
            <w:pPr>
              <w:spacing w:after="0"/>
              <w:jc w:val="right"/>
              <w:rPr>
                <w:rFonts w:ascii="Calibri" w:eastAsia="Times New Roman" w:hAnsi="Calibri" w:cs="Calibri"/>
                <w:b/>
                <w:bCs/>
                <w:color w:val="000000"/>
              </w:rPr>
            </w:pPr>
            <w:r>
              <w:rPr>
                <w:rFonts w:ascii="Calibri" w:eastAsia="Times New Roman" w:hAnsi="Calibri" w:cs="Calibri"/>
                <w:b/>
                <w:bCs/>
                <w:color w:val="000000"/>
              </w:rPr>
              <w:t xml:space="preserve"> </w:t>
            </w:r>
          </w:p>
        </w:tc>
        <w:tc>
          <w:tcPr>
            <w:tcW w:w="4480" w:type="dxa"/>
            <w:tcBorders>
              <w:top w:val="nil"/>
              <w:left w:val="nil"/>
              <w:bottom w:val="single" w:sz="4" w:space="0" w:color="auto"/>
              <w:right w:val="single" w:sz="4" w:space="0" w:color="auto"/>
            </w:tcBorders>
            <w:shd w:val="clear" w:color="auto" w:fill="auto"/>
            <w:noWrap/>
            <w:vAlign w:val="bottom"/>
            <w:hideMark/>
          </w:tcPr>
          <w:p w:rsidR="00C90FF5" w:rsidRPr="00C90FF5" w:rsidRDefault="00C90FF5" w:rsidP="00C90FF5">
            <w:pPr>
              <w:spacing w:after="0"/>
              <w:jc w:val="right"/>
              <w:rPr>
                <w:rFonts w:ascii="Calibri" w:eastAsia="Times New Roman" w:hAnsi="Calibri" w:cs="Calibri"/>
                <w:b/>
                <w:bCs/>
                <w:color w:val="000000"/>
              </w:rPr>
            </w:pPr>
            <w:r w:rsidRPr="00C90FF5">
              <w:rPr>
                <w:rFonts w:ascii="Calibri" w:eastAsia="Times New Roman" w:hAnsi="Calibri" w:cs="Calibri"/>
                <w:b/>
                <w:bCs/>
                <w:color w:val="000000"/>
              </w:rPr>
              <w:t>Intel(R) Xeon(R) Platinum 8168 CPU @ 2.70GHz</w:t>
            </w:r>
          </w:p>
        </w:tc>
      </w:tr>
    </w:tbl>
    <w:p w:rsidR="00D2060E" w:rsidRDefault="00D2060E" w:rsidP="00C90FF5">
      <w:pPr>
        <w:jc w:val="right"/>
      </w:pPr>
    </w:p>
    <w:p w:rsidR="004D1544" w:rsidRDefault="004D1544" w:rsidP="004D1544">
      <w:pPr>
        <w:rPr>
          <w:b/>
          <w:u w:val="single"/>
        </w:rPr>
      </w:pPr>
    </w:p>
    <w:p w:rsidR="004D1544" w:rsidRPr="004B712A" w:rsidRDefault="004B712A" w:rsidP="004D1544">
      <w:pPr>
        <w:rPr>
          <w:b/>
          <w:u w:val="single"/>
        </w:rPr>
      </w:pPr>
      <w:r w:rsidRPr="004B712A">
        <w:rPr>
          <w:b/>
        </w:rPr>
        <w:t>DB USAGE HISTORY</w:t>
      </w:r>
    </w:p>
    <w:p w:rsidR="004D1544" w:rsidRDefault="004D1544" w:rsidP="004D1544">
      <w:pPr>
        <w:rPr>
          <w:b/>
          <w:u w:val="single"/>
        </w:rPr>
      </w:pPr>
    </w:p>
    <w:tbl>
      <w:tblPr>
        <w:tblW w:w="3280" w:type="dxa"/>
        <w:tblLook w:val="04A0" w:firstRow="1" w:lastRow="0" w:firstColumn="1" w:lastColumn="0" w:noHBand="0" w:noVBand="1"/>
      </w:tblPr>
      <w:tblGrid>
        <w:gridCol w:w="2320"/>
        <w:gridCol w:w="1107"/>
      </w:tblGrid>
      <w:tr w:rsidR="0057463A" w:rsidRPr="0057463A" w:rsidTr="0057463A">
        <w:trPr>
          <w:trHeight w:val="290"/>
        </w:trPr>
        <w:tc>
          <w:tcPr>
            <w:tcW w:w="232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b/>
                <w:bCs/>
                <w:color w:val="000000"/>
              </w:rPr>
            </w:pPr>
            <w:r w:rsidRPr="0057463A">
              <w:rPr>
                <w:rFonts w:ascii="Calibri" w:eastAsia="Times New Roman" w:hAnsi="Calibri" w:cs="Calibri"/>
                <w:b/>
                <w:bCs/>
                <w:color w:val="000000"/>
              </w:rPr>
              <w:t xml:space="preserve">Name   </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b/>
                <w:bCs/>
                <w:color w:val="000000"/>
              </w:rPr>
            </w:pPr>
            <w:r w:rsidRPr="0057463A">
              <w:rPr>
                <w:rFonts w:ascii="Calibri" w:eastAsia="Times New Roman" w:hAnsi="Calibri" w:cs="Calibri"/>
                <w:b/>
                <w:bCs/>
                <w:color w:val="000000"/>
              </w:rPr>
              <w:t xml:space="preserve">   Value</w:t>
            </w:r>
          </w:p>
        </w:tc>
      </w:tr>
      <w:tr w:rsidR="0057463A" w:rsidRPr="0057463A" w:rsidTr="0057463A">
        <w:trPr>
          <w:trHeight w:val="290"/>
        </w:trPr>
        <w:tc>
          <w:tcPr>
            <w:tcW w:w="2320" w:type="dxa"/>
            <w:tcBorders>
              <w:top w:val="nil"/>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 xml:space="preserve">logons cumulative    </w:t>
            </w:r>
          </w:p>
        </w:tc>
        <w:tc>
          <w:tcPr>
            <w:tcW w:w="960" w:type="dxa"/>
            <w:tcBorders>
              <w:top w:val="nil"/>
              <w:left w:val="nil"/>
              <w:bottom w:val="single" w:sz="4" w:space="0" w:color="auto"/>
              <w:right w:val="single" w:sz="4" w:space="0" w:color="auto"/>
            </w:tcBorders>
            <w:shd w:val="clear" w:color="000000" w:fill="F4B084"/>
            <w:noWrap/>
            <w:vAlign w:val="bottom"/>
            <w:hideMark/>
          </w:tcPr>
          <w:p w:rsidR="0057463A" w:rsidRPr="0057463A" w:rsidRDefault="0057463A" w:rsidP="0057463A">
            <w:pPr>
              <w:spacing w:after="0"/>
              <w:jc w:val="right"/>
              <w:rPr>
                <w:rFonts w:ascii="Calibri" w:eastAsia="Times New Roman" w:hAnsi="Calibri" w:cs="Calibri"/>
                <w:color w:val="000000"/>
              </w:rPr>
            </w:pPr>
            <w:r w:rsidRPr="0057463A">
              <w:rPr>
                <w:rFonts w:ascii="Calibri" w:eastAsia="Times New Roman" w:hAnsi="Calibri" w:cs="Calibri"/>
                <w:color w:val="000000"/>
              </w:rPr>
              <w:t>2,046,023</w:t>
            </w:r>
          </w:p>
        </w:tc>
      </w:tr>
      <w:tr w:rsidR="0057463A" w:rsidRPr="0057463A" w:rsidTr="0057463A">
        <w:trPr>
          <w:trHeight w:val="290"/>
        </w:trPr>
        <w:tc>
          <w:tcPr>
            <w:tcW w:w="2320" w:type="dxa"/>
            <w:tcBorders>
              <w:top w:val="nil"/>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 xml:space="preserve">logons current        </w:t>
            </w:r>
          </w:p>
        </w:tc>
        <w:tc>
          <w:tcPr>
            <w:tcW w:w="960" w:type="dxa"/>
            <w:tcBorders>
              <w:top w:val="nil"/>
              <w:left w:val="nil"/>
              <w:bottom w:val="single" w:sz="4" w:space="0" w:color="auto"/>
              <w:right w:val="single" w:sz="4" w:space="0" w:color="auto"/>
            </w:tcBorders>
            <w:shd w:val="clear" w:color="000000" w:fill="F4B084"/>
            <w:noWrap/>
            <w:vAlign w:val="bottom"/>
            <w:hideMark/>
          </w:tcPr>
          <w:p w:rsidR="0057463A" w:rsidRPr="0057463A" w:rsidRDefault="0057463A" w:rsidP="0057463A">
            <w:pPr>
              <w:spacing w:after="0"/>
              <w:jc w:val="right"/>
              <w:rPr>
                <w:rFonts w:ascii="Calibri" w:eastAsia="Times New Roman" w:hAnsi="Calibri" w:cs="Calibri"/>
                <w:color w:val="000000"/>
              </w:rPr>
            </w:pPr>
            <w:r w:rsidRPr="0057463A">
              <w:rPr>
                <w:rFonts w:ascii="Calibri" w:eastAsia="Times New Roman" w:hAnsi="Calibri" w:cs="Calibri"/>
                <w:color w:val="000000"/>
              </w:rPr>
              <w:t>460</w:t>
            </w:r>
          </w:p>
        </w:tc>
      </w:tr>
      <w:tr w:rsidR="0057463A" w:rsidRPr="0057463A" w:rsidTr="0057463A">
        <w:trPr>
          <w:trHeight w:val="290"/>
        </w:trPr>
        <w:tc>
          <w:tcPr>
            <w:tcW w:w="2320" w:type="dxa"/>
            <w:tcBorders>
              <w:top w:val="nil"/>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 xml:space="preserve">user logons cumulative  </w:t>
            </w:r>
          </w:p>
        </w:tc>
        <w:tc>
          <w:tcPr>
            <w:tcW w:w="960" w:type="dxa"/>
            <w:tcBorders>
              <w:top w:val="nil"/>
              <w:left w:val="nil"/>
              <w:bottom w:val="single" w:sz="4" w:space="0" w:color="auto"/>
              <w:right w:val="single" w:sz="4" w:space="0" w:color="auto"/>
            </w:tcBorders>
            <w:shd w:val="clear" w:color="000000" w:fill="F4B084"/>
            <w:noWrap/>
            <w:vAlign w:val="bottom"/>
            <w:hideMark/>
          </w:tcPr>
          <w:p w:rsidR="0057463A" w:rsidRPr="0057463A" w:rsidRDefault="0057463A" w:rsidP="0057463A">
            <w:pPr>
              <w:spacing w:after="0"/>
              <w:jc w:val="right"/>
              <w:rPr>
                <w:rFonts w:ascii="Calibri" w:eastAsia="Times New Roman" w:hAnsi="Calibri" w:cs="Calibri"/>
                <w:color w:val="000000"/>
              </w:rPr>
            </w:pPr>
            <w:r w:rsidRPr="0057463A">
              <w:rPr>
                <w:rFonts w:ascii="Calibri" w:eastAsia="Times New Roman" w:hAnsi="Calibri" w:cs="Calibri"/>
                <w:color w:val="000000"/>
              </w:rPr>
              <w:t>87,143</w:t>
            </w:r>
          </w:p>
        </w:tc>
      </w:tr>
    </w:tbl>
    <w:p w:rsidR="004D1544" w:rsidRDefault="004D1544" w:rsidP="004D1544">
      <w:pPr>
        <w:rPr>
          <w:b/>
          <w:u w:val="single"/>
        </w:rPr>
      </w:pPr>
    </w:p>
    <w:tbl>
      <w:tblPr>
        <w:tblW w:w="4600" w:type="dxa"/>
        <w:tblLook w:val="04A0" w:firstRow="1" w:lastRow="0" w:firstColumn="1" w:lastColumn="0" w:noHBand="0" w:noVBand="1"/>
      </w:tblPr>
      <w:tblGrid>
        <w:gridCol w:w="2320"/>
        <w:gridCol w:w="2306"/>
      </w:tblGrid>
      <w:tr w:rsidR="0057463A" w:rsidRPr="0057463A" w:rsidTr="0057463A">
        <w:trPr>
          <w:trHeight w:val="290"/>
        </w:trPr>
        <w:tc>
          <w:tcPr>
            <w:tcW w:w="232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SESSIONS_CURRENT</w:t>
            </w:r>
          </w:p>
        </w:tc>
        <w:tc>
          <w:tcPr>
            <w:tcW w:w="2280" w:type="dxa"/>
            <w:tcBorders>
              <w:top w:val="single" w:sz="4" w:space="0" w:color="auto"/>
              <w:left w:val="nil"/>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 xml:space="preserve"> SESSIONS_HIGHWATER</w:t>
            </w:r>
          </w:p>
        </w:tc>
      </w:tr>
      <w:tr w:rsidR="0057463A" w:rsidRPr="0057463A" w:rsidTr="0057463A">
        <w:trPr>
          <w:trHeight w:val="290"/>
        </w:trPr>
        <w:tc>
          <w:tcPr>
            <w:tcW w:w="2320" w:type="dxa"/>
            <w:tcBorders>
              <w:top w:val="nil"/>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jc w:val="right"/>
              <w:rPr>
                <w:rFonts w:ascii="Calibri" w:eastAsia="Times New Roman" w:hAnsi="Calibri" w:cs="Calibri"/>
                <w:color w:val="000000"/>
              </w:rPr>
            </w:pPr>
            <w:r w:rsidRPr="0057463A">
              <w:rPr>
                <w:rFonts w:ascii="Calibri" w:eastAsia="Times New Roman" w:hAnsi="Calibri" w:cs="Calibri"/>
                <w:color w:val="000000"/>
              </w:rPr>
              <w:t>362</w:t>
            </w:r>
          </w:p>
        </w:tc>
        <w:tc>
          <w:tcPr>
            <w:tcW w:w="2280" w:type="dxa"/>
            <w:tcBorders>
              <w:top w:val="nil"/>
              <w:left w:val="nil"/>
              <w:bottom w:val="single" w:sz="4" w:space="0" w:color="auto"/>
              <w:right w:val="single" w:sz="4" w:space="0" w:color="auto"/>
            </w:tcBorders>
            <w:shd w:val="clear" w:color="000000" w:fill="F4B084"/>
            <w:noWrap/>
            <w:vAlign w:val="bottom"/>
            <w:hideMark/>
          </w:tcPr>
          <w:p w:rsidR="0057463A" w:rsidRPr="0057463A" w:rsidRDefault="0057463A" w:rsidP="0057463A">
            <w:pPr>
              <w:spacing w:after="0"/>
              <w:jc w:val="right"/>
              <w:rPr>
                <w:rFonts w:ascii="Calibri" w:eastAsia="Times New Roman" w:hAnsi="Calibri" w:cs="Calibri"/>
                <w:color w:val="000000"/>
              </w:rPr>
            </w:pPr>
            <w:r w:rsidRPr="0057463A">
              <w:rPr>
                <w:rFonts w:ascii="Calibri" w:eastAsia="Times New Roman" w:hAnsi="Calibri" w:cs="Calibri"/>
                <w:color w:val="000000"/>
              </w:rPr>
              <w:t>773</w:t>
            </w:r>
          </w:p>
        </w:tc>
      </w:tr>
    </w:tbl>
    <w:p w:rsidR="004D1544" w:rsidRDefault="004D1544" w:rsidP="004D1544">
      <w:pPr>
        <w:rPr>
          <w:b/>
          <w:u w:val="single"/>
        </w:rPr>
      </w:pPr>
    </w:p>
    <w:p w:rsidR="0057463A" w:rsidRDefault="0057463A" w:rsidP="004D1544">
      <w:pPr>
        <w:rPr>
          <w:b/>
          <w:u w:val="single"/>
        </w:rPr>
      </w:pPr>
    </w:p>
    <w:p w:rsidR="0057463A" w:rsidRDefault="0057463A" w:rsidP="004D1544">
      <w:pPr>
        <w:rPr>
          <w:b/>
          <w:u w:val="single"/>
        </w:rPr>
      </w:pPr>
    </w:p>
    <w:tbl>
      <w:tblPr>
        <w:tblW w:w="8020" w:type="dxa"/>
        <w:tblLook w:val="04A0" w:firstRow="1" w:lastRow="0" w:firstColumn="1" w:lastColumn="0" w:noHBand="0" w:noVBand="1"/>
      </w:tblPr>
      <w:tblGrid>
        <w:gridCol w:w="8020"/>
      </w:tblGrid>
      <w:tr w:rsidR="0057463A" w:rsidRPr="0057463A" w:rsidTr="0057463A">
        <w:trPr>
          <w:trHeight w:val="290"/>
        </w:trPr>
        <w:tc>
          <w:tcPr>
            <w:tcW w:w="802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Name                                                                     High    Mark</w:t>
            </w:r>
          </w:p>
        </w:tc>
      </w:tr>
      <w:tr w:rsidR="0057463A" w:rsidRPr="0057463A" w:rsidTr="0057463A">
        <w:trPr>
          <w:trHeight w:val="290"/>
        </w:trPr>
        <w:tc>
          <w:tcPr>
            <w:tcW w:w="8020" w:type="dxa"/>
            <w:tcBorders>
              <w:top w:val="nil"/>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Maximum Number of Active Sessions seen in the system                        378</w:t>
            </w:r>
          </w:p>
        </w:tc>
      </w:tr>
      <w:tr w:rsidR="0057463A" w:rsidRPr="0057463A" w:rsidTr="0057463A">
        <w:trPr>
          <w:trHeight w:val="290"/>
        </w:trPr>
        <w:tc>
          <w:tcPr>
            <w:tcW w:w="8020" w:type="dxa"/>
            <w:tcBorders>
              <w:top w:val="nil"/>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Maximum Number of Datafiles                                               1,634</w:t>
            </w:r>
          </w:p>
        </w:tc>
      </w:tr>
      <w:tr w:rsidR="0057463A" w:rsidRPr="0057463A" w:rsidTr="0057463A">
        <w:trPr>
          <w:trHeight w:val="290"/>
        </w:trPr>
        <w:tc>
          <w:tcPr>
            <w:tcW w:w="8020" w:type="dxa"/>
            <w:tcBorders>
              <w:top w:val="nil"/>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Maximum Size of the Database (Bytes)                         33,283,213,574,144</w:t>
            </w:r>
          </w:p>
        </w:tc>
      </w:tr>
      <w:tr w:rsidR="0057463A" w:rsidRPr="0057463A" w:rsidTr="0057463A">
        <w:trPr>
          <w:trHeight w:val="290"/>
        </w:trPr>
        <w:tc>
          <w:tcPr>
            <w:tcW w:w="8020" w:type="dxa"/>
            <w:tcBorders>
              <w:top w:val="nil"/>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Number of job runs per day                                                6,658</w:t>
            </w:r>
          </w:p>
        </w:tc>
      </w:tr>
      <w:tr w:rsidR="0057463A" w:rsidRPr="0057463A" w:rsidTr="0057463A">
        <w:trPr>
          <w:trHeight w:val="290"/>
        </w:trPr>
        <w:tc>
          <w:tcPr>
            <w:tcW w:w="8020" w:type="dxa"/>
            <w:tcBorders>
              <w:top w:val="nil"/>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Oracle Database instances                                                     2</w:t>
            </w:r>
          </w:p>
        </w:tc>
      </w:tr>
      <w:tr w:rsidR="0057463A" w:rsidRPr="0057463A" w:rsidTr="0057463A">
        <w:trPr>
          <w:trHeight w:val="290"/>
        </w:trPr>
        <w:tc>
          <w:tcPr>
            <w:tcW w:w="8020" w:type="dxa"/>
            <w:tcBorders>
              <w:top w:val="nil"/>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Maximum Number of Partitions belonging to an User Index                      42</w:t>
            </w:r>
          </w:p>
        </w:tc>
      </w:tr>
      <w:tr w:rsidR="0057463A" w:rsidRPr="0057463A" w:rsidTr="0057463A">
        <w:trPr>
          <w:trHeight w:val="290"/>
        </w:trPr>
        <w:tc>
          <w:tcPr>
            <w:tcW w:w="8020" w:type="dxa"/>
            <w:tcBorders>
              <w:top w:val="nil"/>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Maximum Number of Partitions belonging to an User Table                      63</w:t>
            </w:r>
          </w:p>
        </w:tc>
      </w:tr>
      <w:tr w:rsidR="0057463A" w:rsidRPr="0057463A" w:rsidTr="0057463A">
        <w:trPr>
          <w:trHeight w:val="290"/>
        </w:trPr>
        <w:tc>
          <w:tcPr>
            <w:tcW w:w="8020" w:type="dxa"/>
            <w:tcBorders>
              <w:top w:val="nil"/>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Maximum Query Length                                                    297,208</w:t>
            </w:r>
          </w:p>
        </w:tc>
      </w:tr>
      <w:tr w:rsidR="0057463A" w:rsidRPr="0057463A" w:rsidTr="0057463A">
        <w:trPr>
          <w:trHeight w:val="290"/>
        </w:trPr>
        <w:tc>
          <w:tcPr>
            <w:tcW w:w="8020" w:type="dxa"/>
            <w:tcBorders>
              <w:top w:val="nil"/>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Size of Largest Segment (Bytes)                               3,304,452,128,768</w:t>
            </w:r>
          </w:p>
        </w:tc>
      </w:tr>
      <w:tr w:rsidR="0057463A" w:rsidRPr="0057463A" w:rsidTr="0057463A">
        <w:trPr>
          <w:trHeight w:val="290"/>
        </w:trPr>
        <w:tc>
          <w:tcPr>
            <w:tcW w:w="8020" w:type="dxa"/>
            <w:tcBorders>
              <w:top w:val="nil"/>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lastRenderedPageBreak/>
              <w:t>Maximum Number of Concurrent Sessions seen in the database                  860</w:t>
            </w:r>
          </w:p>
        </w:tc>
      </w:tr>
      <w:tr w:rsidR="0057463A" w:rsidRPr="0057463A" w:rsidTr="0057463A">
        <w:trPr>
          <w:trHeight w:val="290"/>
        </w:trPr>
        <w:tc>
          <w:tcPr>
            <w:tcW w:w="8020" w:type="dxa"/>
            <w:tcBorders>
              <w:top w:val="nil"/>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Maximum Number of SQL NCHAR Columns                                         764</w:t>
            </w:r>
          </w:p>
        </w:tc>
      </w:tr>
      <w:tr w:rsidR="0057463A" w:rsidRPr="0057463A" w:rsidTr="0057463A">
        <w:trPr>
          <w:trHeight w:val="290"/>
        </w:trPr>
        <w:tc>
          <w:tcPr>
            <w:tcW w:w="8020" w:type="dxa"/>
            <w:tcBorders>
              <w:top w:val="nil"/>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Maximum Number of Tablespaces                                               262</w:t>
            </w:r>
          </w:p>
        </w:tc>
      </w:tr>
      <w:tr w:rsidR="0057463A" w:rsidRPr="0057463A" w:rsidTr="0057463A">
        <w:trPr>
          <w:trHeight w:val="290"/>
        </w:trPr>
        <w:tc>
          <w:tcPr>
            <w:tcW w:w="8020" w:type="dxa"/>
            <w:tcBorders>
              <w:top w:val="nil"/>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Number of User Indexes                                                   29,902</w:t>
            </w:r>
          </w:p>
        </w:tc>
      </w:tr>
      <w:tr w:rsidR="0057463A" w:rsidRPr="0057463A" w:rsidTr="0057463A">
        <w:trPr>
          <w:trHeight w:val="290"/>
        </w:trPr>
        <w:tc>
          <w:tcPr>
            <w:tcW w:w="8020" w:type="dxa"/>
            <w:tcBorders>
              <w:top w:val="nil"/>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Maximum Number of Materialized Views (User)                                 153</w:t>
            </w:r>
          </w:p>
        </w:tc>
      </w:tr>
      <w:tr w:rsidR="0057463A" w:rsidRPr="0057463A" w:rsidTr="0057463A">
        <w:trPr>
          <w:trHeight w:val="290"/>
        </w:trPr>
        <w:tc>
          <w:tcPr>
            <w:tcW w:w="8020" w:type="dxa"/>
            <w:tcBorders>
              <w:top w:val="nil"/>
              <w:left w:val="single" w:sz="4" w:space="0" w:color="auto"/>
              <w:bottom w:val="single" w:sz="4" w:space="0" w:color="auto"/>
              <w:right w:val="single" w:sz="4" w:space="0" w:color="auto"/>
            </w:tcBorders>
            <w:shd w:val="clear" w:color="000000" w:fill="F4B084"/>
            <w:noWrap/>
            <w:vAlign w:val="bottom"/>
            <w:hideMark/>
          </w:tcPr>
          <w:p w:rsidR="0057463A" w:rsidRPr="0057463A" w:rsidRDefault="0057463A" w:rsidP="0057463A">
            <w:pPr>
              <w:spacing w:after="0"/>
              <w:rPr>
                <w:rFonts w:ascii="Calibri" w:eastAsia="Times New Roman" w:hAnsi="Calibri" w:cs="Calibri"/>
                <w:color w:val="000000"/>
              </w:rPr>
            </w:pPr>
            <w:r w:rsidRPr="0057463A">
              <w:rPr>
                <w:rFonts w:ascii="Calibri" w:eastAsia="Times New Roman" w:hAnsi="Calibri" w:cs="Calibri"/>
                <w:color w:val="000000"/>
              </w:rPr>
              <w:t>Number of User Tables                                                    32,629</w:t>
            </w:r>
          </w:p>
        </w:tc>
      </w:tr>
    </w:tbl>
    <w:p w:rsidR="004D1544" w:rsidRDefault="004D1544" w:rsidP="004D1544">
      <w:pPr>
        <w:rPr>
          <w:b/>
          <w:u w:val="single"/>
        </w:rPr>
      </w:pPr>
    </w:p>
    <w:p w:rsidR="00635945" w:rsidRDefault="00635945" w:rsidP="004D1544">
      <w:pPr>
        <w:rPr>
          <w:b/>
          <w:u w:val="single"/>
        </w:rPr>
      </w:pPr>
    </w:p>
    <w:p w:rsidR="003C5960" w:rsidRDefault="003C5960" w:rsidP="004D1544">
      <w:pPr>
        <w:rPr>
          <w:b/>
          <w:u w:val="single"/>
        </w:rPr>
      </w:pPr>
    </w:p>
    <w:p w:rsidR="00995D82" w:rsidRPr="004D1544" w:rsidRDefault="00995D82" w:rsidP="00995D82">
      <w:pPr>
        <w:pStyle w:val="ListParagraph"/>
        <w:numPr>
          <w:ilvl w:val="0"/>
          <w:numId w:val="3"/>
        </w:numPr>
        <w:rPr>
          <w:b/>
          <w:u w:val="single"/>
        </w:rPr>
      </w:pPr>
      <w:r w:rsidRPr="004D1544">
        <w:rPr>
          <w:b/>
          <w:u w:val="single"/>
        </w:rPr>
        <w:t>Recommendation 1</w:t>
      </w:r>
    </w:p>
    <w:p w:rsidR="00995D82" w:rsidRPr="004B712A" w:rsidRDefault="00995D82" w:rsidP="004D1544"/>
    <w:p w:rsidR="00995D82" w:rsidRPr="004B712A" w:rsidRDefault="00995D82" w:rsidP="004D1544">
      <w:r w:rsidRPr="004B712A">
        <w:t xml:space="preserve">It seems many queries executed from sql developer which is leading to high amount of </w:t>
      </w:r>
      <w:r w:rsidRPr="00995D82">
        <w:t>resmgr:pq queued</w:t>
      </w:r>
      <w:r w:rsidRPr="004B712A">
        <w:t xml:space="preserve"> Wait taking most of DB time .In past I recommended App team to check and set parameter to fix this wait event . alter system set "_parallel_statement_queuing"=FALSE scope=both</w:t>
      </w:r>
      <w:r w:rsidR="004B712A">
        <w:t xml:space="preserve"> sid=’*’;   #This is Dynamic </w:t>
      </w:r>
    </w:p>
    <w:p w:rsidR="004B712A" w:rsidRPr="004B712A" w:rsidRDefault="004B712A" w:rsidP="004D1544">
      <w:r w:rsidRPr="004B712A">
        <w:t>This has been observed over time and this wait is  15.8% contribution to overall load.</w:t>
      </w:r>
    </w:p>
    <w:p w:rsidR="00995D82" w:rsidRDefault="00995D82" w:rsidP="004D1544"/>
    <w:p w:rsidR="004B712A" w:rsidRPr="004B712A" w:rsidRDefault="004B712A" w:rsidP="004D1544">
      <w:r>
        <w:t>Evidence:</w:t>
      </w:r>
    </w:p>
    <w:tbl>
      <w:tblPr>
        <w:tblW w:w="5980" w:type="dxa"/>
        <w:tblInd w:w="-5" w:type="dxa"/>
        <w:tblLook w:val="04A0" w:firstRow="1" w:lastRow="0" w:firstColumn="1" w:lastColumn="0" w:noHBand="0" w:noVBand="1"/>
        <w:tblDescription w:val="This table displays top 10 wait events by total wait time"/>
      </w:tblPr>
      <w:tblGrid>
        <w:gridCol w:w="1135"/>
        <w:gridCol w:w="914"/>
        <w:gridCol w:w="928"/>
        <w:gridCol w:w="1053"/>
        <w:gridCol w:w="847"/>
        <w:gridCol w:w="1103"/>
      </w:tblGrid>
      <w:tr w:rsidR="00995D82" w:rsidRPr="00995D82" w:rsidTr="00995D82">
        <w:trPr>
          <w:trHeight w:val="620"/>
        </w:trPr>
        <w:tc>
          <w:tcPr>
            <w:tcW w:w="10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95D82" w:rsidRPr="00995D82" w:rsidRDefault="00995D82" w:rsidP="00995D82">
            <w:pPr>
              <w:spacing w:after="0"/>
              <w:jc w:val="center"/>
              <w:rPr>
                <w:rFonts w:ascii="Calibri" w:eastAsia="Times New Roman" w:hAnsi="Calibri" w:cs="Calibri"/>
                <w:b/>
                <w:bCs/>
                <w:color w:val="000000"/>
              </w:rPr>
            </w:pPr>
            <w:r w:rsidRPr="00995D82">
              <w:rPr>
                <w:rFonts w:ascii="Calibri" w:eastAsia="Times New Roman" w:hAnsi="Calibri" w:cs="Calibri"/>
                <w:b/>
                <w:bCs/>
                <w:color w:val="000000"/>
              </w:rPr>
              <w:t>Event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995D82" w:rsidRPr="00995D82" w:rsidRDefault="00995D82" w:rsidP="00995D82">
            <w:pPr>
              <w:spacing w:after="0"/>
              <w:jc w:val="center"/>
              <w:rPr>
                <w:rFonts w:ascii="Calibri" w:eastAsia="Times New Roman" w:hAnsi="Calibri" w:cs="Calibri"/>
                <w:b/>
                <w:bCs/>
                <w:color w:val="000000"/>
              </w:rPr>
            </w:pPr>
            <w:r w:rsidRPr="00995D82">
              <w:rPr>
                <w:rFonts w:ascii="Calibri" w:eastAsia="Times New Roman" w:hAnsi="Calibri" w:cs="Calibri"/>
                <w:b/>
                <w:bCs/>
                <w:color w:val="000000"/>
              </w:rPr>
              <w:t>Waits</w:t>
            </w:r>
          </w:p>
        </w:tc>
        <w:tc>
          <w:tcPr>
            <w:tcW w:w="1060" w:type="dxa"/>
            <w:tcBorders>
              <w:top w:val="single" w:sz="4" w:space="0" w:color="auto"/>
              <w:left w:val="nil"/>
              <w:bottom w:val="single" w:sz="4" w:space="0" w:color="auto"/>
              <w:right w:val="single" w:sz="4" w:space="0" w:color="auto"/>
            </w:tcBorders>
            <w:shd w:val="clear" w:color="auto" w:fill="auto"/>
            <w:vAlign w:val="center"/>
            <w:hideMark/>
          </w:tcPr>
          <w:p w:rsidR="00995D82" w:rsidRPr="00995D82" w:rsidRDefault="00995D82" w:rsidP="00995D82">
            <w:pPr>
              <w:spacing w:after="0"/>
              <w:jc w:val="center"/>
              <w:rPr>
                <w:rFonts w:ascii="Calibri" w:eastAsia="Times New Roman" w:hAnsi="Calibri" w:cs="Calibri"/>
                <w:b/>
                <w:bCs/>
                <w:color w:val="000000"/>
              </w:rPr>
            </w:pPr>
            <w:r w:rsidRPr="00995D82">
              <w:rPr>
                <w:rFonts w:ascii="Calibri" w:eastAsia="Times New Roman" w:hAnsi="Calibri" w:cs="Calibri"/>
                <w:b/>
                <w:bCs/>
                <w:color w:val="000000"/>
              </w:rPr>
              <w:t>Total Wait Time (sec)</w:t>
            </w:r>
          </w:p>
        </w:tc>
        <w:tc>
          <w:tcPr>
            <w:tcW w:w="1040" w:type="dxa"/>
            <w:tcBorders>
              <w:top w:val="single" w:sz="4" w:space="0" w:color="auto"/>
              <w:left w:val="nil"/>
              <w:bottom w:val="single" w:sz="4" w:space="0" w:color="auto"/>
              <w:right w:val="single" w:sz="4" w:space="0" w:color="auto"/>
            </w:tcBorders>
            <w:shd w:val="clear" w:color="auto" w:fill="auto"/>
            <w:vAlign w:val="center"/>
            <w:hideMark/>
          </w:tcPr>
          <w:p w:rsidR="00995D82" w:rsidRPr="00995D82" w:rsidRDefault="00995D82" w:rsidP="00995D82">
            <w:pPr>
              <w:spacing w:after="0"/>
              <w:jc w:val="center"/>
              <w:rPr>
                <w:rFonts w:ascii="Calibri" w:eastAsia="Times New Roman" w:hAnsi="Calibri" w:cs="Calibri"/>
                <w:b/>
                <w:bCs/>
                <w:color w:val="000000"/>
              </w:rPr>
            </w:pPr>
            <w:r w:rsidRPr="00995D82">
              <w:rPr>
                <w:rFonts w:ascii="Calibri" w:eastAsia="Times New Roman" w:hAnsi="Calibri" w:cs="Calibri"/>
                <w:b/>
                <w:bCs/>
                <w:color w:val="000000"/>
              </w:rPr>
              <w:t>Wait Avg(ms)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995D82" w:rsidRPr="00995D82" w:rsidRDefault="00995D82" w:rsidP="00995D82">
            <w:pPr>
              <w:spacing w:after="0"/>
              <w:jc w:val="center"/>
              <w:rPr>
                <w:rFonts w:ascii="Calibri" w:eastAsia="Times New Roman" w:hAnsi="Calibri" w:cs="Calibri"/>
                <w:b/>
                <w:bCs/>
                <w:color w:val="000000"/>
              </w:rPr>
            </w:pPr>
            <w:r w:rsidRPr="00995D82">
              <w:rPr>
                <w:rFonts w:ascii="Calibri" w:eastAsia="Times New Roman" w:hAnsi="Calibri" w:cs="Calibri"/>
                <w:b/>
                <w:bCs/>
                <w:color w:val="000000"/>
              </w:rPr>
              <w:t>% DB time</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995D82" w:rsidRPr="00995D82" w:rsidRDefault="00995D82" w:rsidP="00995D82">
            <w:pPr>
              <w:spacing w:after="0"/>
              <w:jc w:val="center"/>
              <w:rPr>
                <w:rFonts w:ascii="Calibri" w:eastAsia="Times New Roman" w:hAnsi="Calibri" w:cs="Calibri"/>
                <w:b/>
                <w:bCs/>
                <w:color w:val="000000"/>
              </w:rPr>
            </w:pPr>
            <w:r w:rsidRPr="00995D82">
              <w:rPr>
                <w:rFonts w:ascii="Calibri" w:eastAsia="Times New Roman" w:hAnsi="Calibri" w:cs="Calibri"/>
                <w:b/>
                <w:bCs/>
                <w:color w:val="000000"/>
              </w:rPr>
              <w:t>Wait Class</w:t>
            </w:r>
          </w:p>
        </w:tc>
      </w:tr>
      <w:tr w:rsidR="00995D82" w:rsidRPr="00995D82" w:rsidTr="00995D82">
        <w:trPr>
          <w:trHeight w:val="640"/>
        </w:trPr>
        <w:tc>
          <w:tcPr>
            <w:tcW w:w="1040" w:type="dxa"/>
            <w:tcBorders>
              <w:top w:val="nil"/>
              <w:left w:val="single" w:sz="4" w:space="0" w:color="auto"/>
              <w:bottom w:val="single" w:sz="4" w:space="0" w:color="auto"/>
              <w:right w:val="single" w:sz="4" w:space="0" w:color="auto"/>
            </w:tcBorders>
            <w:shd w:val="clear" w:color="auto" w:fill="auto"/>
            <w:vAlign w:val="center"/>
            <w:hideMark/>
          </w:tcPr>
          <w:p w:rsidR="00995D82" w:rsidRPr="00995D82" w:rsidRDefault="00995D82" w:rsidP="00995D82">
            <w:pPr>
              <w:spacing w:after="0"/>
              <w:rPr>
                <w:rFonts w:ascii="Calibri" w:eastAsia="Times New Roman" w:hAnsi="Calibri" w:cs="Calibri"/>
                <w:color w:val="000000"/>
              </w:rPr>
            </w:pPr>
            <w:r w:rsidRPr="00995D82">
              <w:rPr>
                <w:rFonts w:ascii="Calibri" w:eastAsia="Times New Roman" w:hAnsi="Calibri" w:cs="Calibri"/>
                <w:color w:val="000000"/>
              </w:rPr>
              <w:t>resmgr:pq queued</w:t>
            </w:r>
          </w:p>
        </w:tc>
        <w:tc>
          <w:tcPr>
            <w:tcW w:w="960" w:type="dxa"/>
            <w:tcBorders>
              <w:top w:val="nil"/>
              <w:left w:val="nil"/>
              <w:bottom w:val="single" w:sz="4" w:space="0" w:color="auto"/>
              <w:right w:val="single" w:sz="4" w:space="0" w:color="auto"/>
            </w:tcBorders>
            <w:shd w:val="clear" w:color="auto" w:fill="auto"/>
            <w:vAlign w:val="center"/>
            <w:hideMark/>
          </w:tcPr>
          <w:p w:rsidR="00995D82" w:rsidRPr="00995D82" w:rsidRDefault="00995D82" w:rsidP="00995D82">
            <w:pPr>
              <w:spacing w:after="0"/>
              <w:jc w:val="right"/>
              <w:rPr>
                <w:rFonts w:ascii="Calibri" w:eastAsia="Times New Roman" w:hAnsi="Calibri" w:cs="Calibri"/>
                <w:color w:val="000000"/>
              </w:rPr>
            </w:pPr>
            <w:r w:rsidRPr="00995D82">
              <w:rPr>
                <w:rFonts w:ascii="Calibri" w:eastAsia="Times New Roman" w:hAnsi="Calibri" w:cs="Calibri"/>
                <w:color w:val="000000"/>
              </w:rPr>
              <w:t>12,898</w:t>
            </w:r>
          </w:p>
        </w:tc>
        <w:tc>
          <w:tcPr>
            <w:tcW w:w="1060" w:type="dxa"/>
            <w:tcBorders>
              <w:top w:val="nil"/>
              <w:left w:val="nil"/>
              <w:bottom w:val="single" w:sz="4" w:space="0" w:color="auto"/>
              <w:right w:val="single" w:sz="4" w:space="0" w:color="auto"/>
            </w:tcBorders>
            <w:shd w:val="clear" w:color="auto" w:fill="auto"/>
            <w:vAlign w:val="center"/>
            <w:hideMark/>
          </w:tcPr>
          <w:p w:rsidR="00995D82" w:rsidRPr="00995D82" w:rsidRDefault="00995D82" w:rsidP="00995D82">
            <w:pPr>
              <w:spacing w:after="0"/>
              <w:jc w:val="right"/>
              <w:rPr>
                <w:rFonts w:ascii="Calibri" w:eastAsia="Times New Roman" w:hAnsi="Calibri" w:cs="Calibri"/>
                <w:color w:val="000000"/>
              </w:rPr>
            </w:pPr>
            <w:r w:rsidRPr="00995D82">
              <w:rPr>
                <w:rFonts w:ascii="Calibri" w:eastAsia="Times New Roman" w:hAnsi="Calibri" w:cs="Calibri"/>
                <w:color w:val="000000"/>
              </w:rPr>
              <w:t>1.6M</w:t>
            </w:r>
          </w:p>
        </w:tc>
        <w:tc>
          <w:tcPr>
            <w:tcW w:w="1040" w:type="dxa"/>
            <w:tcBorders>
              <w:top w:val="nil"/>
              <w:left w:val="nil"/>
              <w:bottom w:val="single" w:sz="4" w:space="0" w:color="auto"/>
              <w:right w:val="single" w:sz="4" w:space="0" w:color="auto"/>
            </w:tcBorders>
            <w:shd w:val="clear" w:color="auto" w:fill="auto"/>
            <w:vAlign w:val="center"/>
            <w:hideMark/>
          </w:tcPr>
          <w:p w:rsidR="00995D82" w:rsidRPr="00995D82" w:rsidRDefault="00995D82" w:rsidP="00995D82">
            <w:pPr>
              <w:spacing w:after="0"/>
              <w:jc w:val="right"/>
              <w:rPr>
                <w:rFonts w:ascii="Calibri" w:eastAsia="Times New Roman" w:hAnsi="Calibri" w:cs="Calibri"/>
                <w:color w:val="000000"/>
              </w:rPr>
            </w:pPr>
            <w:r w:rsidRPr="00995D82">
              <w:rPr>
                <w:rFonts w:ascii="Calibri" w:eastAsia="Times New Roman" w:hAnsi="Calibri" w:cs="Calibri"/>
                <w:color w:val="000000"/>
              </w:rPr>
              <w:t>120227.7</w:t>
            </w:r>
          </w:p>
        </w:tc>
        <w:tc>
          <w:tcPr>
            <w:tcW w:w="960" w:type="dxa"/>
            <w:tcBorders>
              <w:top w:val="nil"/>
              <w:left w:val="nil"/>
              <w:bottom w:val="single" w:sz="4" w:space="0" w:color="auto"/>
              <w:right w:val="single" w:sz="4" w:space="0" w:color="auto"/>
            </w:tcBorders>
            <w:shd w:val="clear" w:color="auto" w:fill="auto"/>
            <w:vAlign w:val="center"/>
            <w:hideMark/>
          </w:tcPr>
          <w:p w:rsidR="00995D82" w:rsidRPr="00995D82" w:rsidRDefault="00995D82" w:rsidP="00995D82">
            <w:pPr>
              <w:spacing w:after="0"/>
              <w:jc w:val="right"/>
              <w:rPr>
                <w:rFonts w:ascii="Calibri" w:eastAsia="Times New Roman" w:hAnsi="Calibri" w:cs="Calibri"/>
                <w:color w:val="000000"/>
              </w:rPr>
            </w:pPr>
            <w:r w:rsidRPr="00995D82">
              <w:rPr>
                <w:rFonts w:ascii="Calibri" w:eastAsia="Times New Roman" w:hAnsi="Calibri" w:cs="Calibri"/>
                <w:color w:val="000000"/>
              </w:rPr>
              <w:t>15.8</w:t>
            </w:r>
          </w:p>
        </w:tc>
        <w:tc>
          <w:tcPr>
            <w:tcW w:w="920" w:type="dxa"/>
            <w:tcBorders>
              <w:top w:val="nil"/>
              <w:left w:val="nil"/>
              <w:bottom w:val="single" w:sz="4" w:space="0" w:color="auto"/>
              <w:right w:val="single" w:sz="4" w:space="0" w:color="auto"/>
            </w:tcBorders>
            <w:shd w:val="clear" w:color="auto" w:fill="auto"/>
            <w:vAlign w:val="center"/>
            <w:hideMark/>
          </w:tcPr>
          <w:p w:rsidR="00995D82" w:rsidRPr="00995D82" w:rsidRDefault="00995D82" w:rsidP="00995D82">
            <w:pPr>
              <w:spacing w:after="0"/>
              <w:rPr>
                <w:rFonts w:ascii="Calibri" w:eastAsia="Times New Roman" w:hAnsi="Calibri" w:cs="Calibri"/>
                <w:color w:val="000000"/>
              </w:rPr>
            </w:pPr>
            <w:r w:rsidRPr="00995D82">
              <w:rPr>
                <w:rFonts w:ascii="Calibri" w:eastAsia="Times New Roman" w:hAnsi="Calibri" w:cs="Calibri"/>
                <w:color w:val="000000"/>
              </w:rPr>
              <w:t>Scheduler</w:t>
            </w:r>
          </w:p>
        </w:tc>
      </w:tr>
    </w:tbl>
    <w:p w:rsidR="00995D82" w:rsidRDefault="00995D82" w:rsidP="004D1544">
      <w:pPr>
        <w:rPr>
          <w:b/>
          <w:u w:val="single"/>
        </w:rPr>
      </w:pPr>
      <w:r>
        <w:rPr>
          <w:b/>
          <w:u w:val="single"/>
        </w:rPr>
        <w:t xml:space="preserve"> </w:t>
      </w:r>
    </w:p>
    <w:p w:rsidR="00995D82" w:rsidRPr="004D1544" w:rsidRDefault="0056151B" w:rsidP="00995D82">
      <w:pPr>
        <w:pStyle w:val="ListParagraph"/>
        <w:numPr>
          <w:ilvl w:val="0"/>
          <w:numId w:val="3"/>
        </w:numPr>
        <w:rPr>
          <w:b/>
          <w:u w:val="single"/>
        </w:rPr>
      </w:pPr>
      <w:r>
        <w:rPr>
          <w:b/>
          <w:u w:val="single"/>
        </w:rPr>
        <w:t>Recommendation 2</w:t>
      </w:r>
    </w:p>
    <w:p w:rsidR="00995D82" w:rsidRPr="004B712A" w:rsidRDefault="00995D82" w:rsidP="004D1544"/>
    <w:p w:rsidR="00995D82" w:rsidRPr="004B712A" w:rsidRDefault="00995D82" w:rsidP="00995D82">
      <w:r w:rsidRPr="004B712A">
        <w:t>Top CPU CONSUMING</w:t>
      </w:r>
      <w:r w:rsidR="004B712A" w:rsidRPr="004B712A">
        <w:t xml:space="preserve"> SQL WHICH DEV TEAM SHOULD LOOK where I see our DBA TEAM in past shared some </w:t>
      </w:r>
      <w:r w:rsidR="004B712A">
        <w:t>.</w:t>
      </w:r>
    </w:p>
    <w:p w:rsidR="00995D82" w:rsidRPr="003C5960" w:rsidRDefault="00995D82" w:rsidP="00995D82">
      <w:r>
        <w:t>From:</w:t>
      </w:r>
      <w:r w:rsidRPr="003C5960">
        <w:t>gbbed21as230v and infaadmin</w:t>
      </w:r>
      <w:r>
        <w:t xml:space="preserve">  &gt;</w:t>
      </w:r>
    </w:p>
    <w:tbl>
      <w:tblPr>
        <w:tblW w:w="3860" w:type="dxa"/>
        <w:tblInd w:w="-5" w:type="dxa"/>
        <w:tblLook w:val="04A0" w:firstRow="1" w:lastRow="0" w:firstColumn="1" w:lastColumn="0" w:noHBand="0" w:noVBand="1"/>
      </w:tblPr>
      <w:tblGrid>
        <w:gridCol w:w="3860"/>
      </w:tblGrid>
      <w:tr w:rsidR="00995D82" w:rsidRPr="003C5960" w:rsidTr="00553B86">
        <w:trPr>
          <w:trHeight w:val="290"/>
        </w:trPr>
        <w:tc>
          <w:tcPr>
            <w:tcW w:w="3860" w:type="dxa"/>
            <w:tcBorders>
              <w:top w:val="single" w:sz="4" w:space="0" w:color="auto"/>
              <w:left w:val="single" w:sz="4" w:space="0" w:color="auto"/>
              <w:bottom w:val="single" w:sz="4" w:space="0" w:color="auto"/>
              <w:right w:val="single" w:sz="4" w:space="0" w:color="auto"/>
            </w:tcBorders>
            <w:shd w:val="clear" w:color="000000" w:fill="F4B084"/>
            <w:noWrap/>
            <w:vAlign w:val="center"/>
            <w:hideMark/>
          </w:tcPr>
          <w:p w:rsidR="00995D82" w:rsidRPr="003C5960" w:rsidRDefault="00995D82" w:rsidP="00553B86">
            <w:pPr>
              <w:spacing w:after="0"/>
              <w:rPr>
                <w:rFonts w:ascii="Arial" w:eastAsia="Times New Roman" w:hAnsi="Arial" w:cs="Arial"/>
                <w:color w:val="000000"/>
              </w:rPr>
            </w:pPr>
            <w:r w:rsidRPr="003C5960">
              <w:rPr>
                <w:rFonts w:ascii="Arial" w:eastAsia="Times New Roman" w:hAnsi="Arial" w:cs="Arial"/>
                <w:color w:val="000000"/>
              </w:rPr>
              <w:t>SQL_ID          USERNAME</w:t>
            </w:r>
          </w:p>
        </w:tc>
      </w:tr>
      <w:tr w:rsidR="00995D82" w:rsidRPr="003C5960" w:rsidTr="00553B86">
        <w:trPr>
          <w:trHeight w:val="290"/>
        </w:trPr>
        <w:tc>
          <w:tcPr>
            <w:tcW w:w="3860" w:type="dxa"/>
            <w:tcBorders>
              <w:top w:val="nil"/>
              <w:left w:val="single" w:sz="4" w:space="0" w:color="auto"/>
              <w:bottom w:val="single" w:sz="4" w:space="0" w:color="auto"/>
              <w:right w:val="single" w:sz="4" w:space="0" w:color="auto"/>
            </w:tcBorders>
            <w:shd w:val="clear" w:color="000000" w:fill="F4B084"/>
            <w:noWrap/>
            <w:vAlign w:val="center"/>
            <w:hideMark/>
          </w:tcPr>
          <w:p w:rsidR="00995D82" w:rsidRPr="003C5960" w:rsidRDefault="00995D82" w:rsidP="00553B86">
            <w:pPr>
              <w:spacing w:after="0"/>
              <w:rPr>
                <w:rFonts w:ascii="Arial" w:eastAsia="Times New Roman" w:hAnsi="Arial" w:cs="Arial"/>
                <w:color w:val="000000"/>
              </w:rPr>
            </w:pPr>
            <w:r w:rsidRPr="003C5960">
              <w:rPr>
                <w:rFonts w:ascii="Arial" w:eastAsia="Times New Roman" w:hAnsi="Arial" w:cs="Arial"/>
                <w:color w:val="000000"/>
              </w:rPr>
              <w:t>--------------- ---------------</w:t>
            </w:r>
          </w:p>
        </w:tc>
      </w:tr>
      <w:tr w:rsidR="00995D82" w:rsidRPr="003C5960" w:rsidTr="00553B86">
        <w:trPr>
          <w:trHeight w:val="290"/>
        </w:trPr>
        <w:tc>
          <w:tcPr>
            <w:tcW w:w="3860" w:type="dxa"/>
            <w:tcBorders>
              <w:top w:val="nil"/>
              <w:left w:val="single" w:sz="4" w:space="0" w:color="auto"/>
              <w:bottom w:val="single" w:sz="4" w:space="0" w:color="auto"/>
              <w:right w:val="single" w:sz="4" w:space="0" w:color="auto"/>
            </w:tcBorders>
            <w:shd w:val="clear" w:color="000000" w:fill="F4B084"/>
            <w:noWrap/>
            <w:vAlign w:val="center"/>
            <w:hideMark/>
          </w:tcPr>
          <w:p w:rsidR="00995D82" w:rsidRPr="003C5960" w:rsidRDefault="00995D82" w:rsidP="00553B86">
            <w:pPr>
              <w:spacing w:after="0"/>
              <w:rPr>
                <w:rFonts w:ascii="Arial" w:eastAsia="Times New Roman" w:hAnsi="Arial" w:cs="Arial"/>
                <w:color w:val="000000"/>
              </w:rPr>
            </w:pPr>
            <w:r w:rsidRPr="003C5960">
              <w:rPr>
                <w:rFonts w:ascii="Arial" w:eastAsia="Times New Roman" w:hAnsi="Arial" w:cs="Arial"/>
                <w:color w:val="000000"/>
              </w:rPr>
              <w:t>1qht9n2g8y03s   DWHBATCH_USER</w:t>
            </w:r>
          </w:p>
        </w:tc>
      </w:tr>
      <w:tr w:rsidR="00995D82" w:rsidRPr="003C5960" w:rsidTr="00553B86">
        <w:trPr>
          <w:trHeight w:val="290"/>
        </w:trPr>
        <w:tc>
          <w:tcPr>
            <w:tcW w:w="3860" w:type="dxa"/>
            <w:tcBorders>
              <w:top w:val="nil"/>
              <w:left w:val="single" w:sz="4" w:space="0" w:color="auto"/>
              <w:bottom w:val="single" w:sz="4" w:space="0" w:color="auto"/>
              <w:right w:val="single" w:sz="4" w:space="0" w:color="auto"/>
            </w:tcBorders>
            <w:shd w:val="clear" w:color="000000" w:fill="F4B084"/>
            <w:noWrap/>
            <w:vAlign w:val="center"/>
            <w:hideMark/>
          </w:tcPr>
          <w:p w:rsidR="00995D82" w:rsidRPr="003C5960" w:rsidRDefault="00995D82" w:rsidP="00553B86">
            <w:pPr>
              <w:spacing w:after="0"/>
              <w:rPr>
                <w:rFonts w:ascii="Arial" w:eastAsia="Times New Roman" w:hAnsi="Arial" w:cs="Arial"/>
                <w:color w:val="000000"/>
              </w:rPr>
            </w:pPr>
            <w:r w:rsidRPr="003C5960">
              <w:rPr>
                <w:rFonts w:ascii="Arial" w:eastAsia="Times New Roman" w:hAnsi="Arial" w:cs="Arial"/>
                <w:color w:val="000000"/>
              </w:rPr>
              <w:t>56q9cbxbpm3ju   DWHBATCH_USER</w:t>
            </w:r>
          </w:p>
        </w:tc>
      </w:tr>
      <w:tr w:rsidR="00995D82" w:rsidRPr="003C5960" w:rsidTr="00553B86">
        <w:trPr>
          <w:trHeight w:val="290"/>
        </w:trPr>
        <w:tc>
          <w:tcPr>
            <w:tcW w:w="3860" w:type="dxa"/>
            <w:tcBorders>
              <w:top w:val="nil"/>
              <w:left w:val="single" w:sz="4" w:space="0" w:color="auto"/>
              <w:bottom w:val="single" w:sz="4" w:space="0" w:color="auto"/>
              <w:right w:val="single" w:sz="4" w:space="0" w:color="auto"/>
            </w:tcBorders>
            <w:shd w:val="clear" w:color="000000" w:fill="F4B084"/>
            <w:noWrap/>
            <w:vAlign w:val="center"/>
            <w:hideMark/>
          </w:tcPr>
          <w:p w:rsidR="00995D82" w:rsidRPr="003C5960" w:rsidRDefault="00995D82" w:rsidP="00553B86">
            <w:pPr>
              <w:spacing w:after="0"/>
              <w:rPr>
                <w:rFonts w:ascii="Arial" w:eastAsia="Times New Roman" w:hAnsi="Arial" w:cs="Arial"/>
                <w:color w:val="000000"/>
              </w:rPr>
            </w:pPr>
            <w:r w:rsidRPr="003C5960">
              <w:rPr>
                <w:rFonts w:ascii="Arial" w:eastAsia="Times New Roman" w:hAnsi="Arial" w:cs="Arial"/>
                <w:color w:val="000000"/>
              </w:rPr>
              <w:t>1qht9n2g8y03s   DWHBATCH_USER</w:t>
            </w:r>
          </w:p>
        </w:tc>
      </w:tr>
      <w:tr w:rsidR="00995D82" w:rsidRPr="003C5960" w:rsidTr="00553B86">
        <w:trPr>
          <w:trHeight w:val="290"/>
        </w:trPr>
        <w:tc>
          <w:tcPr>
            <w:tcW w:w="3860" w:type="dxa"/>
            <w:tcBorders>
              <w:top w:val="nil"/>
              <w:left w:val="single" w:sz="4" w:space="0" w:color="auto"/>
              <w:bottom w:val="single" w:sz="4" w:space="0" w:color="auto"/>
              <w:right w:val="single" w:sz="4" w:space="0" w:color="auto"/>
            </w:tcBorders>
            <w:shd w:val="clear" w:color="000000" w:fill="F4B084"/>
            <w:noWrap/>
            <w:vAlign w:val="center"/>
            <w:hideMark/>
          </w:tcPr>
          <w:p w:rsidR="00995D82" w:rsidRPr="003C5960" w:rsidRDefault="00995D82" w:rsidP="00553B86">
            <w:pPr>
              <w:spacing w:after="0"/>
              <w:rPr>
                <w:rFonts w:ascii="Arial" w:eastAsia="Times New Roman" w:hAnsi="Arial" w:cs="Arial"/>
                <w:color w:val="000000"/>
              </w:rPr>
            </w:pPr>
            <w:r w:rsidRPr="003C5960">
              <w:rPr>
                <w:rFonts w:ascii="Arial" w:eastAsia="Times New Roman" w:hAnsi="Arial" w:cs="Arial"/>
                <w:color w:val="000000"/>
              </w:rPr>
              <w:t>56q9cbxbpm3ju   DWHBATCH_USER</w:t>
            </w:r>
          </w:p>
        </w:tc>
      </w:tr>
      <w:tr w:rsidR="00995D82" w:rsidRPr="003C5960" w:rsidTr="00553B86">
        <w:trPr>
          <w:trHeight w:val="290"/>
        </w:trPr>
        <w:tc>
          <w:tcPr>
            <w:tcW w:w="3860" w:type="dxa"/>
            <w:tcBorders>
              <w:top w:val="nil"/>
              <w:left w:val="single" w:sz="4" w:space="0" w:color="auto"/>
              <w:bottom w:val="single" w:sz="4" w:space="0" w:color="auto"/>
              <w:right w:val="single" w:sz="4" w:space="0" w:color="auto"/>
            </w:tcBorders>
            <w:shd w:val="clear" w:color="000000" w:fill="F4B084"/>
            <w:noWrap/>
            <w:vAlign w:val="center"/>
            <w:hideMark/>
          </w:tcPr>
          <w:p w:rsidR="00995D82" w:rsidRPr="003C5960" w:rsidRDefault="00995D82" w:rsidP="00553B86">
            <w:pPr>
              <w:spacing w:after="0"/>
              <w:rPr>
                <w:rFonts w:ascii="Arial" w:eastAsia="Times New Roman" w:hAnsi="Arial" w:cs="Arial"/>
                <w:color w:val="000000"/>
              </w:rPr>
            </w:pPr>
            <w:r w:rsidRPr="003C5960">
              <w:rPr>
                <w:rFonts w:ascii="Arial" w:eastAsia="Times New Roman" w:hAnsi="Arial" w:cs="Arial"/>
                <w:color w:val="000000"/>
              </w:rPr>
              <w:t>56q9cbxbpm3ju   DWHBATCH_USER</w:t>
            </w:r>
          </w:p>
        </w:tc>
      </w:tr>
      <w:tr w:rsidR="00995D82" w:rsidRPr="003C5960" w:rsidTr="00553B86">
        <w:trPr>
          <w:trHeight w:val="290"/>
        </w:trPr>
        <w:tc>
          <w:tcPr>
            <w:tcW w:w="3860" w:type="dxa"/>
            <w:tcBorders>
              <w:top w:val="nil"/>
              <w:left w:val="single" w:sz="4" w:space="0" w:color="auto"/>
              <w:bottom w:val="single" w:sz="4" w:space="0" w:color="auto"/>
              <w:right w:val="single" w:sz="4" w:space="0" w:color="auto"/>
            </w:tcBorders>
            <w:shd w:val="clear" w:color="000000" w:fill="F4B084"/>
            <w:noWrap/>
            <w:vAlign w:val="center"/>
            <w:hideMark/>
          </w:tcPr>
          <w:p w:rsidR="00995D82" w:rsidRPr="003C5960" w:rsidRDefault="00995D82" w:rsidP="00553B86">
            <w:pPr>
              <w:spacing w:after="0"/>
              <w:rPr>
                <w:rFonts w:ascii="Arial" w:eastAsia="Times New Roman" w:hAnsi="Arial" w:cs="Arial"/>
                <w:color w:val="000000"/>
              </w:rPr>
            </w:pPr>
            <w:r w:rsidRPr="003C5960">
              <w:rPr>
                <w:rFonts w:ascii="Arial" w:eastAsia="Times New Roman" w:hAnsi="Arial" w:cs="Arial"/>
                <w:color w:val="000000"/>
              </w:rPr>
              <w:t>1qht9n2g8y03s   DWHBATCH_USER</w:t>
            </w:r>
          </w:p>
        </w:tc>
      </w:tr>
      <w:tr w:rsidR="00995D82" w:rsidRPr="003C5960" w:rsidTr="00553B86">
        <w:trPr>
          <w:trHeight w:val="290"/>
        </w:trPr>
        <w:tc>
          <w:tcPr>
            <w:tcW w:w="3860" w:type="dxa"/>
            <w:tcBorders>
              <w:top w:val="nil"/>
              <w:left w:val="single" w:sz="4" w:space="0" w:color="auto"/>
              <w:bottom w:val="single" w:sz="4" w:space="0" w:color="auto"/>
              <w:right w:val="single" w:sz="4" w:space="0" w:color="auto"/>
            </w:tcBorders>
            <w:shd w:val="clear" w:color="000000" w:fill="F4B084"/>
            <w:noWrap/>
            <w:vAlign w:val="center"/>
            <w:hideMark/>
          </w:tcPr>
          <w:p w:rsidR="00995D82" w:rsidRPr="003C5960" w:rsidRDefault="00995D82" w:rsidP="00553B86">
            <w:pPr>
              <w:spacing w:after="0"/>
              <w:rPr>
                <w:rFonts w:ascii="Arial" w:eastAsia="Times New Roman" w:hAnsi="Arial" w:cs="Arial"/>
                <w:color w:val="000000"/>
              </w:rPr>
            </w:pPr>
            <w:r w:rsidRPr="003C5960">
              <w:rPr>
                <w:rFonts w:ascii="Arial" w:eastAsia="Times New Roman" w:hAnsi="Arial" w:cs="Arial"/>
                <w:color w:val="000000"/>
              </w:rPr>
              <w:lastRenderedPageBreak/>
              <w:t>56q9cbxbpm3ju   DWHBATCH_USER</w:t>
            </w:r>
          </w:p>
        </w:tc>
      </w:tr>
      <w:tr w:rsidR="00995D82" w:rsidRPr="003C5960" w:rsidTr="00553B86">
        <w:trPr>
          <w:trHeight w:val="290"/>
        </w:trPr>
        <w:tc>
          <w:tcPr>
            <w:tcW w:w="3860" w:type="dxa"/>
            <w:tcBorders>
              <w:top w:val="nil"/>
              <w:left w:val="single" w:sz="4" w:space="0" w:color="auto"/>
              <w:bottom w:val="single" w:sz="4" w:space="0" w:color="auto"/>
              <w:right w:val="single" w:sz="4" w:space="0" w:color="auto"/>
            </w:tcBorders>
            <w:shd w:val="clear" w:color="000000" w:fill="F4B084"/>
            <w:noWrap/>
            <w:vAlign w:val="center"/>
            <w:hideMark/>
          </w:tcPr>
          <w:p w:rsidR="00995D82" w:rsidRPr="003C5960" w:rsidRDefault="00995D82" w:rsidP="00553B86">
            <w:pPr>
              <w:spacing w:after="0"/>
              <w:rPr>
                <w:rFonts w:ascii="Arial" w:eastAsia="Times New Roman" w:hAnsi="Arial" w:cs="Arial"/>
                <w:color w:val="000000"/>
              </w:rPr>
            </w:pPr>
            <w:r w:rsidRPr="003C5960">
              <w:rPr>
                <w:rFonts w:ascii="Arial" w:eastAsia="Times New Roman" w:hAnsi="Arial" w:cs="Arial"/>
                <w:color w:val="000000"/>
              </w:rPr>
              <w:t>56q9cbxbpm3ju   DWHBATCH_USER</w:t>
            </w:r>
          </w:p>
        </w:tc>
      </w:tr>
      <w:tr w:rsidR="00995D82" w:rsidRPr="003C5960" w:rsidTr="00553B86">
        <w:trPr>
          <w:trHeight w:val="290"/>
        </w:trPr>
        <w:tc>
          <w:tcPr>
            <w:tcW w:w="3860" w:type="dxa"/>
            <w:tcBorders>
              <w:top w:val="nil"/>
              <w:left w:val="single" w:sz="4" w:space="0" w:color="auto"/>
              <w:bottom w:val="single" w:sz="4" w:space="0" w:color="auto"/>
              <w:right w:val="single" w:sz="4" w:space="0" w:color="auto"/>
            </w:tcBorders>
            <w:shd w:val="clear" w:color="000000" w:fill="F4B084"/>
            <w:noWrap/>
            <w:vAlign w:val="center"/>
            <w:hideMark/>
          </w:tcPr>
          <w:p w:rsidR="00995D82" w:rsidRPr="003C5960" w:rsidRDefault="00995D82" w:rsidP="00553B86">
            <w:pPr>
              <w:spacing w:after="0"/>
              <w:rPr>
                <w:rFonts w:ascii="Arial" w:eastAsia="Times New Roman" w:hAnsi="Arial" w:cs="Arial"/>
                <w:color w:val="000000"/>
              </w:rPr>
            </w:pPr>
            <w:r w:rsidRPr="003C5960">
              <w:rPr>
                <w:rFonts w:ascii="Arial" w:eastAsia="Times New Roman" w:hAnsi="Arial" w:cs="Arial"/>
                <w:color w:val="000000"/>
              </w:rPr>
              <w:t>1qht9n2g8y03s   DWHBATCH_USER</w:t>
            </w:r>
          </w:p>
        </w:tc>
      </w:tr>
      <w:tr w:rsidR="00995D82" w:rsidRPr="003C5960" w:rsidTr="00553B86">
        <w:trPr>
          <w:trHeight w:val="290"/>
        </w:trPr>
        <w:tc>
          <w:tcPr>
            <w:tcW w:w="3860" w:type="dxa"/>
            <w:tcBorders>
              <w:top w:val="nil"/>
              <w:left w:val="single" w:sz="4" w:space="0" w:color="auto"/>
              <w:bottom w:val="single" w:sz="4" w:space="0" w:color="auto"/>
              <w:right w:val="single" w:sz="4" w:space="0" w:color="auto"/>
            </w:tcBorders>
            <w:shd w:val="clear" w:color="000000" w:fill="F4B084"/>
            <w:noWrap/>
            <w:vAlign w:val="center"/>
            <w:hideMark/>
          </w:tcPr>
          <w:p w:rsidR="00995D82" w:rsidRPr="003C5960" w:rsidRDefault="00995D82" w:rsidP="00553B86">
            <w:pPr>
              <w:spacing w:after="0"/>
              <w:rPr>
                <w:rFonts w:ascii="Arial" w:eastAsia="Times New Roman" w:hAnsi="Arial" w:cs="Arial"/>
                <w:color w:val="000000"/>
              </w:rPr>
            </w:pPr>
            <w:r w:rsidRPr="003C5960">
              <w:rPr>
                <w:rFonts w:ascii="Arial" w:eastAsia="Times New Roman" w:hAnsi="Arial" w:cs="Arial"/>
                <w:color w:val="000000"/>
              </w:rPr>
              <w:t>1qht9n2g8y03s   DWHBATCH_USER</w:t>
            </w:r>
          </w:p>
        </w:tc>
      </w:tr>
      <w:tr w:rsidR="00995D82" w:rsidRPr="003C5960" w:rsidTr="00553B86">
        <w:trPr>
          <w:trHeight w:val="290"/>
        </w:trPr>
        <w:tc>
          <w:tcPr>
            <w:tcW w:w="3860" w:type="dxa"/>
            <w:tcBorders>
              <w:top w:val="nil"/>
              <w:left w:val="single" w:sz="4" w:space="0" w:color="auto"/>
              <w:bottom w:val="single" w:sz="4" w:space="0" w:color="auto"/>
              <w:right w:val="single" w:sz="4" w:space="0" w:color="auto"/>
            </w:tcBorders>
            <w:shd w:val="clear" w:color="000000" w:fill="F4B084"/>
            <w:noWrap/>
            <w:vAlign w:val="center"/>
            <w:hideMark/>
          </w:tcPr>
          <w:p w:rsidR="00995D82" w:rsidRPr="003C5960" w:rsidRDefault="00995D82" w:rsidP="00553B86">
            <w:pPr>
              <w:spacing w:after="0"/>
              <w:rPr>
                <w:rFonts w:ascii="Arial" w:eastAsia="Times New Roman" w:hAnsi="Arial" w:cs="Arial"/>
                <w:color w:val="000000"/>
              </w:rPr>
            </w:pPr>
            <w:r w:rsidRPr="003C5960">
              <w:rPr>
                <w:rFonts w:ascii="Arial" w:eastAsia="Times New Roman" w:hAnsi="Arial" w:cs="Arial"/>
                <w:color w:val="000000"/>
              </w:rPr>
              <w:t>56q9cbxbpm3ju   DWHBATCH_USER</w:t>
            </w:r>
          </w:p>
        </w:tc>
      </w:tr>
      <w:tr w:rsidR="00995D82" w:rsidRPr="003C5960" w:rsidTr="00553B86">
        <w:trPr>
          <w:trHeight w:val="290"/>
        </w:trPr>
        <w:tc>
          <w:tcPr>
            <w:tcW w:w="3860" w:type="dxa"/>
            <w:tcBorders>
              <w:top w:val="nil"/>
              <w:left w:val="single" w:sz="4" w:space="0" w:color="auto"/>
              <w:bottom w:val="single" w:sz="4" w:space="0" w:color="auto"/>
              <w:right w:val="single" w:sz="4" w:space="0" w:color="auto"/>
            </w:tcBorders>
            <w:shd w:val="clear" w:color="000000" w:fill="F4B084"/>
            <w:noWrap/>
            <w:vAlign w:val="center"/>
            <w:hideMark/>
          </w:tcPr>
          <w:p w:rsidR="00995D82" w:rsidRPr="003C5960" w:rsidRDefault="00995D82" w:rsidP="00553B86">
            <w:pPr>
              <w:spacing w:after="0"/>
              <w:rPr>
                <w:rFonts w:ascii="Arial" w:eastAsia="Times New Roman" w:hAnsi="Arial" w:cs="Arial"/>
                <w:color w:val="000000"/>
              </w:rPr>
            </w:pPr>
            <w:r w:rsidRPr="003C5960">
              <w:rPr>
                <w:rFonts w:ascii="Arial" w:eastAsia="Times New Roman" w:hAnsi="Arial" w:cs="Arial"/>
                <w:color w:val="000000"/>
              </w:rPr>
              <w:t>1qht9n2g8y03s   DWHBATCH_USER</w:t>
            </w:r>
          </w:p>
        </w:tc>
      </w:tr>
      <w:tr w:rsidR="00995D82" w:rsidRPr="003C5960" w:rsidTr="00553B86">
        <w:trPr>
          <w:trHeight w:val="290"/>
        </w:trPr>
        <w:tc>
          <w:tcPr>
            <w:tcW w:w="3860" w:type="dxa"/>
            <w:tcBorders>
              <w:top w:val="nil"/>
              <w:left w:val="single" w:sz="4" w:space="0" w:color="auto"/>
              <w:bottom w:val="single" w:sz="4" w:space="0" w:color="auto"/>
              <w:right w:val="single" w:sz="4" w:space="0" w:color="auto"/>
            </w:tcBorders>
            <w:shd w:val="clear" w:color="000000" w:fill="F4B084"/>
            <w:noWrap/>
            <w:vAlign w:val="center"/>
            <w:hideMark/>
          </w:tcPr>
          <w:p w:rsidR="00995D82" w:rsidRPr="003C5960" w:rsidRDefault="00995D82" w:rsidP="00553B86">
            <w:pPr>
              <w:spacing w:after="0"/>
              <w:rPr>
                <w:rFonts w:ascii="Arial" w:eastAsia="Times New Roman" w:hAnsi="Arial" w:cs="Arial"/>
                <w:color w:val="000000"/>
              </w:rPr>
            </w:pPr>
            <w:r w:rsidRPr="003C5960">
              <w:rPr>
                <w:rFonts w:ascii="Arial" w:eastAsia="Times New Roman" w:hAnsi="Arial" w:cs="Arial"/>
                <w:color w:val="000000"/>
              </w:rPr>
              <w:t>1qht9n2g8y03s   DWHBATCH_USER</w:t>
            </w:r>
          </w:p>
        </w:tc>
      </w:tr>
      <w:tr w:rsidR="00995D82" w:rsidRPr="003C5960" w:rsidTr="00553B86">
        <w:trPr>
          <w:trHeight w:val="290"/>
        </w:trPr>
        <w:tc>
          <w:tcPr>
            <w:tcW w:w="3860" w:type="dxa"/>
            <w:tcBorders>
              <w:top w:val="nil"/>
              <w:left w:val="single" w:sz="4" w:space="0" w:color="auto"/>
              <w:bottom w:val="single" w:sz="4" w:space="0" w:color="auto"/>
              <w:right w:val="single" w:sz="4" w:space="0" w:color="auto"/>
            </w:tcBorders>
            <w:shd w:val="clear" w:color="000000" w:fill="F4B084"/>
            <w:noWrap/>
            <w:vAlign w:val="center"/>
            <w:hideMark/>
          </w:tcPr>
          <w:p w:rsidR="00995D82" w:rsidRPr="003C5960" w:rsidRDefault="00995D82" w:rsidP="00553B86">
            <w:pPr>
              <w:spacing w:after="0"/>
              <w:rPr>
                <w:rFonts w:ascii="Arial" w:eastAsia="Times New Roman" w:hAnsi="Arial" w:cs="Arial"/>
                <w:color w:val="000000"/>
              </w:rPr>
            </w:pPr>
            <w:r w:rsidRPr="003C5960">
              <w:rPr>
                <w:rFonts w:ascii="Arial" w:eastAsia="Times New Roman" w:hAnsi="Arial" w:cs="Arial"/>
                <w:color w:val="000000"/>
              </w:rPr>
              <w:t>1qht9n2g8y03s   DWHBATCH_USER</w:t>
            </w:r>
          </w:p>
        </w:tc>
      </w:tr>
      <w:tr w:rsidR="00995D82" w:rsidRPr="003C5960" w:rsidTr="00553B86">
        <w:trPr>
          <w:trHeight w:val="290"/>
        </w:trPr>
        <w:tc>
          <w:tcPr>
            <w:tcW w:w="3860" w:type="dxa"/>
            <w:tcBorders>
              <w:top w:val="nil"/>
              <w:left w:val="single" w:sz="4" w:space="0" w:color="auto"/>
              <w:bottom w:val="single" w:sz="4" w:space="0" w:color="auto"/>
              <w:right w:val="single" w:sz="4" w:space="0" w:color="auto"/>
            </w:tcBorders>
            <w:shd w:val="clear" w:color="000000" w:fill="F4B084"/>
            <w:noWrap/>
            <w:vAlign w:val="center"/>
            <w:hideMark/>
          </w:tcPr>
          <w:p w:rsidR="00995D82" w:rsidRPr="003C5960" w:rsidRDefault="00995D82" w:rsidP="00553B86">
            <w:pPr>
              <w:spacing w:after="0"/>
              <w:rPr>
                <w:rFonts w:ascii="Arial" w:eastAsia="Times New Roman" w:hAnsi="Arial" w:cs="Arial"/>
                <w:color w:val="000000"/>
              </w:rPr>
            </w:pPr>
            <w:r w:rsidRPr="003C5960">
              <w:rPr>
                <w:rFonts w:ascii="Arial" w:eastAsia="Times New Roman" w:hAnsi="Arial" w:cs="Arial"/>
                <w:color w:val="000000"/>
              </w:rPr>
              <w:t>1qht9n2g8y03s   DWHBATCH_USER</w:t>
            </w:r>
          </w:p>
        </w:tc>
      </w:tr>
      <w:tr w:rsidR="00995D82" w:rsidRPr="003C5960" w:rsidTr="00553B86">
        <w:trPr>
          <w:trHeight w:val="290"/>
        </w:trPr>
        <w:tc>
          <w:tcPr>
            <w:tcW w:w="3860" w:type="dxa"/>
            <w:tcBorders>
              <w:top w:val="nil"/>
              <w:left w:val="single" w:sz="4" w:space="0" w:color="auto"/>
              <w:bottom w:val="single" w:sz="4" w:space="0" w:color="auto"/>
              <w:right w:val="single" w:sz="4" w:space="0" w:color="auto"/>
            </w:tcBorders>
            <w:shd w:val="clear" w:color="000000" w:fill="F4B084"/>
            <w:noWrap/>
            <w:vAlign w:val="center"/>
            <w:hideMark/>
          </w:tcPr>
          <w:p w:rsidR="00995D82" w:rsidRPr="003C5960" w:rsidRDefault="00995D82" w:rsidP="00553B86">
            <w:pPr>
              <w:spacing w:after="0"/>
              <w:rPr>
                <w:rFonts w:ascii="Arial" w:eastAsia="Times New Roman" w:hAnsi="Arial" w:cs="Arial"/>
                <w:color w:val="000000"/>
              </w:rPr>
            </w:pPr>
            <w:r w:rsidRPr="003C5960">
              <w:rPr>
                <w:rFonts w:ascii="Arial" w:eastAsia="Times New Roman" w:hAnsi="Arial" w:cs="Arial"/>
                <w:color w:val="000000"/>
              </w:rPr>
              <w:t>1qht9n2g8y03s   DWHBATCH_USER</w:t>
            </w:r>
          </w:p>
        </w:tc>
      </w:tr>
    </w:tbl>
    <w:p w:rsidR="00995D82" w:rsidRDefault="00995D82" w:rsidP="004D1544">
      <w:pPr>
        <w:rPr>
          <w:b/>
          <w:u w:val="single"/>
        </w:rPr>
      </w:pPr>
    </w:p>
    <w:p w:rsidR="0056151B" w:rsidRDefault="0056151B" w:rsidP="0056151B">
      <w:pPr>
        <w:pStyle w:val="ListParagraph"/>
        <w:numPr>
          <w:ilvl w:val="0"/>
          <w:numId w:val="2"/>
        </w:numPr>
        <w:rPr>
          <w:b/>
          <w:u w:val="single"/>
        </w:rPr>
      </w:pPr>
      <w:r w:rsidRPr="00D2060E">
        <w:rPr>
          <w:b/>
          <w:u w:val="single"/>
        </w:rPr>
        <w:t>Recommendation</w:t>
      </w:r>
      <w:r>
        <w:rPr>
          <w:b/>
          <w:u w:val="single"/>
        </w:rPr>
        <w:t xml:space="preserve"> 3  &lt;TOP PRIORITY&gt;</w:t>
      </w:r>
    </w:p>
    <w:p w:rsidR="0056151B" w:rsidRDefault="0056151B" w:rsidP="0056151B">
      <w:pPr>
        <w:pStyle w:val="ListParagraph"/>
        <w:rPr>
          <w:b/>
          <w:u w:val="single"/>
        </w:rPr>
      </w:pPr>
      <w:r>
        <w:rPr>
          <w:b/>
          <w:u w:val="single"/>
        </w:rPr>
        <w:t xml:space="preserve">  </w:t>
      </w:r>
    </w:p>
    <w:p w:rsidR="0056151B" w:rsidRDefault="0056151B" w:rsidP="0056151B">
      <w:pPr>
        <w:pStyle w:val="ListParagraph"/>
      </w:pPr>
      <w:r>
        <w:t>This h</w:t>
      </w:r>
      <w:r w:rsidRPr="006821A1">
        <w:t>as bee</w:t>
      </w:r>
      <w:r>
        <w:t xml:space="preserve">n observed around server time </w:t>
      </w:r>
      <w:r w:rsidRPr="004B712A">
        <w:rPr>
          <w:color w:val="FF0000"/>
        </w:rPr>
        <w:t xml:space="preserve">7AM till 9AM every day </w:t>
      </w:r>
      <w:r>
        <w:t xml:space="preserve">Utilization goes very high and load average reached   beyond control also It has been observed very high resources intensive queries run during that time  </w:t>
      </w:r>
    </w:p>
    <w:p w:rsidR="000D046E" w:rsidRPr="000D046E" w:rsidRDefault="000D046E" w:rsidP="0056151B">
      <w:pPr>
        <w:pStyle w:val="ListParagraph"/>
        <w:rPr>
          <w:b/>
        </w:rPr>
      </w:pPr>
      <w:r w:rsidRPr="000D046E">
        <w:rPr>
          <w:b/>
        </w:rPr>
        <w:t>Evidence:</w:t>
      </w:r>
    </w:p>
    <w:p w:rsidR="0056151B" w:rsidRDefault="0056151B" w:rsidP="0056151B">
      <w:pPr>
        <w:pStyle w:val="ListParagraph"/>
      </w:pPr>
      <w:r>
        <w:rPr>
          <w:noProof/>
        </w:rPr>
        <w:drawing>
          <wp:inline distT="0" distB="0" distL="0" distR="0" wp14:anchorId="24EF64DC" wp14:editId="0EFD22FE">
            <wp:extent cx="5816991" cy="189604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9906" cy="1903512"/>
                    </a:xfrm>
                    <a:prstGeom prst="rect">
                      <a:avLst/>
                    </a:prstGeom>
                  </pic:spPr>
                </pic:pic>
              </a:graphicData>
            </a:graphic>
          </wp:inline>
        </w:drawing>
      </w:r>
    </w:p>
    <w:p w:rsidR="0056151B" w:rsidRPr="006821A1" w:rsidRDefault="0056151B" w:rsidP="0056151B">
      <w:pPr>
        <w:pStyle w:val="ListParagraph"/>
      </w:pPr>
      <w:r>
        <w:rPr>
          <w:noProof/>
        </w:rPr>
        <w:lastRenderedPageBreak/>
        <w:drawing>
          <wp:inline distT="0" distB="0" distL="0" distR="0" wp14:anchorId="2034204D" wp14:editId="0AC7DC07">
            <wp:extent cx="5943600" cy="1955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55800"/>
                    </a:xfrm>
                    <a:prstGeom prst="rect">
                      <a:avLst/>
                    </a:prstGeom>
                  </pic:spPr>
                </pic:pic>
              </a:graphicData>
            </a:graphic>
          </wp:inline>
        </w:drawing>
      </w:r>
    </w:p>
    <w:p w:rsidR="0056151B" w:rsidRDefault="0056151B" w:rsidP="0056151B">
      <w:r>
        <w:t>There are very high I/O Intensive Queries executes during same time .DBA team has sent several mails around same .Those queries are either need proper tuning with development expertise or just for that duration EDWH team has to hold breath tight patiently  .The Other Solution is to accommodate more CPU for 2 hrs  which is obviously not a feasible solution .</w:t>
      </w:r>
    </w:p>
    <w:p w:rsidR="0056151B" w:rsidRDefault="0056151B" w:rsidP="0056151B">
      <w:r>
        <w:t xml:space="preserve">For the rest of the DAY CPU utilization is always under control so </w:t>
      </w:r>
      <w:r w:rsidRPr="00E8579D">
        <w:rPr>
          <w:color w:val="FF0000"/>
        </w:rPr>
        <w:t xml:space="preserve">DBA will not recommend for </w:t>
      </w:r>
      <w:r>
        <w:t>CPU rather will ask app team to check Queries to optimize with Development team’s help .</w:t>
      </w:r>
      <w:r>
        <w:rPr>
          <w:noProof/>
        </w:rPr>
        <w:drawing>
          <wp:inline distT="0" distB="0" distL="0" distR="0" wp14:anchorId="3050B8E8" wp14:editId="23D2773F">
            <wp:extent cx="5943600" cy="742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2315"/>
                    </a:xfrm>
                    <a:prstGeom prst="rect">
                      <a:avLst/>
                    </a:prstGeom>
                  </pic:spPr>
                </pic:pic>
              </a:graphicData>
            </a:graphic>
          </wp:inline>
        </w:drawing>
      </w:r>
    </w:p>
    <w:p w:rsidR="0056151B" w:rsidRDefault="0056151B" w:rsidP="0056151B">
      <w:r>
        <w:t>I am sharing some of queries (sqlid) which are majorly cause of high I/O and High buffer gets leads to excessive load on server .I can bet these queries will not able to sustain even if we will increase CPU .</w:t>
      </w:r>
    </w:p>
    <w:p w:rsidR="0056151B" w:rsidRDefault="0056151B" w:rsidP="0056151B">
      <w:r>
        <w:t>Also, observe that, when these jobs run it just picks one node/one instance , which looks like weird to me as application should be RAC aware and should utilize both Node for this Job.</w:t>
      </w:r>
    </w:p>
    <w:p w:rsidR="0056151B" w:rsidRDefault="0056151B" w:rsidP="0056151B">
      <w:r>
        <w:t xml:space="preserve">Evidence: Around  same time Load average from </w:t>
      </w:r>
      <w:r w:rsidRPr="00615DF0">
        <w:rPr>
          <w:b/>
        </w:rPr>
        <w:t>Node 2</w:t>
      </w:r>
      <w:r>
        <w:t xml:space="preserve"> for date 6</w:t>
      </w:r>
      <w:r w:rsidRPr="00615DF0">
        <w:rPr>
          <w:vertAlign w:val="superscript"/>
        </w:rPr>
        <w:t>th</w:t>
      </w:r>
      <w:r>
        <w:t xml:space="preserve"> Aug 2021 is really low ,</w:t>
      </w:r>
    </w:p>
    <w:p w:rsidR="0056151B" w:rsidRDefault="0056151B" w:rsidP="0056151B">
      <w:r>
        <w:rPr>
          <w:noProof/>
        </w:rPr>
        <w:drawing>
          <wp:inline distT="0" distB="0" distL="0" distR="0" wp14:anchorId="5C3572FE" wp14:editId="09896294">
            <wp:extent cx="5943600" cy="17665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66570"/>
                    </a:xfrm>
                    <a:prstGeom prst="rect">
                      <a:avLst/>
                    </a:prstGeom>
                  </pic:spPr>
                </pic:pic>
              </a:graphicData>
            </a:graphic>
          </wp:inline>
        </w:drawing>
      </w:r>
    </w:p>
    <w:p w:rsidR="0056151B" w:rsidRDefault="0056151B" w:rsidP="0056151B"/>
    <w:p w:rsidR="0056151B" w:rsidRDefault="0056151B" w:rsidP="0056151B">
      <w:r>
        <w:t>Whereas  see same Time Load from Node 1 is very high :average 100+</w:t>
      </w:r>
    </w:p>
    <w:p w:rsidR="0056151B" w:rsidRDefault="0056151B" w:rsidP="0056151B">
      <w:r>
        <w:rPr>
          <w:noProof/>
        </w:rPr>
        <w:drawing>
          <wp:inline distT="0" distB="0" distL="0" distR="0" wp14:anchorId="7697753E" wp14:editId="2B79D58B">
            <wp:extent cx="5943600" cy="936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36625"/>
                    </a:xfrm>
                    <a:prstGeom prst="rect">
                      <a:avLst/>
                    </a:prstGeom>
                  </pic:spPr>
                </pic:pic>
              </a:graphicData>
            </a:graphic>
          </wp:inline>
        </w:drawing>
      </w:r>
    </w:p>
    <w:p w:rsidR="0056151B" w:rsidRDefault="0056151B" w:rsidP="0056151B">
      <w:r>
        <w:lastRenderedPageBreak/>
        <w:t xml:space="preserve">High intensive Oltp143 queries are also impacting other job on </w:t>
      </w:r>
      <w:r w:rsidRPr="00615DF0">
        <w:rPr>
          <w:b/>
          <w:u w:val="single"/>
        </w:rPr>
        <w:t>oltp148</w:t>
      </w:r>
      <w:r>
        <w:t xml:space="preserve">  as both shared same servers /storage .</w:t>
      </w:r>
    </w:p>
    <w:p w:rsidR="0070040B" w:rsidRPr="00D436A4" w:rsidRDefault="0070040B" w:rsidP="0056151B">
      <w:pPr>
        <w:rPr>
          <w:b/>
          <w:u w:val="single"/>
        </w:rPr>
      </w:pPr>
      <w:r w:rsidRPr="00D436A4">
        <w:rPr>
          <w:b/>
          <w:u w:val="single"/>
        </w:rPr>
        <w:t>Evidence High Usage for a particular Time</w:t>
      </w:r>
    </w:p>
    <w:p w:rsidR="0056151B" w:rsidRDefault="004B712A" w:rsidP="0056151B">
      <w:r>
        <w:rPr>
          <w:noProof/>
        </w:rPr>
        <w:drawing>
          <wp:inline distT="0" distB="0" distL="0" distR="0" wp14:anchorId="5F7D70EF" wp14:editId="398ED4FF">
            <wp:extent cx="6618849" cy="254500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3399" cy="2546753"/>
                    </a:xfrm>
                    <a:prstGeom prst="rect">
                      <a:avLst/>
                    </a:prstGeom>
                  </pic:spPr>
                </pic:pic>
              </a:graphicData>
            </a:graphic>
          </wp:inline>
        </w:drawing>
      </w:r>
    </w:p>
    <w:p w:rsidR="0056151B" w:rsidRDefault="0056151B" w:rsidP="0056151B">
      <w:r w:rsidRPr="00221324">
        <w:rPr>
          <w:b/>
        </w:rPr>
        <w:t>Some Evidence with SQL IDS causing stress to system</w:t>
      </w:r>
      <w:r>
        <w:rPr>
          <w:b/>
        </w:rPr>
        <w:t xml:space="preserve">: on </w:t>
      </w:r>
      <w:r>
        <w:t>Oltp143</w:t>
      </w:r>
    </w:p>
    <w:p w:rsidR="0056151B" w:rsidRDefault="0056151B" w:rsidP="0056151B">
      <w:pPr>
        <w:rPr>
          <w:b/>
        </w:rPr>
      </w:pPr>
      <w:r>
        <w:t>App team Need to fix /Check and re write These Queries: DBA has no application knowledge so would not be able to help.</w:t>
      </w:r>
    </w:p>
    <w:p w:rsidR="0056151B" w:rsidRDefault="0056151B" w:rsidP="0056151B">
      <w:pPr>
        <w:rPr>
          <w:b/>
        </w:rPr>
      </w:pPr>
      <w:r>
        <w:rPr>
          <w:noProof/>
        </w:rPr>
        <w:drawing>
          <wp:inline distT="0" distB="0" distL="0" distR="0" wp14:anchorId="7C01FF72" wp14:editId="73B1C354">
            <wp:extent cx="5943600" cy="2112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12645"/>
                    </a:xfrm>
                    <a:prstGeom prst="rect">
                      <a:avLst/>
                    </a:prstGeom>
                  </pic:spPr>
                </pic:pic>
              </a:graphicData>
            </a:graphic>
          </wp:inline>
        </w:drawing>
      </w:r>
    </w:p>
    <w:p w:rsidR="0056151B" w:rsidRDefault="0056151B" w:rsidP="0056151B">
      <w:pPr>
        <w:rPr>
          <w:color w:val="1F497D"/>
        </w:rPr>
      </w:pPr>
      <w:r>
        <w:rPr>
          <w:color w:val="1F497D"/>
        </w:rPr>
        <w:t>Most of them are coming from:</w:t>
      </w:r>
    </w:p>
    <w:tbl>
      <w:tblPr>
        <w:tblW w:w="0" w:type="auto"/>
        <w:tblCellSpacing w:w="15" w:type="dxa"/>
        <w:tblCellMar>
          <w:left w:w="0" w:type="dxa"/>
          <w:right w:w="0" w:type="dxa"/>
        </w:tblCellMar>
        <w:tblLook w:val="04A0" w:firstRow="1" w:lastRow="0" w:firstColumn="1" w:lastColumn="0" w:noHBand="0" w:noVBand="1"/>
        <w:tblDescription w:val="This table displays top SQL by elapsed time"/>
      </w:tblPr>
      <w:tblGrid>
        <w:gridCol w:w="3898"/>
      </w:tblGrid>
      <w:tr w:rsidR="0056151B" w:rsidTr="00553B86">
        <w:trPr>
          <w:tblCellSpacing w:w="15" w:type="dxa"/>
        </w:trPr>
        <w:tc>
          <w:tcPr>
            <w:tcW w:w="0" w:type="auto"/>
            <w:tcMar>
              <w:top w:w="15" w:type="dxa"/>
              <w:left w:w="15" w:type="dxa"/>
              <w:bottom w:w="15" w:type="dxa"/>
              <w:right w:w="15" w:type="dxa"/>
            </w:tcMar>
            <w:vAlign w:val="center"/>
            <w:hideMark/>
          </w:tcPr>
          <w:p w:rsidR="0056151B" w:rsidRDefault="0056151B" w:rsidP="00553B86">
            <w:pPr>
              <w:rPr>
                <w:rFonts w:ascii="Times New Roman" w:hAnsi="Times New Roman" w:cs="Times New Roman"/>
                <w:sz w:val="24"/>
                <w:szCs w:val="24"/>
              </w:rPr>
            </w:pPr>
            <w:r>
              <w:rPr>
                <w:rFonts w:ascii="Times New Roman" w:hAnsi="Times New Roman" w:cs="Times New Roman"/>
                <w:sz w:val="24"/>
                <w:szCs w:val="24"/>
              </w:rPr>
              <w:t xml:space="preserve">pmdtm@gbbed21as230v (TNS V1-V3) </w:t>
            </w:r>
          </w:p>
        </w:tc>
      </w:tr>
      <w:tr w:rsidR="0056151B" w:rsidTr="00553B86">
        <w:trPr>
          <w:tblCellSpacing w:w="15" w:type="dxa"/>
        </w:trPr>
        <w:tc>
          <w:tcPr>
            <w:tcW w:w="0" w:type="auto"/>
            <w:tcMar>
              <w:top w:w="15" w:type="dxa"/>
              <w:left w:w="15" w:type="dxa"/>
              <w:bottom w:w="15" w:type="dxa"/>
              <w:right w:w="15" w:type="dxa"/>
            </w:tcMar>
            <w:vAlign w:val="center"/>
            <w:hideMark/>
          </w:tcPr>
          <w:p w:rsidR="0056151B" w:rsidRDefault="0056151B" w:rsidP="00553B86">
            <w:pPr>
              <w:rPr>
                <w:rFonts w:ascii="Times New Roman" w:hAnsi="Times New Roman" w:cs="Times New Roman"/>
                <w:sz w:val="24"/>
                <w:szCs w:val="24"/>
              </w:rPr>
            </w:pPr>
            <w:r>
              <w:rPr>
                <w:rFonts w:ascii="Times New Roman" w:hAnsi="Times New Roman" w:cs="Times New Roman"/>
                <w:sz w:val="24"/>
                <w:szCs w:val="24"/>
              </w:rPr>
              <w:t xml:space="preserve">pmdtm@gbbed21as230v (TNS V1-V3) </w:t>
            </w:r>
          </w:p>
        </w:tc>
      </w:tr>
      <w:tr w:rsidR="0056151B" w:rsidTr="00553B86">
        <w:trPr>
          <w:tblCellSpacing w:w="15" w:type="dxa"/>
        </w:trPr>
        <w:tc>
          <w:tcPr>
            <w:tcW w:w="0" w:type="auto"/>
            <w:tcMar>
              <w:top w:w="15" w:type="dxa"/>
              <w:left w:w="15" w:type="dxa"/>
              <w:bottom w:w="15" w:type="dxa"/>
              <w:right w:w="15" w:type="dxa"/>
            </w:tcMar>
            <w:vAlign w:val="center"/>
            <w:hideMark/>
          </w:tcPr>
          <w:p w:rsidR="0056151B" w:rsidRDefault="0056151B" w:rsidP="00553B86">
            <w:pPr>
              <w:rPr>
                <w:rFonts w:ascii="Times New Roman" w:hAnsi="Times New Roman" w:cs="Times New Roman"/>
                <w:sz w:val="24"/>
                <w:szCs w:val="24"/>
              </w:rPr>
            </w:pPr>
            <w:r>
              <w:rPr>
                <w:rFonts w:ascii="Times New Roman" w:hAnsi="Times New Roman" w:cs="Times New Roman"/>
                <w:sz w:val="24"/>
                <w:szCs w:val="24"/>
              </w:rPr>
              <w:t xml:space="preserve">pmdtm@gbbed21as230v (TNS V1-V3) </w:t>
            </w:r>
          </w:p>
        </w:tc>
      </w:tr>
      <w:tr w:rsidR="0056151B" w:rsidTr="00553B86">
        <w:trPr>
          <w:tblCellSpacing w:w="15" w:type="dxa"/>
        </w:trPr>
        <w:tc>
          <w:tcPr>
            <w:tcW w:w="0" w:type="auto"/>
            <w:tcMar>
              <w:top w:w="15" w:type="dxa"/>
              <w:left w:w="15" w:type="dxa"/>
              <w:bottom w:w="15" w:type="dxa"/>
              <w:right w:w="15" w:type="dxa"/>
            </w:tcMar>
            <w:vAlign w:val="center"/>
            <w:hideMark/>
          </w:tcPr>
          <w:p w:rsidR="0056151B" w:rsidRDefault="0056151B" w:rsidP="00553B86">
            <w:pPr>
              <w:rPr>
                <w:rFonts w:ascii="Times New Roman" w:hAnsi="Times New Roman" w:cs="Times New Roman"/>
                <w:sz w:val="24"/>
                <w:szCs w:val="24"/>
              </w:rPr>
            </w:pPr>
            <w:r>
              <w:rPr>
                <w:rFonts w:ascii="Times New Roman" w:hAnsi="Times New Roman" w:cs="Times New Roman"/>
                <w:sz w:val="24"/>
                <w:szCs w:val="24"/>
              </w:rPr>
              <w:t xml:space="preserve">pmdtm@gbbed21as230v (TNS V1-V3) </w:t>
            </w:r>
          </w:p>
        </w:tc>
      </w:tr>
      <w:tr w:rsidR="0056151B" w:rsidTr="00553B86">
        <w:trPr>
          <w:tblCellSpacing w:w="15" w:type="dxa"/>
        </w:trPr>
        <w:tc>
          <w:tcPr>
            <w:tcW w:w="0" w:type="auto"/>
            <w:tcMar>
              <w:top w:w="15" w:type="dxa"/>
              <w:left w:w="15" w:type="dxa"/>
              <w:bottom w:w="15" w:type="dxa"/>
              <w:right w:w="15" w:type="dxa"/>
            </w:tcMar>
            <w:vAlign w:val="center"/>
            <w:hideMark/>
          </w:tcPr>
          <w:p w:rsidR="0056151B" w:rsidRDefault="0056151B" w:rsidP="00553B86">
            <w:pPr>
              <w:rPr>
                <w:rFonts w:ascii="Times New Roman" w:hAnsi="Times New Roman" w:cs="Times New Roman"/>
                <w:sz w:val="24"/>
                <w:szCs w:val="24"/>
              </w:rPr>
            </w:pPr>
            <w:r>
              <w:rPr>
                <w:rFonts w:ascii="Times New Roman" w:hAnsi="Times New Roman" w:cs="Times New Roman"/>
                <w:sz w:val="24"/>
                <w:szCs w:val="24"/>
              </w:rPr>
              <w:t xml:space="preserve">pmdtm@gbbed21as230v (TNS V1-V3) </w:t>
            </w:r>
          </w:p>
        </w:tc>
      </w:tr>
    </w:tbl>
    <w:p w:rsidR="0056151B" w:rsidRDefault="0056151B" w:rsidP="004D1544">
      <w:pPr>
        <w:rPr>
          <w:b/>
          <w:u w:val="single"/>
        </w:rPr>
      </w:pPr>
    </w:p>
    <w:p w:rsidR="00D2060E" w:rsidRPr="004D1544" w:rsidRDefault="0056151B" w:rsidP="004D1544">
      <w:pPr>
        <w:pStyle w:val="ListParagraph"/>
        <w:numPr>
          <w:ilvl w:val="0"/>
          <w:numId w:val="3"/>
        </w:numPr>
        <w:rPr>
          <w:b/>
          <w:u w:val="single"/>
        </w:rPr>
      </w:pPr>
      <w:r>
        <w:rPr>
          <w:b/>
          <w:u w:val="single"/>
        </w:rPr>
        <w:t>Recommendation 3</w:t>
      </w:r>
      <w:r w:rsidR="00361516">
        <w:rPr>
          <w:b/>
          <w:u w:val="single"/>
        </w:rPr>
        <w:t>(co:))</w:t>
      </w:r>
    </w:p>
    <w:p w:rsidR="00D2060E" w:rsidRDefault="00D2060E" w:rsidP="00D2060E">
      <w:r>
        <w:lastRenderedPageBreak/>
        <w:t>We  Have scope to increase SGA allocation</w:t>
      </w:r>
      <w:r w:rsidR="00832090">
        <w:t xml:space="preserve"> as % used is not that high so I </w:t>
      </w:r>
      <w:r>
        <w:t xml:space="preserve"> have </w:t>
      </w:r>
      <w:r w:rsidR="00832090">
        <w:t>recommendation</w:t>
      </w:r>
      <w:r>
        <w:t xml:space="preserve"> to set to 95G .This needs downtime so should be </w:t>
      </w:r>
      <w:r w:rsidR="00832090">
        <w:t>accommodate</w:t>
      </w:r>
      <w:r>
        <w:t xml:space="preserve"> with a CO</w:t>
      </w:r>
    </w:p>
    <w:p w:rsidR="00D2060E" w:rsidRPr="00832090" w:rsidRDefault="00D2060E" w:rsidP="00D2060E">
      <w:pPr>
        <w:rPr>
          <w:highlight w:val="yellow"/>
        </w:rPr>
      </w:pPr>
      <w:r w:rsidRPr="00832090">
        <w:rPr>
          <w:highlight w:val="yellow"/>
        </w:rPr>
        <w:t>Memory Statistics</w:t>
      </w:r>
    </w:p>
    <w:p w:rsidR="00D2060E" w:rsidRPr="00832090" w:rsidRDefault="00D2060E" w:rsidP="00D2060E">
      <w:pPr>
        <w:rPr>
          <w:highlight w:val="yellow"/>
        </w:rPr>
      </w:pPr>
      <w:r w:rsidRPr="00832090">
        <w:rPr>
          <w:highlight w:val="yellow"/>
        </w:rPr>
        <w:t>Host Mem (MB):</w:t>
      </w:r>
      <w:r w:rsidRPr="00832090">
        <w:rPr>
          <w:highlight w:val="yellow"/>
        </w:rPr>
        <w:tab/>
        <w:t>308,814.9</w:t>
      </w:r>
      <w:r w:rsidRPr="00832090">
        <w:rPr>
          <w:highlight w:val="yellow"/>
        </w:rPr>
        <w:tab/>
        <w:t>308,814.9</w:t>
      </w:r>
    </w:p>
    <w:p w:rsidR="00D2060E" w:rsidRPr="00832090" w:rsidRDefault="00D2060E" w:rsidP="00D2060E">
      <w:pPr>
        <w:rPr>
          <w:highlight w:val="yellow"/>
        </w:rPr>
      </w:pPr>
      <w:r w:rsidRPr="00832090">
        <w:rPr>
          <w:highlight w:val="yellow"/>
        </w:rPr>
        <w:t>SGA use (MB):</w:t>
      </w:r>
      <w:r w:rsidRPr="00832090">
        <w:rPr>
          <w:highlight w:val="yellow"/>
        </w:rPr>
        <w:tab/>
        <w:t>69,632.0</w:t>
      </w:r>
      <w:r w:rsidRPr="00832090">
        <w:rPr>
          <w:highlight w:val="yellow"/>
        </w:rPr>
        <w:tab/>
        <w:t>69,632.0</w:t>
      </w:r>
    </w:p>
    <w:p w:rsidR="00D2060E" w:rsidRDefault="00D2060E" w:rsidP="00D2060E">
      <w:r w:rsidRPr="00832090">
        <w:rPr>
          <w:highlight w:val="yellow"/>
        </w:rPr>
        <w:t>PGA use (MB):</w:t>
      </w:r>
      <w:r w:rsidRPr="00832090">
        <w:rPr>
          <w:highlight w:val="yellow"/>
        </w:rPr>
        <w:tab/>
        <w:t>16,630.7</w:t>
      </w:r>
      <w:r w:rsidRPr="00832090">
        <w:rPr>
          <w:highlight w:val="yellow"/>
        </w:rPr>
        <w:tab/>
        <w:t>7,033.1</w:t>
      </w:r>
    </w:p>
    <w:p w:rsidR="00D2060E" w:rsidRDefault="00D2060E" w:rsidP="00D2060E">
      <w:r w:rsidRPr="00832090">
        <w:rPr>
          <w:highlight w:val="yellow"/>
        </w:rPr>
        <w:t>% Host Mem used for SGA+PGA:</w:t>
      </w:r>
      <w:r w:rsidRPr="00832090">
        <w:rPr>
          <w:highlight w:val="yellow"/>
        </w:rPr>
        <w:tab/>
        <w:t>27.93</w:t>
      </w:r>
      <w:r w:rsidRPr="00832090">
        <w:rPr>
          <w:highlight w:val="yellow"/>
        </w:rPr>
        <w:tab/>
        <w:t>24.83</w:t>
      </w:r>
      <w:r>
        <w:t xml:space="preserve">  &gt;We have Scope to increase SGA even Though We have AMM we should  set this or not set at all .I noticed </w:t>
      </w:r>
      <w:r w:rsidR="00832090">
        <w:t>traditionally</w:t>
      </w:r>
      <w:r>
        <w:t xml:space="preserve"> this has been set (with current value</w:t>
      </w:r>
      <w:r w:rsidR="00832090">
        <w:t xml:space="preserve"> </w:t>
      </w:r>
      <w:r>
        <w:t>to 68G ).</w:t>
      </w:r>
    </w:p>
    <w:p w:rsidR="00D2060E" w:rsidRDefault="00D2060E" w:rsidP="00D2060E">
      <w:r>
        <w:t>I h</w:t>
      </w:r>
      <w:r w:rsidR="00832090">
        <w:t>ave b</w:t>
      </w:r>
      <w:r>
        <w:t>umped up only will be reflected post DB restart .</w:t>
      </w:r>
      <w:r w:rsidR="00832090">
        <w:t>This will reduce potential latching observed in database due to memory usage and also will  increase  memory read  and reduce  physical Read .</w:t>
      </w:r>
    </w:p>
    <w:p w:rsidR="00D2060E" w:rsidRDefault="00D2060E" w:rsidP="00D2060E">
      <w:r>
        <w:t>SQL&gt; alter system set sga_max_size=95G scope=spfile sid='*';</w:t>
      </w:r>
    </w:p>
    <w:p w:rsidR="00D2060E" w:rsidRDefault="00D2060E" w:rsidP="00D2060E">
      <w:r>
        <w:t>System altered.</w:t>
      </w:r>
    </w:p>
    <w:p w:rsidR="00D2060E" w:rsidRDefault="00D2060E" w:rsidP="00D2060E">
      <w:r>
        <w:t>SQL&gt;  alter system set  sga_target=95G scope=spfile sid='*';</w:t>
      </w:r>
    </w:p>
    <w:p w:rsidR="00D2060E" w:rsidRDefault="00D2060E" w:rsidP="00D2060E">
      <w:r>
        <w:t>System altered.</w:t>
      </w:r>
    </w:p>
    <w:p w:rsidR="00D2060E" w:rsidRPr="00D2060E" w:rsidRDefault="00D2060E" w:rsidP="00D9014E">
      <w:pPr>
        <w:pStyle w:val="ListParagraph"/>
        <w:numPr>
          <w:ilvl w:val="0"/>
          <w:numId w:val="2"/>
        </w:numPr>
        <w:rPr>
          <w:b/>
          <w:u w:val="single"/>
        </w:rPr>
      </w:pPr>
      <w:r w:rsidRPr="00D2060E">
        <w:rPr>
          <w:b/>
          <w:u w:val="single"/>
        </w:rPr>
        <w:t>Recommendation</w:t>
      </w:r>
      <w:r w:rsidR="0056151B">
        <w:rPr>
          <w:b/>
          <w:u w:val="single"/>
        </w:rPr>
        <w:t xml:space="preserve"> 4</w:t>
      </w:r>
    </w:p>
    <w:p w:rsidR="00D2060E" w:rsidRDefault="00D2060E" w:rsidP="00D2060E"/>
    <w:p w:rsidR="00D2060E" w:rsidRDefault="006100E9" w:rsidP="00D2060E">
      <w:r>
        <w:t>It has been observed cursor Usage is h</w:t>
      </w:r>
      <w:r w:rsidR="00D2060E">
        <w:t xml:space="preserve">igh so have recommendation to increase to 4000 and monitor </w:t>
      </w:r>
      <w:r>
        <w:t>the usage</w:t>
      </w:r>
      <w:r w:rsidR="00D2060E">
        <w:t>.</w:t>
      </w:r>
    </w:p>
    <w:p w:rsidR="00D2060E" w:rsidRDefault="00D2060E" w:rsidP="00D2060E">
      <w:r>
        <w:t>PARAMETER              VALUE                USAGE</w:t>
      </w:r>
    </w:p>
    <w:p w:rsidR="00D2060E" w:rsidRDefault="00D2060E" w:rsidP="00D2060E">
      <w:r>
        <w:t>---------------------- -------------------- -----</w:t>
      </w:r>
    </w:p>
    <w:p w:rsidR="00D2060E" w:rsidRDefault="00D2060E" w:rsidP="00D2060E">
      <w:r>
        <w:t xml:space="preserve">session_cached_cursors    50                </w:t>
      </w:r>
      <w:r w:rsidR="006100E9">
        <w:t>####%   &gt;This m</w:t>
      </w:r>
      <w:r>
        <w:t xml:space="preserve">eans usage is very high and not able to </w:t>
      </w:r>
      <w:r w:rsidR="006100E9">
        <w:t>determine</w:t>
      </w:r>
      <w:r>
        <w:t xml:space="preserve"> the current usage .</w:t>
      </w:r>
    </w:p>
    <w:p w:rsidR="00D2060E" w:rsidRPr="00D9014E" w:rsidRDefault="00D2060E" w:rsidP="00D9014E">
      <w:pPr>
        <w:pStyle w:val="ListParagraph"/>
        <w:rPr>
          <w:b/>
          <w:u w:val="single"/>
        </w:rPr>
      </w:pPr>
    </w:p>
    <w:p w:rsidR="00D2060E" w:rsidRPr="00D2060E" w:rsidRDefault="00D2060E" w:rsidP="00D9014E">
      <w:pPr>
        <w:pStyle w:val="ListParagraph"/>
        <w:numPr>
          <w:ilvl w:val="0"/>
          <w:numId w:val="2"/>
        </w:numPr>
        <w:rPr>
          <w:b/>
          <w:u w:val="single"/>
        </w:rPr>
      </w:pPr>
      <w:r w:rsidRPr="00D2060E">
        <w:rPr>
          <w:b/>
          <w:u w:val="single"/>
        </w:rPr>
        <w:t>Recommendation</w:t>
      </w:r>
      <w:r w:rsidR="0056151B">
        <w:rPr>
          <w:b/>
          <w:u w:val="single"/>
        </w:rPr>
        <w:t xml:space="preserve"> 5</w:t>
      </w:r>
    </w:p>
    <w:p w:rsidR="00D2060E" w:rsidRPr="00D2060E" w:rsidRDefault="00D2060E" w:rsidP="00D2060E">
      <w:pPr>
        <w:pStyle w:val="ListParagraph"/>
        <w:rPr>
          <w:color w:val="1F497D"/>
        </w:rPr>
      </w:pPr>
    </w:p>
    <w:p w:rsidR="00735B82" w:rsidRDefault="00735B82" w:rsidP="00D2060E">
      <w:pPr>
        <w:pStyle w:val="ListParagraph"/>
        <w:rPr>
          <w:color w:val="1F497D"/>
        </w:rPr>
      </w:pPr>
    </w:p>
    <w:p w:rsidR="00735B82" w:rsidRDefault="00735B82" w:rsidP="00D2060E">
      <w:pPr>
        <w:pStyle w:val="ListParagraph"/>
        <w:rPr>
          <w:color w:val="1F497D"/>
        </w:rPr>
      </w:pPr>
      <w:r>
        <w:rPr>
          <w:color w:val="1F497D"/>
        </w:rPr>
        <w:t xml:space="preserve">Found some Duplicate kernel value need to remove and keep </w:t>
      </w:r>
      <w:r w:rsidR="009A62DB">
        <w:rPr>
          <w:color w:val="1F497D"/>
        </w:rPr>
        <w:t xml:space="preserve">as recommended below </w:t>
      </w:r>
    </w:p>
    <w:p w:rsidR="00735B82" w:rsidRDefault="009A62DB" w:rsidP="00735B82">
      <w:pPr>
        <w:pStyle w:val="ListParagraph"/>
        <w:rPr>
          <w:color w:val="1F497D"/>
        </w:rPr>
      </w:pPr>
      <w:r>
        <w:rPr>
          <w:noProof/>
        </w:rPr>
        <w:drawing>
          <wp:inline distT="0" distB="0" distL="0" distR="0" wp14:anchorId="721BA8F1" wp14:editId="2A2D22E8">
            <wp:extent cx="5943600" cy="6045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4520"/>
                    </a:xfrm>
                    <a:prstGeom prst="rect">
                      <a:avLst/>
                    </a:prstGeom>
                  </pic:spPr>
                </pic:pic>
              </a:graphicData>
            </a:graphic>
          </wp:inline>
        </w:drawing>
      </w:r>
    </w:p>
    <w:p w:rsidR="00EE6C3C" w:rsidRDefault="00EE6C3C" w:rsidP="00EE6C3C">
      <w:pPr>
        <w:pStyle w:val="ListParagraph"/>
        <w:rPr>
          <w:b/>
          <w:bCs/>
          <w:color w:val="1F497D"/>
        </w:rPr>
      </w:pPr>
      <w:r w:rsidRPr="00D2060E">
        <w:rPr>
          <w:b/>
          <w:bCs/>
          <w:color w:val="1F497D"/>
        </w:rPr>
        <w:t>Increase Memlock at OS level:</w:t>
      </w:r>
      <w:r>
        <w:rPr>
          <w:b/>
          <w:bCs/>
          <w:color w:val="1F497D"/>
        </w:rPr>
        <w:t xml:space="preserve">&lt;Unix Task &gt; This is very important for high end database server to set proper value </w:t>
      </w:r>
    </w:p>
    <w:p w:rsidR="009A62DB" w:rsidRPr="009A62DB" w:rsidRDefault="0093716C" w:rsidP="00EE6C3C">
      <w:pPr>
        <w:pStyle w:val="ListParagraph"/>
        <w:rPr>
          <w:bCs/>
          <w:color w:val="1F497D"/>
          <w:u w:val="single"/>
        </w:rPr>
      </w:pPr>
      <w:r>
        <w:rPr>
          <w:bCs/>
          <w:color w:val="1F497D"/>
          <w:u w:val="single"/>
        </w:rPr>
        <w:t xml:space="preserve">New </w:t>
      </w:r>
      <w:r w:rsidR="009A62DB" w:rsidRPr="009A62DB">
        <w:rPr>
          <w:bCs/>
          <w:color w:val="1F497D"/>
          <w:u w:val="single"/>
        </w:rPr>
        <w:t>Value should be:</w:t>
      </w:r>
    </w:p>
    <w:p w:rsidR="00EE6C3C" w:rsidRPr="009A62DB" w:rsidRDefault="00EE6C3C" w:rsidP="009A62DB">
      <w:pPr>
        <w:spacing w:after="0"/>
        <w:rPr>
          <w:rFonts w:ascii="Calibri" w:eastAsia="Times New Roman" w:hAnsi="Calibri" w:cs="Calibri"/>
          <w:color w:val="000000"/>
        </w:rPr>
      </w:pPr>
      <w:r w:rsidRPr="009A62DB">
        <w:rPr>
          <w:rFonts w:ascii="Calibri" w:eastAsia="Times New Roman" w:hAnsi="Calibri" w:cs="Calibri"/>
          <w:color w:val="000000"/>
        </w:rPr>
        <w:t>oracle    soft     memlock  201326592</w:t>
      </w:r>
    </w:p>
    <w:p w:rsidR="00EE6C3C" w:rsidRPr="009A62DB" w:rsidRDefault="00EE6C3C" w:rsidP="009A62DB">
      <w:pPr>
        <w:spacing w:after="0"/>
        <w:rPr>
          <w:rFonts w:ascii="Calibri" w:eastAsia="Times New Roman" w:hAnsi="Calibri" w:cs="Calibri"/>
          <w:color w:val="000000"/>
        </w:rPr>
      </w:pPr>
      <w:r w:rsidRPr="009A62DB">
        <w:rPr>
          <w:rFonts w:ascii="Calibri" w:eastAsia="Times New Roman" w:hAnsi="Calibri" w:cs="Calibri"/>
          <w:color w:val="000000"/>
        </w:rPr>
        <w:t>oracle    hard     memlock  201326592</w:t>
      </w:r>
    </w:p>
    <w:tbl>
      <w:tblPr>
        <w:tblW w:w="3860" w:type="dxa"/>
        <w:tblLook w:val="04A0" w:firstRow="1" w:lastRow="0" w:firstColumn="1" w:lastColumn="0" w:noHBand="0" w:noVBand="1"/>
      </w:tblPr>
      <w:tblGrid>
        <w:gridCol w:w="3860"/>
      </w:tblGrid>
      <w:tr w:rsidR="002919AD" w:rsidRPr="002919AD" w:rsidTr="002919AD">
        <w:trPr>
          <w:trHeight w:val="290"/>
        </w:trPr>
        <w:tc>
          <w:tcPr>
            <w:tcW w:w="3860" w:type="dxa"/>
            <w:tcBorders>
              <w:top w:val="nil"/>
              <w:left w:val="nil"/>
              <w:bottom w:val="nil"/>
              <w:right w:val="nil"/>
            </w:tcBorders>
            <w:shd w:val="clear" w:color="auto" w:fill="auto"/>
            <w:noWrap/>
            <w:vAlign w:val="bottom"/>
            <w:hideMark/>
          </w:tcPr>
          <w:p w:rsidR="002919AD" w:rsidRPr="002919AD" w:rsidRDefault="002919AD" w:rsidP="002919AD">
            <w:pPr>
              <w:spacing w:after="0"/>
              <w:rPr>
                <w:rFonts w:ascii="Calibri" w:eastAsia="Times New Roman" w:hAnsi="Calibri" w:cs="Calibri"/>
                <w:color w:val="000000"/>
              </w:rPr>
            </w:pPr>
            <w:r w:rsidRPr="002919AD">
              <w:rPr>
                <w:rFonts w:ascii="Calibri" w:eastAsia="Times New Roman" w:hAnsi="Calibri" w:cs="Calibri"/>
                <w:color w:val="000000"/>
              </w:rPr>
              <w:t>kernel.shmall=77748736</w:t>
            </w:r>
          </w:p>
        </w:tc>
      </w:tr>
      <w:tr w:rsidR="002919AD" w:rsidRPr="002919AD" w:rsidTr="002919AD">
        <w:trPr>
          <w:trHeight w:val="290"/>
        </w:trPr>
        <w:tc>
          <w:tcPr>
            <w:tcW w:w="3860" w:type="dxa"/>
            <w:tcBorders>
              <w:top w:val="nil"/>
              <w:left w:val="nil"/>
              <w:bottom w:val="nil"/>
              <w:right w:val="nil"/>
            </w:tcBorders>
            <w:shd w:val="clear" w:color="auto" w:fill="auto"/>
            <w:noWrap/>
            <w:vAlign w:val="bottom"/>
            <w:hideMark/>
          </w:tcPr>
          <w:p w:rsidR="002919AD" w:rsidRPr="002919AD" w:rsidRDefault="002919AD" w:rsidP="002919AD">
            <w:pPr>
              <w:spacing w:after="0"/>
              <w:rPr>
                <w:rFonts w:ascii="Calibri" w:eastAsia="Times New Roman" w:hAnsi="Calibri" w:cs="Calibri"/>
                <w:color w:val="000000"/>
              </w:rPr>
            </w:pPr>
            <w:r w:rsidRPr="002919AD">
              <w:rPr>
                <w:rFonts w:ascii="Calibri" w:eastAsia="Times New Roman" w:hAnsi="Calibri" w:cs="Calibri"/>
                <w:color w:val="000000"/>
              </w:rPr>
              <w:t>kernel.shmmax = 100719476736</w:t>
            </w:r>
          </w:p>
        </w:tc>
      </w:tr>
    </w:tbl>
    <w:p w:rsidR="00EE6C3C" w:rsidRDefault="00EE6C3C" w:rsidP="00735B82">
      <w:pPr>
        <w:pStyle w:val="ListParagraph"/>
        <w:rPr>
          <w:color w:val="1F497D"/>
        </w:rPr>
      </w:pPr>
    </w:p>
    <w:p w:rsidR="00EE6C3C" w:rsidRPr="00D2060E" w:rsidRDefault="00EE6C3C" w:rsidP="00735B82">
      <w:pPr>
        <w:pStyle w:val="ListParagraph"/>
        <w:rPr>
          <w:color w:val="1F497D"/>
        </w:rPr>
      </w:pPr>
      <w:r>
        <w:rPr>
          <w:color w:val="1F497D"/>
        </w:rPr>
        <w:t>Server:</w:t>
      </w:r>
      <w:r w:rsidRPr="00EE6C3C">
        <w:t xml:space="preserve"> </w:t>
      </w:r>
      <w:r w:rsidRPr="00EE6C3C">
        <w:rPr>
          <w:color w:val="1F497D"/>
        </w:rPr>
        <w:t>gbbed21db15vcn1</w:t>
      </w:r>
      <w:r>
        <w:rPr>
          <w:color w:val="1F497D"/>
        </w:rPr>
        <w:t>/2</w:t>
      </w:r>
    </w:p>
    <w:p w:rsidR="00D2060E" w:rsidRPr="00D2060E" w:rsidRDefault="00D2060E" w:rsidP="00D2060E">
      <w:pPr>
        <w:pStyle w:val="ListParagraph"/>
        <w:rPr>
          <w:b/>
          <w:bCs/>
          <w:color w:val="1F497D"/>
        </w:rPr>
      </w:pPr>
      <w:r w:rsidRPr="00D2060E">
        <w:rPr>
          <w:b/>
          <w:bCs/>
          <w:color w:val="1F497D"/>
        </w:rPr>
        <w:t xml:space="preserve">Need Downtime </w:t>
      </w:r>
      <w:r>
        <w:rPr>
          <w:b/>
          <w:bCs/>
          <w:color w:val="1F497D"/>
        </w:rPr>
        <w:t xml:space="preserve"> </w:t>
      </w:r>
    </w:p>
    <w:p w:rsidR="00D2060E" w:rsidRPr="00D2060E" w:rsidRDefault="00D2060E" w:rsidP="00D9014E">
      <w:pPr>
        <w:pStyle w:val="ListParagraph"/>
        <w:numPr>
          <w:ilvl w:val="0"/>
          <w:numId w:val="2"/>
        </w:numPr>
        <w:rPr>
          <w:b/>
          <w:u w:val="single"/>
        </w:rPr>
      </w:pPr>
      <w:r w:rsidRPr="00D2060E">
        <w:rPr>
          <w:b/>
          <w:u w:val="single"/>
        </w:rPr>
        <w:t>Recommendation</w:t>
      </w:r>
      <w:r w:rsidR="0056151B">
        <w:rPr>
          <w:b/>
          <w:u w:val="single"/>
        </w:rPr>
        <w:t xml:space="preserve"> 6</w:t>
      </w:r>
    </w:p>
    <w:p w:rsidR="00D2060E" w:rsidRDefault="00D2060E" w:rsidP="00D2060E">
      <w:r>
        <w:lastRenderedPageBreak/>
        <w:t>HugePages is crucial for faster Oracle database performance on Linux if you have a large RAM and SGA. If your combined database SGAs is large, you will need HugePages configured.</w:t>
      </w:r>
    </w:p>
    <w:p w:rsidR="00D2060E" w:rsidRPr="00D2060E" w:rsidRDefault="00D2060E" w:rsidP="00D2060E">
      <w:pPr>
        <w:rPr>
          <w:rFonts w:ascii="Arial Narrow" w:hAnsi="Arial Narrow"/>
          <w:color w:val="1F497D"/>
          <w:sz w:val="18"/>
          <w:szCs w:val="18"/>
        </w:rPr>
      </w:pPr>
      <w:r>
        <w:rPr>
          <w:noProof/>
        </w:rPr>
        <w:drawing>
          <wp:inline distT="0" distB="0" distL="0" distR="0">
            <wp:extent cx="4413250" cy="1485900"/>
            <wp:effectExtent l="0" t="0" r="6350" b="0"/>
            <wp:docPr id="3" name="Picture 3" descr="cid:image003.png@01D78568.72D89A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78568.72D89AD0"/>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4413250" cy="1485900"/>
                    </a:xfrm>
                    <a:prstGeom prst="rect">
                      <a:avLst/>
                    </a:prstGeom>
                    <a:noFill/>
                    <a:ln>
                      <a:noFill/>
                    </a:ln>
                  </pic:spPr>
                </pic:pic>
              </a:graphicData>
            </a:graphic>
          </wp:inline>
        </w:drawing>
      </w:r>
    </w:p>
    <w:p w:rsidR="00D2060E" w:rsidRPr="00D2060E" w:rsidRDefault="00D2060E" w:rsidP="00D2060E">
      <w:pPr>
        <w:rPr>
          <w:rFonts w:ascii="Arial Narrow" w:hAnsi="Arial Narrow"/>
          <w:color w:val="1F497D"/>
          <w:sz w:val="18"/>
          <w:szCs w:val="18"/>
        </w:rPr>
      </w:pPr>
    </w:p>
    <w:p w:rsidR="00D2060E" w:rsidRPr="00D2060E" w:rsidRDefault="00D2060E" w:rsidP="00D2060E">
      <w:pPr>
        <w:rPr>
          <w:rFonts w:ascii="Calibri" w:hAnsi="Calibri"/>
        </w:rPr>
      </w:pPr>
      <w:r>
        <w:t xml:space="preserve">The default page size is 4 KB and we would suggest implementing the Huge Pages on the system to improve the performance. Page size is set 2MB instead of 4KB There are couple of important benefits of Huge Pages: </w:t>
      </w:r>
    </w:p>
    <w:p w:rsidR="00D2060E" w:rsidRDefault="00D2060E" w:rsidP="00D2060E">
      <w:r>
        <w:t>• Memory used by Huge Pages is locked and cannot be paged out.</w:t>
      </w:r>
    </w:p>
    <w:p w:rsidR="00D2060E" w:rsidRDefault="00D2060E" w:rsidP="00D2060E">
      <w:r>
        <w:t xml:space="preserve">• </w:t>
      </w:r>
      <w:r w:rsidR="006100E9">
        <w:t>Example: With</w:t>
      </w:r>
      <w:r>
        <w:t xml:space="preserve"> the page size of 2MB, 12GB SGA will have only 6144 pages as compared to 3.1 million pages without Huge Pages setup. </w:t>
      </w:r>
    </w:p>
    <w:p w:rsidR="00D2060E" w:rsidRDefault="00D2060E" w:rsidP="00D2060E">
      <w:r>
        <w:t>This will drastically reduce the page table size. Also, Huge Table memory is locked and so SGA can’t be swapped out. The working set of buffers for the paging/swapping daemon will be smaller</w:t>
      </w:r>
    </w:p>
    <w:p w:rsidR="00D2060E" w:rsidRDefault="00D2060E" w:rsidP="00D2060E"/>
    <w:p w:rsidR="00D2060E" w:rsidRDefault="00D2060E" w:rsidP="00D2060E">
      <w:r>
        <w:t xml:space="preserve">Recommendation: We suggest implementing the huge pages on linux to improve the </w:t>
      </w:r>
      <w:r w:rsidR="006100E9">
        <w:t>performance. This can be parked for now and go with lower priority.</w:t>
      </w:r>
    </w:p>
    <w:p w:rsidR="00D2060E" w:rsidRDefault="00D2060E" w:rsidP="00D2060E"/>
    <w:p w:rsidR="00D2060E" w:rsidRPr="00D2060E" w:rsidRDefault="00D2060E" w:rsidP="00D2060E">
      <w:pPr>
        <w:rPr>
          <w:b/>
          <w:bCs/>
        </w:rPr>
      </w:pPr>
      <w:r w:rsidRPr="00D2060E">
        <w:rPr>
          <w:b/>
          <w:bCs/>
        </w:rPr>
        <w:t>Need Unix+DBA team with downtime</w:t>
      </w:r>
    </w:p>
    <w:p w:rsidR="00D2060E" w:rsidRDefault="00D2060E" w:rsidP="00D2060E"/>
    <w:p w:rsidR="00D2060E" w:rsidRPr="006100E9" w:rsidRDefault="00D2060E" w:rsidP="006100E9">
      <w:pPr>
        <w:rPr>
          <w:b/>
          <w:u w:val="single"/>
        </w:rPr>
      </w:pPr>
    </w:p>
    <w:p w:rsidR="00D2060E" w:rsidRPr="00D2060E" w:rsidRDefault="00D2060E" w:rsidP="00D9014E">
      <w:pPr>
        <w:pStyle w:val="ListParagraph"/>
        <w:numPr>
          <w:ilvl w:val="0"/>
          <w:numId w:val="2"/>
        </w:numPr>
        <w:rPr>
          <w:b/>
          <w:u w:val="single"/>
        </w:rPr>
      </w:pPr>
      <w:r w:rsidRPr="00D2060E">
        <w:rPr>
          <w:b/>
          <w:u w:val="single"/>
        </w:rPr>
        <w:t>Recommendation</w:t>
      </w:r>
      <w:r w:rsidR="0056151B">
        <w:rPr>
          <w:b/>
          <w:u w:val="single"/>
        </w:rPr>
        <w:t xml:space="preserve"> 7</w:t>
      </w:r>
    </w:p>
    <w:p w:rsidR="00D2060E" w:rsidRDefault="00D2060E" w:rsidP="00D2060E">
      <w:r>
        <w:t>PGA is core component for Oracle instance performance for performing efficient sort operations and hash joins during the query processing. Findings: The PGA is  configured with underscore parameter 95GB memory allocation for PGA with AMM. Pga_aggregate_limit value is set to zero which makes to PGA to grow unlimited based on the physical RAM availability. Recommendation: we recommend setting the pga_aggregate_target value from 0 to 50 GB in all the RAC nodes. Also remove the underscore  pga_aggregate_limit parameter and its default value is double the pga_aggregate_target value.</w:t>
      </w:r>
    </w:p>
    <w:p w:rsidR="00D2060E" w:rsidRPr="00D2060E" w:rsidRDefault="00D2060E" w:rsidP="00D2060E">
      <w:pPr>
        <w:rPr>
          <w:sz w:val="20"/>
          <w:szCs w:val="20"/>
        </w:rPr>
      </w:pPr>
      <w:r>
        <w:rPr>
          <w:noProof/>
        </w:rPr>
        <w:drawing>
          <wp:inline distT="0" distB="0" distL="0" distR="0">
            <wp:extent cx="9499600" cy="1593850"/>
            <wp:effectExtent l="0" t="0" r="6350" b="6350"/>
            <wp:docPr id="2" name="Picture 2" descr="cid:image004.png@01D78568.72D89A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png@01D78568.72D89AD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9499600" cy="1593850"/>
                    </a:xfrm>
                    <a:prstGeom prst="rect">
                      <a:avLst/>
                    </a:prstGeom>
                    <a:noFill/>
                    <a:ln>
                      <a:noFill/>
                    </a:ln>
                  </pic:spPr>
                </pic:pic>
              </a:graphicData>
            </a:graphic>
          </wp:inline>
        </w:drawing>
      </w:r>
    </w:p>
    <w:p w:rsidR="00D2060E" w:rsidRDefault="00D2060E" w:rsidP="00D2060E"/>
    <w:p w:rsidR="00D2060E" w:rsidRDefault="006100E9" w:rsidP="00D2060E">
      <w:r>
        <w:t xml:space="preserve">NB:This Has been implemented post DBA suggestion </w:t>
      </w:r>
    </w:p>
    <w:p w:rsidR="00D2060E" w:rsidRPr="00D2060E" w:rsidRDefault="00D2060E" w:rsidP="00D9014E">
      <w:pPr>
        <w:pStyle w:val="ListParagraph"/>
        <w:numPr>
          <w:ilvl w:val="0"/>
          <w:numId w:val="2"/>
        </w:numPr>
        <w:rPr>
          <w:b/>
          <w:u w:val="single"/>
        </w:rPr>
      </w:pPr>
      <w:r w:rsidRPr="00D2060E">
        <w:rPr>
          <w:b/>
          <w:u w:val="single"/>
        </w:rPr>
        <w:t>Recommendation</w:t>
      </w:r>
      <w:r w:rsidR="0056151B">
        <w:rPr>
          <w:b/>
          <w:u w:val="single"/>
        </w:rPr>
        <w:t xml:space="preserve"> 8</w:t>
      </w:r>
      <w:r>
        <w:rPr>
          <w:b/>
          <w:u w:val="single"/>
        </w:rPr>
        <w:t xml:space="preserve"> </w:t>
      </w:r>
    </w:p>
    <w:p w:rsidR="00D2060E" w:rsidRPr="00D2060E" w:rsidRDefault="00D2060E" w:rsidP="00D2060E">
      <w:pPr>
        <w:rPr>
          <w:sz w:val="20"/>
          <w:szCs w:val="20"/>
        </w:rPr>
      </w:pPr>
      <w:r>
        <w:rPr>
          <w:noProof/>
        </w:rPr>
        <w:drawing>
          <wp:inline distT="0" distB="0" distL="0" distR="0">
            <wp:extent cx="5810250" cy="914400"/>
            <wp:effectExtent l="0" t="0" r="0" b="0"/>
            <wp:docPr id="1" name="Picture 1" descr="cid:image005.png@01D78568.72D89A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5.png@01D78568.72D89AD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810250" cy="914400"/>
                    </a:xfrm>
                    <a:prstGeom prst="rect">
                      <a:avLst/>
                    </a:prstGeom>
                    <a:noFill/>
                    <a:ln>
                      <a:noFill/>
                    </a:ln>
                  </pic:spPr>
                </pic:pic>
              </a:graphicData>
            </a:graphic>
          </wp:inline>
        </w:drawing>
      </w:r>
    </w:p>
    <w:p w:rsidR="00D2060E" w:rsidRDefault="00D2060E" w:rsidP="00D2060E"/>
    <w:p w:rsidR="00D2060E" w:rsidRDefault="00D2060E" w:rsidP="00D2060E"/>
    <w:p w:rsidR="00D2060E" w:rsidRDefault="00D2060E" w:rsidP="00D2060E">
      <w:r>
        <w:t>With AMM, oracle will try to tune both SGA and PGA and with current settings, we observed PGA is set to 95GB with underscore parameters. These settings are causing 95GB to be reserved for PGA and remaining is allotted to SGA with auto tuning which is from total Memory allocated .Which could be the reason frequent flush of good execution plan .</w:t>
      </w:r>
    </w:p>
    <w:p w:rsidR="00D2060E" w:rsidRDefault="00D2060E" w:rsidP="00D2060E"/>
    <w:p w:rsidR="00D2060E" w:rsidRDefault="00D2060E" w:rsidP="00D2060E"/>
    <w:p w:rsidR="00D2060E" w:rsidRPr="00D2060E" w:rsidRDefault="00D2060E" w:rsidP="00D2060E">
      <w:pPr>
        <w:rPr>
          <w:highlight w:val="yellow"/>
        </w:rPr>
      </w:pPr>
      <w:r w:rsidRPr="00D2060E">
        <w:rPr>
          <w:highlight w:val="yellow"/>
        </w:rPr>
        <w:t>memory_max_target                    big integer 160G</w:t>
      </w:r>
    </w:p>
    <w:p w:rsidR="00D2060E" w:rsidRPr="00D2060E" w:rsidRDefault="00D2060E" w:rsidP="00D2060E">
      <w:pPr>
        <w:rPr>
          <w:sz w:val="20"/>
          <w:szCs w:val="20"/>
        </w:rPr>
      </w:pPr>
      <w:r w:rsidRPr="00D2060E">
        <w:rPr>
          <w:highlight w:val="yellow"/>
        </w:rPr>
        <w:t>memory_target                        big integer 160G</w:t>
      </w:r>
    </w:p>
    <w:p w:rsidR="00D2060E" w:rsidRDefault="00D2060E" w:rsidP="00D2060E"/>
    <w:p w:rsidR="00D2060E" w:rsidRDefault="00D2060E" w:rsidP="00D2060E"/>
    <w:p w:rsidR="006821A1" w:rsidRDefault="006100E9" w:rsidP="00D2060E">
      <w:r>
        <w:t>Remove all underscore param</w:t>
      </w:r>
      <w:r w:rsidR="00E8579D">
        <w:t>eter  with Downtime .</w:t>
      </w:r>
    </w:p>
    <w:p w:rsidR="006821A1" w:rsidRDefault="006821A1" w:rsidP="00D2060E"/>
    <w:p w:rsidR="006821A1" w:rsidRDefault="006821A1" w:rsidP="006821A1"/>
    <w:p w:rsidR="00615DF0" w:rsidRDefault="00615DF0">
      <w:pPr>
        <w:rPr>
          <w:b/>
        </w:rPr>
      </w:pPr>
    </w:p>
    <w:p w:rsidR="00615DF0" w:rsidRDefault="00615DF0" w:rsidP="00D9014E">
      <w:pPr>
        <w:pStyle w:val="ListParagraph"/>
        <w:numPr>
          <w:ilvl w:val="0"/>
          <w:numId w:val="2"/>
        </w:numPr>
        <w:rPr>
          <w:b/>
          <w:u w:val="single"/>
        </w:rPr>
      </w:pPr>
      <w:r w:rsidRPr="00D2060E">
        <w:rPr>
          <w:b/>
          <w:u w:val="single"/>
        </w:rPr>
        <w:t>Recommendation</w:t>
      </w:r>
      <w:r w:rsidR="00995D82">
        <w:rPr>
          <w:b/>
          <w:u w:val="single"/>
        </w:rPr>
        <w:t xml:space="preserve"> 9</w:t>
      </w:r>
    </w:p>
    <w:p w:rsidR="00615DF0" w:rsidRDefault="00615DF0" w:rsidP="00615DF0">
      <w:pPr>
        <w:pStyle w:val="ListParagraph"/>
        <w:rPr>
          <w:b/>
          <w:u w:val="single"/>
        </w:rPr>
      </w:pPr>
    </w:p>
    <w:p w:rsidR="00CC73D0" w:rsidRDefault="00CC73D0" w:rsidP="00CC73D0">
      <w:pPr>
        <w:rPr>
          <w:color w:val="1F497D"/>
        </w:rPr>
      </w:pPr>
      <w:r>
        <w:rPr>
          <w:color w:val="1F497D"/>
        </w:rPr>
        <w:t xml:space="preserve">I </w:t>
      </w:r>
      <w:r w:rsidR="00E8579D">
        <w:rPr>
          <w:color w:val="1F497D"/>
        </w:rPr>
        <w:t>w</w:t>
      </w:r>
      <w:r>
        <w:rPr>
          <w:color w:val="1F497D"/>
        </w:rPr>
        <w:t xml:space="preserve">as reviewing oltp148  it seems like this database is having high version count  and this is not good for any database  though list of sqlids having high version count is huge but am just keeping some fyi . I have 1 immediate suggestions we should increase session_cached_cursors to 1500 from current value 50.(NB:We should look at those queries from app side ) for </w:t>
      </w:r>
      <w:r w:rsidRPr="00615DF0">
        <w:rPr>
          <w:b/>
          <w:u w:val="single"/>
        </w:rPr>
        <w:t>oltp148</w:t>
      </w:r>
      <w:r>
        <w:t xml:space="preserve">   </w:t>
      </w:r>
    </w:p>
    <w:p w:rsidR="00CC73D0" w:rsidRDefault="00CC73D0" w:rsidP="00CC73D0">
      <w:pPr>
        <w:rPr>
          <w:color w:val="1F497D"/>
        </w:rPr>
      </w:pPr>
      <w:r>
        <w:rPr>
          <w:color w:val="1F497D"/>
        </w:rPr>
        <w:t>Usage % is not determined due to low value .Evidence below “ARROW FOR USAGE”</w:t>
      </w:r>
    </w:p>
    <w:p w:rsidR="00CC73D0" w:rsidRDefault="00CC73D0" w:rsidP="00CC73D0">
      <w:pPr>
        <w:rPr>
          <w:color w:val="1F497D"/>
        </w:rPr>
      </w:pPr>
      <w:r>
        <w:rPr>
          <w:color w:val="1F497D"/>
        </w:rPr>
        <w:t>&lt;</w:t>
      </w:r>
      <w:r>
        <w:rPr>
          <w:b/>
          <w:bCs/>
          <w:color w:val="FF0000"/>
        </w:rPr>
        <w:t xml:space="preserve">This Change Need downtime one Node at a time </w:t>
      </w:r>
      <w:r>
        <w:rPr>
          <w:color w:val="1F497D"/>
        </w:rPr>
        <w:t>&gt;</w:t>
      </w:r>
    </w:p>
    <w:p w:rsidR="00CC73D0" w:rsidRDefault="00CC73D0" w:rsidP="00CC73D0">
      <w:r>
        <w:rPr>
          <w:noProof/>
        </w:rPr>
        <w:lastRenderedPageBreak/>
        <w:drawing>
          <wp:inline distT="0" distB="0" distL="0" distR="0">
            <wp:extent cx="15157450" cy="1193800"/>
            <wp:effectExtent l="0" t="0" r="6350" b="6350"/>
            <wp:docPr id="12" name="Picture 12" descr="cid:image005.png@01D7891E.BE740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png@01D7891E.BE740E2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15157450" cy="1193800"/>
                    </a:xfrm>
                    <a:prstGeom prst="rect">
                      <a:avLst/>
                    </a:prstGeom>
                    <a:noFill/>
                    <a:ln>
                      <a:noFill/>
                    </a:ln>
                  </pic:spPr>
                </pic:pic>
              </a:graphicData>
            </a:graphic>
          </wp:inline>
        </w:drawing>
      </w:r>
      <w:r>
        <w:rPr>
          <w:noProof/>
        </w:rPr>
        <w:drawing>
          <wp:inline distT="0" distB="0" distL="0" distR="0">
            <wp:extent cx="3295650" cy="4152900"/>
            <wp:effectExtent l="0" t="0" r="0" b="0"/>
            <wp:docPr id="11" name="Picture 11" descr="cid:image006.png@01D7891E.BE740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6.png@01D7891E.BE740E2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3295650" cy="4152900"/>
                    </a:xfrm>
                    <a:prstGeom prst="rect">
                      <a:avLst/>
                    </a:prstGeom>
                    <a:noFill/>
                    <a:ln>
                      <a:noFill/>
                    </a:ln>
                  </pic:spPr>
                </pic:pic>
              </a:graphicData>
            </a:graphic>
          </wp:inline>
        </w:drawing>
      </w:r>
    </w:p>
    <w:p w:rsidR="00615DF0" w:rsidRDefault="00615DF0" w:rsidP="00615DF0">
      <w:pPr>
        <w:pStyle w:val="ListParagraph"/>
        <w:rPr>
          <w:b/>
          <w:u w:val="single"/>
        </w:rPr>
      </w:pPr>
    </w:p>
    <w:p w:rsidR="00CC73D0" w:rsidRPr="00CC73D0" w:rsidRDefault="00CC73D0" w:rsidP="00615DF0">
      <w:pPr>
        <w:pStyle w:val="ListParagraph"/>
      </w:pPr>
      <w:r w:rsidRPr="00CC73D0">
        <w:rPr>
          <w:highlight w:val="yellow"/>
        </w:rPr>
        <w:t>NB:OLTP148 is not highly utilized system but this is on same server as oltp143 so anything running between 6AM till 9AM server time are impacted due to oltp143 ‘s high intensive queries.</w:t>
      </w:r>
    </w:p>
    <w:p w:rsidR="00CC73D0" w:rsidRDefault="00CC73D0" w:rsidP="00615DF0">
      <w:pPr>
        <w:pStyle w:val="ListParagraph"/>
        <w:rPr>
          <w:b/>
          <w:u w:val="single"/>
        </w:rPr>
      </w:pPr>
    </w:p>
    <w:p w:rsidR="00CC73D0" w:rsidRDefault="00CC73D0" w:rsidP="00615DF0">
      <w:pPr>
        <w:pStyle w:val="ListParagraph"/>
        <w:rPr>
          <w:b/>
          <w:u w:val="single"/>
        </w:rPr>
      </w:pPr>
    </w:p>
    <w:p w:rsidR="00CC73D0" w:rsidRDefault="00CC73D0" w:rsidP="00D9014E">
      <w:pPr>
        <w:pStyle w:val="ListParagraph"/>
        <w:numPr>
          <w:ilvl w:val="0"/>
          <w:numId w:val="2"/>
        </w:numPr>
        <w:rPr>
          <w:b/>
          <w:u w:val="single"/>
        </w:rPr>
      </w:pPr>
      <w:r w:rsidRPr="00D2060E">
        <w:rPr>
          <w:b/>
          <w:u w:val="single"/>
        </w:rPr>
        <w:t>Recommendation</w:t>
      </w:r>
      <w:r w:rsidR="00995D82">
        <w:rPr>
          <w:b/>
          <w:u w:val="single"/>
        </w:rPr>
        <w:t xml:space="preserve"> 10</w:t>
      </w:r>
    </w:p>
    <w:p w:rsidR="00CC73D0" w:rsidRDefault="00CC73D0" w:rsidP="00CC73D0">
      <w:pPr>
        <w:rPr>
          <w:color w:val="1F497D"/>
        </w:rPr>
      </w:pPr>
      <w:r>
        <w:rPr>
          <w:color w:val="1F497D"/>
        </w:rPr>
        <w:t>I noticed there are 2 queries executed from pmdtm@gbbed21as230v  which takes 18 mins and 10 mins each with High /IO  are good scope of improvement and give some space for other queries .</w:t>
      </w:r>
    </w:p>
    <w:p w:rsidR="00CC73D0" w:rsidRDefault="00CC73D0" w:rsidP="00CC73D0">
      <w:pPr>
        <w:rPr>
          <w:color w:val="1F497D"/>
        </w:rPr>
      </w:pPr>
    </w:p>
    <w:p w:rsidR="00CC73D0" w:rsidRDefault="00CC73D0" w:rsidP="00CC73D0">
      <w:pPr>
        <w:rPr>
          <w:color w:val="1F497D"/>
        </w:rPr>
      </w:pPr>
      <w:r>
        <w:rPr>
          <w:color w:val="1F497D"/>
        </w:rPr>
        <w:t>Recommended to check on lower environment and create index on DWH_DDL_DATAMART.NARRATIVE_BRIDGE_NAB("ROW_INSERT_BATCH_NR") and DWH_DDL_DATAMART.WORKFLOW_BRIDGE_WOB("ROW_INSERT_BATCH_NR");</w:t>
      </w:r>
    </w:p>
    <w:p w:rsidR="00CC73D0" w:rsidRDefault="00CC73D0" w:rsidP="00CC73D0">
      <w:pPr>
        <w:rPr>
          <w:color w:val="1F497D"/>
        </w:rPr>
      </w:pPr>
      <w:r>
        <w:rPr>
          <w:color w:val="1F497D"/>
        </w:rPr>
        <w:t>This will improve performance also reduce execution which out stressing on I/O .</w:t>
      </w:r>
    </w:p>
    <w:p w:rsidR="00CC73D0" w:rsidRDefault="00CC73D0" w:rsidP="00CC73D0">
      <w:pPr>
        <w:rPr>
          <w:b/>
          <w:color w:val="1F497D"/>
          <w:u w:val="single"/>
        </w:rPr>
      </w:pPr>
      <w:r>
        <w:rPr>
          <w:b/>
          <w:color w:val="1F497D"/>
          <w:u w:val="single"/>
        </w:rPr>
        <w:t>NB:Create Index If these are regular expected queries and not just one time</w:t>
      </w:r>
    </w:p>
    <w:p w:rsidR="00CC73D0" w:rsidRDefault="00CC73D0" w:rsidP="00CC73D0">
      <w:pPr>
        <w:rPr>
          <w:color w:val="1F497D"/>
        </w:rPr>
      </w:pPr>
      <w:r>
        <w:rPr>
          <w:color w:val="1F497D"/>
        </w:rPr>
        <w:lastRenderedPageBreak/>
        <w:t>SELECT COUNT(*) FROM WORKFLOW_BRIDGE_WOB WHERE ROW_INSERT_BATCH_NR= :1</w:t>
      </w:r>
    </w:p>
    <w:p w:rsidR="00CC73D0" w:rsidRDefault="00CC73D0" w:rsidP="00CC73D0">
      <w:pPr>
        <w:rPr>
          <w:color w:val="1F497D"/>
        </w:rPr>
      </w:pPr>
      <w:r>
        <w:rPr>
          <w:color w:val="1F497D"/>
        </w:rPr>
        <w:t>select count(*) from DWH_DDL_DATAMART.WORKFLOW_BRIDGE_WOB;</w:t>
      </w:r>
    </w:p>
    <w:p w:rsidR="00CC73D0" w:rsidRPr="00D9014E" w:rsidRDefault="00CC73D0" w:rsidP="00D9014E">
      <w:pPr>
        <w:pStyle w:val="ListParagraph"/>
        <w:rPr>
          <w:b/>
          <w:u w:val="single"/>
        </w:rPr>
      </w:pPr>
    </w:p>
    <w:p w:rsidR="00CC73D0" w:rsidRDefault="00CC73D0" w:rsidP="00D9014E">
      <w:pPr>
        <w:pStyle w:val="ListParagraph"/>
        <w:numPr>
          <w:ilvl w:val="0"/>
          <w:numId w:val="2"/>
        </w:numPr>
        <w:rPr>
          <w:b/>
          <w:u w:val="single"/>
        </w:rPr>
      </w:pPr>
      <w:r w:rsidRPr="00D2060E">
        <w:rPr>
          <w:b/>
          <w:u w:val="single"/>
        </w:rPr>
        <w:t>Recommendation</w:t>
      </w:r>
      <w:r w:rsidR="00995D82">
        <w:rPr>
          <w:b/>
          <w:u w:val="single"/>
        </w:rPr>
        <w:t xml:space="preserve"> 11</w:t>
      </w:r>
    </w:p>
    <w:p w:rsidR="00CC73D0" w:rsidRDefault="00CC73D0" w:rsidP="00CC73D0">
      <w:pPr>
        <w:rPr>
          <w:color w:val="1F497D"/>
        </w:rPr>
      </w:pPr>
      <w:r>
        <w:rPr>
          <w:color w:val="1F497D"/>
        </w:rPr>
        <w:t xml:space="preserve">I see </w:t>
      </w:r>
      <w:r w:rsidRPr="00CC73D0">
        <w:rPr>
          <w:color w:val="1F497D"/>
        </w:rPr>
        <w:t>optimizer_index_cost_adj</w:t>
      </w:r>
      <w:r>
        <w:rPr>
          <w:color w:val="1F497D"/>
        </w:rPr>
        <w:t xml:space="preserve"> set to default value 100 and I would recommend this to set to </w:t>
      </w:r>
      <w:r w:rsidR="00CD7DF7">
        <w:rPr>
          <w:color w:val="1F497D"/>
        </w:rPr>
        <w:t xml:space="preserve">30 after proper testing on UAT </w:t>
      </w:r>
    </w:p>
    <w:p w:rsidR="00CC73D0" w:rsidRDefault="00CD7DF7" w:rsidP="00CC73D0">
      <w:pPr>
        <w:rPr>
          <w:color w:val="1F497D"/>
        </w:rPr>
      </w:pPr>
      <w:r w:rsidRPr="00CD7DF7">
        <w:rPr>
          <w:color w:val="1F497D"/>
        </w:rPr>
        <w:t xml:space="preserve">The </w:t>
      </w:r>
      <w:r w:rsidRPr="00CD7DF7">
        <w:rPr>
          <w:i/>
          <w:iCs/>
          <w:color w:val="1F497D"/>
        </w:rPr>
        <w:t xml:space="preserve">optimizer_index_cost_adj </w:t>
      </w:r>
      <w:r w:rsidRPr="00CD7DF7">
        <w:rPr>
          <w:color w:val="1F497D"/>
        </w:rPr>
        <w:t>parameter was created to allow use to change the relative costs of full-scan versus index operations. </w:t>
      </w:r>
      <w:r>
        <w:rPr>
          <w:color w:val="1F497D"/>
        </w:rPr>
        <w:t>R</w:t>
      </w:r>
      <w:r w:rsidRPr="00CD7DF7">
        <w:rPr>
          <w:color w:val="1F497D"/>
        </w:rPr>
        <w:t>e-setting this parameter to a smaller value (between 10- to 30) may result in huge performance gain</w:t>
      </w:r>
      <w:r>
        <w:rPr>
          <w:color w:val="1F497D"/>
        </w:rPr>
        <w:t xml:space="preserve"> for OLTP143 I see if we will </w:t>
      </w:r>
      <w:r w:rsidR="00E8579D">
        <w:rPr>
          <w:color w:val="1F497D"/>
        </w:rPr>
        <w:t>reduce,</w:t>
      </w:r>
      <w:r>
        <w:rPr>
          <w:color w:val="1F497D"/>
        </w:rPr>
        <w:t xml:space="preserve"> we may gain some performance.</w:t>
      </w:r>
    </w:p>
    <w:p w:rsidR="00CD7DF7" w:rsidRDefault="00CD7DF7" w:rsidP="00CC73D0">
      <w:pPr>
        <w:rPr>
          <w:color w:val="1F497D"/>
        </w:rPr>
      </w:pPr>
      <w:r>
        <w:rPr>
          <w:color w:val="1F497D"/>
        </w:rPr>
        <w:t>NB</w:t>
      </w:r>
      <w:r w:rsidR="00E8579D">
        <w:rPr>
          <w:color w:val="1F497D"/>
        </w:rPr>
        <w:t>: This</w:t>
      </w:r>
      <w:r>
        <w:rPr>
          <w:color w:val="1F497D"/>
        </w:rPr>
        <w:t xml:space="preserve"> need proper testing on </w:t>
      </w:r>
      <w:r w:rsidR="00E8579D">
        <w:rPr>
          <w:color w:val="1F497D"/>
        </w:rPr>
        <w:t>UAT and</w:t>
      </w:r>
      <w:r>
        <w:rPr>
          <w:color w:val="1F497D"/>
        </w:rPr>
        <w:t xml:space="preserve"> is Dynamic no downtime needed.</w:t>
      </w:r>
    </w:p>
    <w:p w:rsidR="004215FE" w:rsidRPr="004215FE" w:rsidRDefault="004215FE" w:rsidP="00CC73D0">
      <w:pPr>
        <w:rPr>
          <w:color w:val="FF0000"/>
        </w:rPr>
      </w:pPr>
      <w:r w:rsidRPr="004215FE">
        <w:rPr>
          <w:color w:val="FF0000"/>
        </w:rPr>
        <w:t xml:space="preserve">This Recommendation is applicable for OLTP148 also </w:t>
      </w:r>
      <w:r>
        <w:rPr>
          <w:color w:val="FF0000"/>
        </w:rPr>
        <w:t xml:space="preserve">along with </w:t>
      </w:r>
    </w:p>
    <w:p w:rsidR="00615DF0" w:rsidRDefault="00CD7DF7">
      <w:pPr>
        <w:rPr>
          <w:b/>
        </w:rPr>
      </w:pPr>
      <w:r>
        <w:rPr>
          <w:noProof/>
        </w:rPr>
        <w:drawing>
          <wp:inline distT="0" distB="0" distL="0" distR="0" wp14:anchorId="63D85F44" wp14:editId="6454E465">
            <wp:extent cx="4724400" cy="369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400" cy="3695700"/>
                    </a:xfrm>
                    <a:prstGeom prst="rect">
                      <a:avLst/>
                    </a:prstGeom>
                  </pic:spPr>
                </pic:pic>
              </a:graphicData>
            </a:graphic>
          </wp:inline>
        </w:drawing>
      </w:r>
    </w:p>
    <w:p w:rsidR="00C90FF5" w:rsidRDefault="00C90FF5">
      <w:pPr>
        <w:rPr>
          <w:b/>
        </w:rPr>
      </w:pPr>
    </w:p>
    <w:p w:rsidR="00C42074" w:rsidRDefault="00C42074" w:rsidP="00C42074">
      <w:pPr>
        <w:pStyle w:val="ListParagraph"/>
        <w:numPr>
          <w:ilvl w:val="0"/>
          <w:numId w:val="2"/>
        </w:numPr>
        <w:rPr>
          <w:b/>
          <w:u w:val="single"/>
        </w:rPr>
      </w:pPr>
      <w:r w:rsidRPr="00D2060E">
        <w:rPr>
          <w:b/>
          <w:u w:val="single"/>
        </w:rPr>
        <w:t>Recommendation</w:t>
      </w:r>
      <w:r w:rsidR="00995D82">
        <w:rPr>
          <w:b/>
          <w:u w:val="single"/>
        </w:rPr>
        <w:t xml:space="preserve"> 12</w:t>
      </w:r>
    </w:p>
    <w:p w:rsidR="00C42074" w:rsidRDefault="00C42074">
      <w:pPr>
        <w:rPr>
          <w:b/>
        </w:rPr>
      </w:pPr>
    </w:p>
    <w:p w:rsidR="00C42074" w:rsidRDefault="00C42074">
      <w:pPr>
        <w:rPr>
          <w:b/>
        </w:rPr>
      </w:pPr>
      <w:r>
        <w:rPr>
          <w:b/>
        </w:rPr>
        <w:t>Some repetitive</w:t>
      </w:r>
      <w:r w:rsidR="00361516">
        <w:rPr>
          <w:b/>
        </w:rPr>
        <w:object w:dxaOrig="1508" w:dyaOrig="9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26" o:title=""/>
          </v:shape>
          <o:OLEObject Type="Embed" ProgID="Package" ShapeID="_x0000_i1025" DrawAspect="Icon" ObjectID="_1691003451" r:id="rId27"/>
        </w:object>
      </w:r>
      <w:r>
        <w:rPr>
          <w:b/>
        </w:rPr>
        <w:t xml:space="preserve"> </w:t>
      </w:r>
    </w:p>
    <w:p w:rsidR="00C90FF5" w:rsidRDefault="00C42074">
      <w:pPr>
        <w:rPr>
          <w:b/>
        </w:rPr>
      </w:pPr>
      <w:r>
        <w:rPr>
          <w:b/>
        </w:rPr>
        <w:t xml:space="preserve">Cursor intensive queries good to review and </w:t>
      </w:r>
      <w:r w:rsidR="00BE5E27">
        <w:rPr>
          <w:b/>
        </w:rPr>
        <w:t>rewrite:</w:t>
      </w:r>
    </w:p>
    <w:p w:rsidR="00BE5E27" w:rsidRDefault="00BE5E27">
      <w:pPr>
        <w:rPr>
          <w:b/>
        </w:rPr>
      </w:pPr>
    </w:p>
    <w:p w:rsidR="00BE5E27" w:rsidRDefault="00BE5E27">
      <w:pPr>
        <w:rPr>
          <w:b/>
        </w:rPr>
      </w:pPr>
    </w:p>
    <w:p w:rsidR="00BE5E27" w:rsidRDefault="00BE5E27" w:rsidP="00BE5E27">
      <w:pPr>
        <w:rPr>
          <w:b/>
        </w:rPr>
      </w:pPr>
    </w:p>
    <w:p w:rsidR="00BE5E27" w:rsidRDefault="00BE5E27" w:rsidP="00BE5E27">
      <w:pPr>
        <w:pStyle w:val="ListParagraph"/>
        <w:numPr>
          <w:ilvl w:val="0"/>
          <w:numId w:val="2"/>
        </w:numPr>
        <w:rPr>
          <w:b/>
          <w:u w:val="single"/>
        </w:rPr>
      </w:pPr>
      <w:r w:rsidRPr="00D2060E">
        <w:rPr>
          <w:b/>
          <w:u w:val="single"/>
        </w:rPr>
        <w:t>Recommendation</w:t>
      </w:r>
      <w:r w:rsidR="00995D82">
        <w:rPr>
          <w:b/>
          <w:u w:val="single"/>
        </w:rPr>
        <w:t xml:space="preserve"> 13</w:t>
      </w:r>
    </w:p>
    <w:p w:rsidR="00BE5E27" w:rsidRDefault="00BE5E27">
      <w:pPr>
        <w:rPr>
          <w:b/>
        </w:rPr>
      </w:pPr>
    </w:p>
    <w:p w:rsidR="00C42074" w:rsidRDefault="00C42074">
      <w:pPr>
        <w:rPr>
          <w:b/>
        </w:rPr>
      </w:pPr>
    </w:p>
    <w:p w:rsidR="00C90FF5" w:rsidRDefault="00C90FF5">
      <w:pPr>
        <w:rPr>
          <w:b/>
        </w:rPr>
      </w:pPr>
      <w:r>
        <w:rPr>
          <w:b/>
        </w:rPr>
        <w:t>JUNE TICKETS AND DBA’S RESPONSE:</w:t>
      </w:r>
      <w:r w:rsidR="00F602B0">
        <w:rPr>
          <w:b/>
        </w:rPr>
        <w:object w:dxaOrig="1508" w:dyaOrig="983">
          <v:shape id="_x0000_i1026" type="#_x0000_t75" style="width:75.5pt;height:49pt" o:ole="">
            <v:imagedata r:id="rId28" o:title=""/>
          </v:shape>
          <o:OLEObject Type="Embed" ProgID="Excel.Sheet.12" ShapeID="_x0000_i1026" DrawAspect="Icon" ObjectID="_1691003452" r:id="rId29"/>
        </w:object>
      </w:r>
    </w:p>
    <w:p w:rsidR="008248C1" w:rsidRDefault="008248C1">
      <w:pPr>
        <w:rPr>
          <w:b/>
        </w:rPr>
      </w:pPr>
    </w:p>
    <w:p w:rsidR="008248C1" w:rsidRDefault="008248C1">
      <w:pPr>
        <w:rPr>
          <w:b/>
        </w:rPr>
      </w:pPr>
    </w:p>
    <w:p w:rsidR="008248C1" w:rsidRDefault="008248C1">
      <w:pPr>
        <w:rPr>
          <w:b/>
        </w:rPr>
      </w:pPr>
      <w:r>
        <w:rPr>
          <w:b/>
        </w:rPr>
        <w:t>Inference: There are many Queries, which need a good developer to look and work so that they can be rewrite to use proper Filter/Join.</w:t>
      </w:r>
    </w:p>
    <w:p w:rsidR="008248C1" w:rsidRDefault="008248C1">
      <w:pPr>
        <w:rPr>
          <w:b/>
        </w:rPr>
      </w:pPr>
    </w:p>
    <w:p w:rsidR="008248C1" w:rsidRDefault="008248C1">
      <w:pPr>
        <w:rPr>
          <w:b/>
        </w:rPr>
      </w:pPr>
      <w:r>
        <w:rPr>
          <w:b/>
        </w:rPr>
        <w:t xml:space="preserve">There is scope to use analytical function in </w:t>
      </w:r>
      <w:r w:rsidR="0057463A">
        <w:rPr>
          <w:b/>
        </w:rPr>
        <w:t xml:space="preserve">much SQL </w:t>
      </w:r>
      <w:r w:rsidR="007521E9">
        <w:rPr>
          <w:b/>
        </w:rPr>
        <w:t>script, which</w:t>
      </w:r>
      <w:r>
        <w:rPr>
          <w:b/>
        </w:rPr>
        <w:t xml:space="preserve"> Development team should look and fix.</w:t>
      </w:r>
    </w:p>
    <w:p w:rsidR="008248C1" w:rsidRDefault="008248C1">
      <w:pPr>
        <w:rPr>
          <w:b/>
        </w:rPr>
      </w:pPr>
    </w:p>
    <w:p w:rsidR="008248C1" w:rsidRDefault="008248C1">
      <w:pPr>
        <w:rPr>
          <w:b/>
        </w:rPr>
      </w:pPr>
      <w:r>
        <w:rPr>
          <w:b/>
        </w:rPr>
        <w:t>Whole Lists are Attached some Sample where dev team needs to look .</w:t>
      </w:r>
    </w:p>
    <w:p w:rsidR="008248C1" w:rsidRDefault="008248C1">
      <w:pPr>
        <w:rPr>
          <w:b/>
        </w:rPr>
      </w:pPr>
    </w:p>
    <w:p w:rsidR="000C0763" w:rsidRDefault="000C0763" w:rsidP="000C0763">
      <w:pPr>
        <w:pStyle w:val="ListParagraph"/>
        <w:numPr>
          <w:ilvl w:val="0"/>
          <w:numId w:val="2"/>
        </w:numPr>
        <w:rPr>
          <w:b/>
          <w:u w:val="single"/>
        </w:rPr>
      </w:pPr>
      <w:r w:rsidRPr="00D2060E">
        <w:rPr>
          <w:b/>
          <w:u w:val="single"/>
        </w:rPr>
        <w:t>Recommendation</w:t>
      </w:r>
      <w:r>
        <w:rPr>
          <w:b/>
          <w:u w:val="single"/>
        </w:rPr>
        <w:t xml:space="preserve"> 14</w:t>
      </w:r>
    </w:p>
    <w:p w:rsidR="000C0763" w:rsidRDefault="000C0763" w:rsidP="000C0763">
      <w:pPr>
        <w:rPr>
          <w:b/>
          <w:u w:val="single"/>
        </w:rPr>
      </w:pPr>
    </w:p>
    <w:p w:rsidR="000C0763" w:rsidRDefault="000C0763" w:rsidP="000C0763">
      <w:r w:rsidRPr="000C0763">
        <w:t xml:space="preserve">It has been observed there are many application connect </w:t>
      </w:r>
      <w:r>
        <w:t>to one node only contributing to high count to a particular Node ,which mean they are not RAC aware or not using RAC features to connect Database .Which leads to uneven connections/load to a particular node .</w:t>
      </w:r>
    </w:p>
    <w:p w:rsidR="000C0763" w:rsidRDefault="000C0763" w:rsidP="000C0763"/>
    <w:p w:rsidR="00BD7C37" w:rsidRDefault="00BD7C37" w:rsidP="000C0763">
      <w:r>
        <w:t xml:space="preserve">Please check </w:t>
      </w:r>
      <w:r w:rsidR="00F602B0">
        <w:t>application:</w:t>
      </w:r>
    </w:p>
    <w:p w:rsidR="000C0763" w:rsidRDefault="000C0763" w:rsidP="000C0763">
      <w:r>
        <w:t>Evidence:</w:t>
      </w:r>
    </w:p>
    <w:p w:rsidR="000C0763" w:rsidRDefault="000C0763" w:rsidP="000C0763"/>
    <w:p w:rsidR="000C0763" w:rsidRDefault="000C0763" w:rsidP="000C0763">
      <w:r>
        <w:rPr>
          <w:noProof/>
        </w:rPr>
        <w:drawing>
          <wp:inline distT="0" distB="0" distL="0" distR="0" wp14:anchorId="15EE3241" wp14:editId="29C060C0">
            <wp:extent cx="5943600" cy="85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57250"/>
                    </a:xfrm>
                    <a:prstGeom prst="rect">
                      <a:avLst/>
                    </a:prstGeom>
                  </pic:spPr>
                </pic:pic>
              </a:graphicData>
            </a:graphic>
          </wp:inline>
        </w:drawing>
      </w:r>
    </w:p>
    <w:p w:rsidR="000C0763" w:rsidRDefault="00BD7C37" w:rsidP="000C0763">
      <w:r>
        <w:rPr>
          <w:noProof/>
        </w:rPr>
        <w:drawing>
          <wp:inline distT="0" distB="0" distL="0" distR="0" wp14:anchorId="3FBBB14E" wp14:editId="419615C1">
            <wp:extent cx="3067050" cy="971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7050" cy="971550"/>
                    </a:xfrm>
                    <a:prstGeom prst="rect">
                      <a:avLst/>
                    </a:prstGeom>
                  </pic:spPr>
                </pic:pic>
              </a:graphicData>
            </a:graphic>
          </wp:inline>
        </w:drawing>
      </w:r>
    </w:p>
    <w:p w:rsidR="000C0763" w:rsidRDefault="000C0763" w:rsidP="000C0763">
      <w:r>
        <w:rPr>
          <w:noProof/>
        </w:rPr>
        <w:lastRenderedPageBreak/>
        <w:drawing>
          <wp:inline distT="0" distB="0" distL="0" distR="0" wp14:anchorId="40FC0EA8" wp14:editId="41B7B218">
            <wp:extent cx="5943600" cy="4414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14520"/>
                    </a:xfrm>
                    <a:prstGeom prst="rect">
                      <a:avLst/>
                    </a:prstGeom>
                  </pic:spPr>
                </pic:pic>
              </a:graphicData>
            </a:graphic>
          </wp:inline>
        </w:drawing>
      </w:r>
    </w:p>
    <w:p w:rsidR="000C0763" w:rsidRDefault="000C0763" w:rsidP="000C0763"/>
    <w:p w:rsidR="000C0763" w:rsidRDefault="000C0763" w:rsidP="000C0763">
      <w:r>
        <w:t>In Node 2:</w:t>
      </w:r>
    </w:p>
    <w:p w:rsidR="000C0763" w:rsidRPr="000C0763" w:rsidRDefault="000C0763" w:rsidP="000C0763">
      <w:r>
        <w:rPr>
          <w:noProof/>
        </w:rPr>
        <w:lastRenderedPageBreak/>
        <w:drawing>
          <wp:inline distT="0" distB="0" distL="0" distR="0" wp14:anchorId="6B14DEBE" wp14:editId="125A5F4E">
            <wp:extent cx="5943600" cy="4498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98340"/>
                    </a:xfrm>
                    <a:prstGeom prst="rect">
                      <a:avLst/>
                    </a:prstGeom>
                  </pic:spPr>
                </pic:pic>
              </a:graphicData>
            </a:graphic>
          </wp:inline>
        </w:drawing>
      </w:r>
    </w:p>
    <w:p w:rsidR="00995D82" w:rsidRDefault="00995D82">
      <w:pPr>
        <w:rPr>
          <w:b/>
        </w:rPr>
      </w:pPr>
    </w:p>
    <w:p w:rsidR="003366D9" w:rsidRDefault="003366D9">
      <w:pPr>
        <w:rPr>
          <w:b/>
        </w:rPr>
      </w:pPr>
    </w:p>
    <w:p w:rsidR="003366D9" w:rsidRDefault="003366D9" w:rsidP="003366D9">
      <w:pPr>
        <w:pStyle w:val="ListParagraph"/>
        <w:numPr>
          <w:ilvl w:val="0"/>
          <w:numId w:val="2"/>
        </w:numPr>
        <w:rPr>
          <w:b/>
          <w:u w:val="single"/>
        </w:rPr>
      </w:pPr>
      <w:r w:rsidRPr="00D2060E">
        <w:rPr>
          <w:b/>
          <w:u w:val="single"/>
        </w:rPr>
        <w:t>Recommendation</w:t>
      </w:r>
      <w:r>
        <w:rPr>
          <w:b/>
          <w:u w:val="single"/>
        </w:rPr>
        <w:t xml:space="preserve"> 15</w:t>
      </w:r>
    </w:p>
    <w:p w:rsidR="003366D9" w:rsidRPr="003366D9" w:rsidRDefault="003366D9" w:rsidP="003366D9">
      <w:r>
        <w:rPr>
          <w:b/>
        </w:rPr>
        <w:t xml:space="preserve">  </w:t>
      </w:r>
      <w:r w:rsidRPr="003366D9">
        <w:t>There are many sqls which are facing enq - SQ contention/row cache locks waits where sequence cache size needs to be increased, app team needs to work on it..</w:t>
      </w:r>
    </w:p>
    <w:p w:rsidR="003366D9" w:rsidRPr="003366D9" w:rsidRDefault="003366D9" w:rsidP="003366D9">
      <w:r>
        <w:t>Recommendation from Girish:</w:t>
      </w:r>
    </w:p>
    <w:p w:rsidR="003366D9" w:rsidRDefault="003366D9" w:rsidP="003366D9">
      <w:pPr>
        <w:rPr>
          <w:rFonts w:ascii="Courier New" w:hAnsi="Courier New" w:cs="Courier New"/>
          <w:b/>
          <w:bCs/>
          <w:color w:val="1F497D"/>
          <w:sz w:val="20"/>
          <w:szCs w:val="20"/>
        </w:rPr>
      </w:pPr>
      <w:r>
        <w:rPr>
          <w:rFonts w:ascii="Courier New" w:hAnsi="Courier New" w:cs="Courier New"/>
          <w:b/>
          <w:bCs/>
          <w:color w:val="1F497D"/>
          <w:sz w:val="20"/>
          <w:szCs w:val="20"/>
        </w:rPr>
        <w:t>Sample sequences:</w:t>
      </w:r>
    </w:p>
    <w:p w:rsidR="003366D9" w:rsidRDefault="003366D9" w:rsidP="003366D9">
      <w:pPr>
        <w:rPr>
          <w:rFonts w:ascii="Courier New" w:hAnsi="Courier New" w:cs="Courier New"/>
          <w:color w:val="1F497D"/>
          <w:sz w:val="20"/>
          <w:szCs w:val="20"/>
        </w:rPr>
      </w:pP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SEQUENCE_OWNER                 SEQUENCE_NAME                  CACHE_SIZE</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 ------------------------------ ----------</w:t>
      </w:r>
    </w:p>
    <w:p w:rsidR="003366D9" w:rsidRDefault="003366D9" w:rsidP="003366D9">
      <w:pPr>
        <w:rPr>
          <w:rFonts w:ascii="Courier New" w:hAnsi="Courier New" w:cs="Courier New"/>
          <w:color w:val="1F497D"/>
          <w:sz w:val="20"/>
          <w:szCs w:val="20"/>
        </w:rPr>
      </w:pP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SPDMS_SRVC_OWNER               AMR_ID_S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SPDMS_SRVC_OWNER               CLNT_ID_S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SPDMS_SRVC_OWNER               GCS_ID_S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SEQ_ACT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SEQ_ADD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SEQ_CAM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SEQ_CEP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lastRenderedPageBreak/>
        <w:t>DWH_DIL_DMSTG                  SEQ_CEX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SEQ_CSP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SEQ_CSU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SEQ_CTY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SEQ_CUR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SEQ_DAT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SEQ_GPD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SEQ_GUQ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SEQ_LAN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SEQ_LOC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SEQ_LOH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SEQ_LOP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SEQ_LOS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SEQ_NAD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SEQ_PDN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SEQ_PRD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SEQ_PRS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SEQ_PTY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SEQ_ROB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SEQ_RSD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SEQ_RSK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SEQ_SSD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SEQ_SSR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SEQ_SUR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SEQ_TID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SEQ_TJN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SEQ_TMZ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SEQ_TWG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SEQ_TYP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DWH_DIL_DMSTG                  SEQ_USM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SPDMS_SRVC_OWNER               SAMA_SEQ_1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SPDMS_SRVC_OWNER               SDT_ID_S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SPDMS_SRVC_OWNER               SES_ID_S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SPDMS_SRVC_OWNER               SJE_ID_S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SPDMS_SRVC_OWNER               SMFR_ID_S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META_DIL_DATA                  LOAD_ID_SEQ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META_DIL_DATA                  BATCH_ID_SEQ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SYS                            WRP$_REPORT_ID_SEQ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ACE_SEQ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ACP_SEQ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ACR_SEQ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AGP_SEQ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lastRenderedPageBreak/>
        <w:t>DBO                            AOC_SEQ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ASC_SEQ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ATC_SEQ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BAC_SEQ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BAL_SEQ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ETM_SEQ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FBN_SEQ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FII_SEQ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GUY_CARP_TRANSFER_SEQ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HIST_STAT_SEQ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HUNDREDSECONDS#S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HUNSECS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MAU_SEQ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SEC_SEQ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SET_SEQ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SQUN_QUERY_NAMES_SEQ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SSE_SEQ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STD_PARAGRAPH_SEQ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SUC_SEQ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SVP_SEQ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TAR_SEQ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VAD_SEQ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TER_SEQ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TRA_SEQ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OMA_SEQ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OMH_SEQ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ONC_SEQ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OPL_SEQ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DIB_SEQ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DOI_SEQ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DRF_SEQ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DTR_SEQ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E3P_SEQ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EAH_SEQ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EDR_SEQ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EES_SEQ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EFC_SEQ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EMB_SEQ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EMP_SEQ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ENA_SEQ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ENP_SEQ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IND_SEQ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lastRenderedPageBreak/>
        <w:t>DBO                            IRIS_CLIENT_ALT_KEY_SEQ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IRIS_TRANSACTION_ALT_KEY_SEQ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PEC_SEQ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PLA_SEQ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PMA_SEQ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PML_SEQ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PMR_SEQ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PMS_SEQ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PRM_SEQ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PRODOFF_SEQ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PRO_SEQ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PRT_SEQ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PSA_ID_SEQ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PSL_ID_SEQ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PTD_SEQ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PTR_SEQ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RIC_SEQ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RISK_HIST_SEQ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RSC_SEQ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TXN_SEQ_1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LIC_SEQ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LIN_SEQ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LLE_SEQ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LNR_SEQ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LSD_SEQ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LSL_SEQ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THP_SEQ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CAC_SEQ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CCC_SEQ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CCL_SEQ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CLO_SEQ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COC_SEQ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WOP_SEQ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WPA_SEQ                                 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WPS_SEQ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WTC_SEQ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WTM_SEQ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DBO                            XIS_SEQ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GIDS_LOCAL_OWNER               GIDRL_S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META_DIL_DATA                  ETL_FRAMEWORK_SEQ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META_DIL_DATA                  ETL_SURROGATE_SEQ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ARCH_LAC_DIL_PSTG              ISEQ$$_3280113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lastRenderedPageBreak/>
        <w:t>DWH_DDL_DATAMART_INDQ          SQ_WORKFLOW_ACT_RULE_FACT_WAR          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 xml:space="preserve">DWH_DDL_DATAMART_INDQ          SQ_WORKFLOW_EVENT_DIM_WER              20 </w:t>
      </w:r>
    </w:p>
    <w:p w:rsidR="003366D9" w:rsidRDefault="003366D9" w:rsidP="003366D9">
      <w:pPr>
        <w:rPr>
          <w:rFonts w:ascii="Courier New" w:hAnsi="Courier New" w:cs="Courier New"/>
          <w:color w:val="1F497D"/>
          <w:sz w:val="20"/>
          <w:szCs w:val="20"/>
        </w:rPr>
      </w:pPr>
    </w:p>
    <w:p w:rsidR="003366D9" w:rsidRDefault="003366D9" w:rsidP="003366D9">
      <w:pPr>
        <w:rPr>
          <w:rFonts w:ascii="Courier New" w:hAnsi="Courier New" w:cs="Courier New"/>
          <w:color w:val="1F497D"/>
          <w:sz w:val="20"/>
          <w:szCs w:val="20"/>
        </w:rPr>
      </w:pPr>
    </w:p>
    <w:p w:rsidR="003366D9" w:rsidRDefault="003366D9" w:rsidP="003366D9">
      <w:pPr>
        <w:rPr>
          <w:rFonts w:ascii="Courier New" w:hAnsi="Courier New" w:cs="Courier New"/>
          <w:color w:val="1F497D"/>
          <w:sz w:val="20"/>
          <w:szCs w:val="20"/>
        </w:rPr>
      </w:pPr>
    </w:p>
    <w:p w:rsidR="003366D9" w:rsidRDefault="003366D9" w:rsidP="003366D9">
      <w:pPr>
        <w:rPr>
          <w:rFonts w:ascii="Courier New" w:hAnsi="Courier New" w:cs="Courier New"/>
          <w:b/>
          <w:bCs/>
          <w:color w:val="1F497D"/>
          <w:sz w:val="20"/>
          <w:szCs w:val="20"/>
        </w:rPr>
      </w:pPr>
      <w:r>
        <w:rPr>
          <w:rFonts w:ascii="Courier New" w:hAnsi="Courier New" w:cs="Courier New"/>
          <w:b/>
          <w:bCs/>
          <w:color w:val="1F497D"/>
          <w:sz w:val="20"/>
          <w:szCs w:val="20"/>
        </w:rPr>
        <w:t>Sample sqls which are facing enq – SQ contention:</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w:t>
      </w:r>
    </w:p>
    <w:p w:rsidR="003366D9" w:rsidRDefault="003366D9" w:rsidP="003366D9">
      <w:pPr>
        <w:rPr>
          <w:rFonts w:ascii="Courier New" w:hAnsi="Courier New" w:cs="Courier New"/>
          <w:color w:val="1F497D"/>
          <w:sz w:val="20"/>
          <w:szCs w:val="20"/>
        </w:rPr>
      </w:pP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SQL_ID          COUNT(1)</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 ----------</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5qf1p7t4buzv6       1615</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ds0pb3wtz8x64       1470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165atrdx1qq0j       1326</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0kwsv6m209yk0       1280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3q1y7f12yzdza       1036</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d82k36xjg0v0w        768</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4pua7r2g4wh12        710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                     661</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6jscfqjypcwaq        651</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cbjw5hpaa8m4x        620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75jhmcfvuzgaw        575</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5q801n655hj1v        569</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56768k8a3j39b        565</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8a0z1uvjud9tv        561</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da7snazk4y078        554</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ghpcvcj4tbhpq        508</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6j8n3j80fpt8z        497</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a3k9gm1yu97az        484</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4t55ty8u9wkkg        473</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ctpav412s0cmq        466</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3h3tb7gs48rnt        459</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7k04ww5z90p5g        456</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1x9jc7xxu1amm        437</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f758zwvr3amha        432</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df97fuc23cy6v        426</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15w04jcd00n9t        417</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g6mdpabfpq2pt        414</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3udfr9fgpxw2v        408</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8xb73b0dsycw9        399</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dp0dm8096d7tk        363</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g6b82zct335w0        335</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927h160by5ssd        327</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lastRenderedPageBreak/>
        <w:t>a6k6bfqj42qsx        324</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7c05dn40n6sam        303</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14j3rchvu1b60        295</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4725d150208d7        293</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17c1wjw1yy9j4        293</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0mzd14d3d1kqb        289</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0n85c1dp6d3pd        286</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5509dj3asbg25        280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cjbndvnhqza3k        272</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g0nv6cp7fha5y        264</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3mq9mryd420qk        263</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0a3xuftqr7t5r        256</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ddu1qrkt2qdnh        256</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887vd8nrus9n0        254</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cqbzgvbx1638b        250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0jy38xd4087kf        248</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6ypymk6vdt70y        245</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avs2ddph5w23p        243</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4z8wzbgfjf7jg        241</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5fkdtd0469j31        240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6y8zxnnhjb68d        231</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27b7f112nzda1        225</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610rx2g7n2brp        221</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atyk7m54b8506        220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b4d783xf27420        220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6yys049zmvgka        219</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574jwwwgsfa3z        210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0rgx4rxcf0dtb        209</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4gv6jsya1zkru        209</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a3wbuzgkp7wb7        205</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5rbagk7c30wk5        204</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c8ch589fcx7zx        203</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dfzspkv776140        201</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3x57wzbcxj3jr        200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f2zdvtztyc4cf        198</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akqvncxchvz62        198</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7bu8s5sst4w91        197</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f6zm47vjdzs7n        197</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9567zu2kbuguu        197</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6za4gbg0p5vsw        194</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7jkrg4fhg2zzn        191</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fx8454vuhdb4c        188</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lastRenderedPageBreak/>
        <w:t>67yfsdqab87s5        184</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d0q5kmftv7jpw        181</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amxskbtyrjk25        181</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5njvhumtg79b6        180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8rqq0yznkun4h        180</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dhp6uj6q2r20r        177</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93gtd8t8h1ay1        177</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4d5m0bqdutqp2        176</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cq5fjs2udqvpz        171</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f5zaa37bfrg3m        168</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8hzqr49jvdzyh        166</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4wbcx6uv055qc        162</w:t>
      </w:r>
    </w:p>
    <w:p w:rsidR="003366D9" w:rsidRDefault="003366D9" w:rsidP="003366D9">
      <w:pPr>
        <w:rPr>
          <w:rFonts w:ascii="Courier New" w:hAnsi="Courier New" w:cs="Courier New"/>
          <w:color w:val="1F497D"/>
          <w:sz w:val="20"/>
          <w:szCs w:val="20"/>
        </w:rPr>
      </w:pPr>
      <w:r>
        <w:rPr>
          <w:rFonts w:ascii="Courier New" w:hAnsi="Courier New" w:cs="Courier New"/>
          <w:color w:val="1F497D"/>
          <w:sz w:val="20"/>
          <w:szCs w:val="20"/>
        </w:rPr>
        <w:t>25m7w8zcqa88s        162</w:t>
      </w:r>
    </w:p>
    <w:p w:rsidR="003366D9" w:rsidRDefault="003366D9" w:rsidP="003366D9">
      <w:pPr>
        <w:rPr>
          <w:rFonts w:ascii="Calibri" w:hAnsi="Calibri" w:cs="Calibri"/>
          <w:color w:val="1F497D"/>
        </w:rPr>
      </w:pPr>
    </w:p>
    <w:p w:rsidR="003366D9" w:rsidRDefault="0079423F" w:rsidP="003366D9">
      <w:pPr>
        <w:rPr>
          <w:b/>
          <w:u w:val="single"/>
        </w:rPr>
      </w:pPr>
      <w:r w:rsidRPr="00D2060E">
        <w:rPr>
          <w:b/>
          <w:u w:val="single"/>
        </w:rPr>
        <w:t>Recommendation</w:t>
      </w:r>
      <w:r>
        <w:rPr>
          <w:b/>
          <w:u w:val="single"/>
        </w:rPr>
        <w:t xml:space="preserve"> 16:</w:t>
      </w:r>
    </w:p>
    <w:p w:rsidR="0079423F" w:rsidRDefault="0079423F" w:rsidP="003366D9">
      <w:pPr>
        <w:rPr>
          <w:color w:val="1F497D"/>
        </w:rPr>
      </w:pPr>
      <w:r>
        <w:rPr>
          <w:color w:val="1F497D"/>
        </w:rPr>
        <w:object w:dxaOrig="1508" w:dyaOrig="983">
          <v:shape id="_x0000_i1027" type="#_x0000_t75" style="width:75.5pt;height:49pt" o:ole="">
            <v:imagedata r:id="rId34" o:title=""/>
          </v:shape>
          <o:OLEObject Type="Embed" ProgID="Excel.Sheet.12" ShapeID="_x0000_i1027" DrawAspect="Icon" ObjectID="_1691003453" r:id="rId35"/>
        </w:object>
      </w:r>
      <w:bookmarkStart w:id="0" w:name="_GoBack"/>
      <w:r>
        <w:rPr>
          <w:color w:val="1F497D"/>
        </w:rPr>
        <w:object w:dxaOrig="1508" w:dyaOrig="983">
          <v:shape id="_x0000_i1028" type="#_x0000_t75" style="width:75.5pt;height:49pt" o:ole="">
            <v:imagedata r:id="rId36" o:title=""/>
          </v:shape>
          <o:OLEObject Type="Embed" ProgID="Package" ShapeID="_x0000_i1028" DrawAspect="Icon" ObjectID="_1691003454" r:id="rId37"/>
        </w:object>
      </w:r>
      <w:bookmarkEnd w:id="0"/>
    </w:p>
    <w:p w:rsidR="003366D9" w:rsidRDefault="003366D9" w:rsidP="003366D9">
      <w:pPr>
        <w:rPr>
          <w:color w:val="1F497D"/>
        </w:rPr>
      </w:pPr>
    </w:p>
    <w:p w:rsidR="003366D9" w:rsidRDefault="003366D9" w:rsidP="003366D9">
      <w:pPr>
        <w:rPr>
          <w:color w:val="1F497D"/>
        </w:rPr>
      </w:pPr>
    </w:p>
    <w:p w:rsidR="003366D9" w:rsidRDefault="003366D9" w:rsidP="003366D9">
      <w:pPr>
        <w:rPr>
          <w:color w:val="1F497D"/>
        </w:rPr>
      </w:pPr>
    </w:p>
    <w:p w:rsidR="003366D9" w:rsidRDefault="003366D9" w:rsidP="003366D9">
      <w:pPr>
        <w:rPr>
          <w:color w:val="1F497D"/>
        </w:rPr>
      </w:pPr>
    </w:p>
    <w:p w:rsidR="003366D9" w:rsidRDefault="003366D9" w:rsidP="003366D9">
      <w:pPr>
        <w:rPr>
          <w:color w:val="1F497D"/>
        </w:rPr>
      </w:pPr>
    </w:p>
    <w:p w:rsidR="003366D9" w:rsidRDefault="003366D9" w:rsidP="003366D9">
      <w:pPr>
        <w:rPr>
          <w:color w:val="1F497D"/>
        </w:rPr>
      </w:pPr>
    </w:p>
    <w:p w:rsidR="003366D9" w:rsidRDefault="003366D9" w:rsidP="003366D9">
      <w:pPr>
        <w:rPr>
          <w:color w:val="1F497D"/>
        </w:rPr>
      </w:pPr>
    </w:p>
    <w:p w:rsidR="003366D9" w:rsidRDefault="003366D9" w:rsidP="003366D9">
      <w:pPr>
        <w:rPr>
          <w:color w:val="1F497D"/>
        </w:rPr>
      </w:pPr>
    </w:p>
    <w:p w:rsidR="003366D9" w:rsidRDefault="003366D9" w:rsidP="003366D9">
      <w:pPr>
        <w:rPr>
          <w:rFonts w:ascii="Courier New" w:hAnsi="Courier New" w:cs="Courier New"/>
          <w:color w:val="1F497D"/>
          <w:sz w:val="20"/>
          <w:szCs w:val="20"/>
        </w:rPr>
      </w:pPr>
    </w:p>
    <w:p w:rsidR="003366D9" w:rsidRDefault="003366D9">
      <w:pPr>
        <w:rPr>
          <w:b/>
        </w:rPr>
      </w:pPr>
    </w:p>
    <w:sectPr w:rsidR="003366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1432" w:rsidRDefault="00FB1432" w:rsidP="00D2060E">
      <w:pPr>
        <w:spacing w:after="0"/>
      </w:pPr>
      <w:r>
        <w:separator/>
      </w:r>
    </w:p>
  </w:endnote>
  <w:endnote w:type="continuationSeparator" w:id="0">
    <w:p w:rsidR="00FB1432" w:rsidRDefault="00FB1432" w:rsidP="00D206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1432" w:rsidRDefault="00FB1432" w:rsidP="00D2060E">
      <w:pPr>
        <w:spacing w:after="0"/>
      </w:pPr>
      <w:r>
        <w:separator/>
      </w:r>
    </w:p>
  </w:footnote>
  <w:footnote w:type="continuationSeparator" w:id="0">
    <w:p w:rsidR="00FB1432" w:rsidRDefault="00FB1432" w:rsidP="00D2060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C25DC"/>
    <w:multiLevelType w:val="hybridMultilevel"/>
    <w:tmpl w:val="5218D3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841BEC"/>
    <w:multiLevelType w:val="hybridMultilevel"/>
    <w:tmpl w:val="865A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635084"/>
    <w:multiLevelType w:val="hybridMultilevel"/>
    <w:tmpl w:val="4B4C0E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60E"/>
    <w:rsid w:val="00094274"/>
    <w:rsid w:val="000C0763"/>
    <w:rsid w:val="000D046E"/>
    <w:rsid w:val="001F66D4"/>
    <w:rsid w:val="00221324"/>
    <w:rsid w:val="002649A4"/>
    <w:rsid w:val="002919AD"/>
    <w:rsid w:val="003366D9"/>
    <w:rsid w:val="00357D01"/>
    <w:rsid w:val="00361516"/>
    <w:rsid w:val="003C5960"/>
    <w:rsid w:val="004215FE"/>
    <w:rsid w:val="00471B0C"/>
    <w:rsid w:val="004B712A"/>
    <w:rsid w:val="004D1544"/>
    <w:rsid w:val="0056151B"/>
    <w:rsid w:val="0057463A"/>
    <w:rsid w:val="006100E9"/>
    <w:rsid w:val="00615DF0"/>
    <w:rsid w:val="00635945"/>
    <w:rsid w:val="00681E6C"/>
    <w:rsid w:val="006821A1"/>
    <w:rsid w:val="0070040B"/>
    <w:rsid w:val="00735B82"/>
    <w:rsid w:val="007521E9"/>
    <w:rsid w:val="0079423F"/>
    <w:rsid w:val="008248C1"/>
    <w:rsid w:val="00832090"/>
    <w:rsid w:val="00897A24"/>
    <w:rsid w:val="0093716C"/>
    <w:rsid w:val="00995D82"/>
    <w:rsid w:val="009A62DB"/>
    <w:rsid w:val="00B60947"/>
    <w:rsid w:val="00BA5F71"/>
    <w:rsid w:val="00BD7C37"/>
    <w:rsid w:val="00BE5E27"/>
    <w:rsid w:val="00C42074"/>
    <w:rsid w:val="00C90FF5"/>
    <w:rsid w:val="00CC2366"/>
    <w:rsid w:val="00CC672C"/>
    <w:rsid w:val="00CC73D0"/>
    <w:rsid w:val="00CC7A34"/>
    <w:rsid w:val="00CD0106"/>
    <w:rsid w:val="00CD7DF7"/>
    <w:rsid w:val="00D2060E"/>
    <w:rsid w:val="00D436A4"/>
    <w:rsid w:val="00D770FB"/>
    <w:rsid w:val="00D9014E"/>
    <w:rsid w:val="00E8579D"/>
    <w:rsid w:val="00EE6C3C"/>
    <w:rsid w:val="00F24327"/>
    <w:rsid w:val="00F602B0"/>
    <w:rsid w:val="00FB1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FCC6374"/>
  <w15:chartTrackingRefBased/>
  <w15:docId w15:val="{FDA986C5-D19B-46FC-A85B-D0F3B6A54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090"/>
  </w:style>
  <w:style w:type="paragraph" w:styleId="Heading1">
    <w:name w:val="heading 1"/>
    <w:basedOn w:val="Normal"/>
    <w:next w:val="Normal"/>
    <w:link w:val="Heading1Char"/>
    <w:uiPriority w:val="9"/>
    <w:qFormat/>
    <w:rsid w:val="00832090"/>
    <w:pPr>
      <w:keepNext/>
      <w:keepLines/>
      <w:spacing w:before="400" w:after="40"/>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832090"/>
    <w:pPr>
      <w:keepNext/>
      <w:keepLines/>
      <w:spacing w:before="120" w:after="0"/>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832090"/>
    <w:pPr>
      <w:keepNext/>
      <w:keepLines/>
      <w:spacing w:before="120" w:after="0"/>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832090"/>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832090"/>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832090"/>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832090"/>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832090"/>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832090"/>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060E"/>
    <w:pPr>
      <w:ind w:left="720"/>
      <w:contextualSpacing/>
    </w:pPr>
  </w:style>
  <w:style w:type="character" w:styleId="Emphasis">
    <w:name w:val="Emphasis"/>
    <w:basedOn w:val="DefaultParagraphFont"/>
    <w:uiPriority w:val="20"/>
    <w:qFormat/>
    <w:rsid w:val="00832090"/>
    <w:rPr>
      <w:i/>
      <w:iCs/>
    </w:rPr>
  </w:style>
  <w:style w:type="table" w:styleId="TableGrid">
    <w:name w:val="Table Grid"/>
    <w:basedOn w:val="TableNormal"/>
    <w:uiPriority w:val="39"/>
    <w:rsid w:val="00F243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32090"/>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832090"/>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832090"/>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832090"/>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832090"/>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832090"/>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832090"/>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832090"/>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832090"/>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832090"/>
    <w:rPr>
      <w:b/>
      <w:bCs/>
      <w:smallCaps/>
      <w:color w:val="595959" w:themeColor="text1" w:themeTint="A6"/>
    </w:rPr>
  </w:style>
  <w:style w:type="paragraph" w:styleId="Title">
    <w:name w:val="Title"/>
    <w:basedOn w:val="Normal"/>
    <w:next w:val="Normal"/>
    <w:link w:val="TitleChar"/>
    <w:uiPriority w:val="10"/>
    <w:qFormat/>
    <w:rsid w:val="00832090"/>
    <w:pPr>
      <w:spacing w:after="0"/>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832090"/>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832090"/>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832090"/>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832090"/>
    <w:rPr>
      <w:b/>
      <w:bCs/>
    </w:rPr>
  </w:style>
  <w:style w:type="paragraph" w:styleId="NoSpacing">
    <w:name w:val="No Spacing"/>
    <w:uiPriority w:val="1"/>
    <w:qFormat/>
    <w:rsid w:val="00832090"/>
    <w:pPr>
      <w:spacing w:after="0"/>
    </w:pPr>
  </w:style>
  <w:style w:type="paragraph" w:styleId="Quote">
    <w:name w:val="Quote"/>
    <w:basedOn w:val="Normal"/>
    <w:next w:val="Normal"/>
    <w:link w:val="QuoteChar"/>
    <w:uiPriority w:val="29"/>
    <w:qFormat/>
    <w:rsid w:val="00832090"/>
    <w:pPr>
      <w:spacing w:before="160"/>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832090"/>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832090"/>
    <w:pPr>
      <w:spacing w:before="280" w:after="280"/>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832090"/>
    <w:rPr>
      <w:color w:val="404040" w:themeColor="text1" w:themeTint="BF"/>
      <w:sz w:val="32"/>
      <w:szCs w:val="32"/>
    </w:rPr>
  </w:style>
  <w:style w:type="character" w:styleId="SubtleEmphasis">
    <w:name w:val="Subtle Emphasis"/>
    <w:basedOn w:val="DefaultParagraphFont"/>
    <w:uiPriority w:val="19"/>
    <w:qFormat/>
    <w:rsid w:val="00832090"/>
    <w:rPr>
      <w:i/>
      <w:iCs/>
      <w:color w:val="595959" w:themeColor="text1" w:themeTint="A6"/>
    </w:rPr>
  </w:style>
  <w:style w:type="character" w:styleId="IntenseEmphasis">
    <w:name w:val="Intense Emphasis"/>
    <w:basedOn w:val="DefaultParagraphFont"/>
    <w:uiPriority w:val="21"/>
    <w:qFormat/>
    <w:rsid w:val="00832090"/>
    <w:rPr>
      <w:b/>
      <w:bCs/>
      <w:i/>
      <w:iCs/>
    </w:rPr>
  </w:style>
  <w:style w:type="character" w:styleId="SubtleReference">
    <w:name w:val="Subtle Reference"/>
    <w:basedOn w:val="DefaultParagraphFont"/>
    <w:uiPriority w:val="31"/>
    <w:qFormat/>
    <w:rsid w:val="0083209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32090"/>
    <w:rPr>
      <w:b/>
      <w:bCs/>
      <w:caps w:val="0"/>
      <w:smallCaps/>
      <w:color w:val="auto"/>
      <w:spacing w:val="3"/>
      <w:u w:val="single"/>
    </w:rPr>
  </w:style>
  <w:style w:type="character" w:styleId="BookTitle">
    <w:name w:val="Book Title"/>
    <w:basedOn w:val="DefaultParagraphFont"/>
    <w:uiPriority w:val="33"/>
    <w:qFormat/>
    <w:rsid w:val="00832090"/>
    <w:rPr>
      <w:b/>
      <w:bCs/>
      <w:smallCaps/>
      <w:spacing w:val="7"/>
    </w:rPr>
  </w:style>
  <w:style w:type="paragraph" w:styleId="TOCHeading">
    <w:name w:val="TOC Heading"/>
    <w:basedOn w:val="Heading1"/>
    <w:next w:val="Normal"/>
    <w:uiPriority w:val="39"/>
    <w:semiHidden/>
    <w:unhideWhenUsed/>
    <w:qFormat/>
    <w:rsid w:val="00832090"/>
    <w:pPr>
      <w:outlineLvl w:val="9"/>
    </w:pPr>
  </w:style>
  <w:style w:type="paragraph" w:styleId="Header">
    <w:name w:val="header"/>
    <w:basedOn w:val="Normal"/>
    <w:link w:val="HeaderChar"/>
    <w:uiPriority w:val="99"/>
    <w:unhideWhenUsed/>
    <w:rsid w:val="00361516"/>
    <w:pPr>
      <w:tabs>
        <w:tab w:val="center" w:pos="4680"/>
        <w:tab w:val="right" w:pos="9360"/>
      </w:tabs>
      <w:spacing w:after="0"/>
    </w:pPr>
  </w:style>
  <w:style w:type="character" w:customStyle="1" w:styleId="HeaderChar">
    <w:name w:val="Header Char"/>
    <w:basedOn w:val="DefaultParagraphFont"/>
    <w:link w:val="Header"/>
    <w:uiPriority w:val="99"/>
    <w:rsid w:val="00361516"/>
  </w:style>
  <w:style w:type="paragraph" w:styleId="Footer">
    <w:name w:val="footer"/>
    <w:basedOn w:val="Normal"/>
    <w:link w:val="FooterChar"/>
    <w:uiPriority w:val="99"/>
    <w:unhideWhenUsed/>
    <w:rsid w:val="00361516"/>
    <w:pPr>
      <w:tabs>
        <w:tab w:val="center" w:pos="4680"/>
        <w:tab w:val="right" w:pos="9360"/>
      </w:tabs>
      <w:spacing w:after="0"/>
    </w:pPr>
  </w:style>
  <w:style w:type="character" w:customStyle="1" w:styleId="FooterChar">
    <w:name w:val="Footer Char"/>
    <w:basedOn w:val="DefaultParagraphFont"/>
    <w:link w:val="Footer"/>
    <w:uiPriority w:val="99"/>
    <w:rsid w:val="00361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61018">
      <w:bodyDiv w:val="1"/>
      <w:marLeft w:val="0"/>
      <w:marRight w:val="0"/>
      <w:marTop w:val="0"/>
      <w:marBottom w:val="0"/>
      <w:divBdr>
        <w:top w:val="none" w:sz="0" w:space="0" w:color="auto"/>
        <w:left w:val="none" w:sz="0" w:space="0" w:color="auto"/>
        <w:bottom w:val="none" w:sz="0" w:space="0" w:color="auto"/>
        <w:right w:val="none" w:sz="0" w:space="0" w:color="auto"/>
      </w:divBdr>
    </w:div>
    <w:div w:id="287854636">
      <w:bodyDiv w:val="1"/>
      <w:marLeft w:val="0"/>
      <w:marRight w:val="0"/>
      <w:marTop w:val="0"/>
      <w:marBottom w:val="0"/>
      <w:divBdr>
        <w:top w:val="none" w:sz="0" w:space="0" w:color="auto"/>
        <w:left w:val="none" w:sz="0" w:space="0" w:color="auto"/>
        <w:bottom w:val="none" w:sz="0" w:space="0" w:color="auto"/>
        <w:right w:val="none" w:sz="0" w:space="0" w:color="auto"/>
      </w:divBdr>
    </w:div>
    <w:div w:id="374278271">
      <w:bodyDiv w:val="1"/>
      <w:marLeft w:val="0"/>
      <w:marRight w:val="0"/>
      <w:marTop w:val="0"/>
      <w:marBottom w:val="0"/>
      <w:divBdr>
        <w:top w:val="none" w:sz="0" w:space="0" w:color="auto"/>
        <w:left w:val="none" w:sz="0" w:space="0" w:color="auto"/>
        <w:bottom w:val="none" w:sz="0" w:space="0" w:color="auto"/>
        <w:right w:val="none" w:sz="0" w:space="0" w:color="auto"/>
      </w:divBdr>
    </w:div>
    <w:div w:id="408697378">
      <w:bodyDiv w:val="1"/>
      <w:marLeft w:val="0"/>
      <w:marRight w:val="0"/>
      <w:marTop w:val="0"/>
      <w:marBottom w:val="0"/>
      <w:divBdr>
        <w:top w:val="none" w:sz="0" w:space="0" w:color="auto"/>
        <w:left w:val="none" w:sz="0" w:space="0" w:color="auto"/>
        <w:bottom w:val="none" w:sz="0" w:space="0" w:color="auto"/>
        <w:right w:val="none" w:sz="0" w:space="0" w:color="auto"/>
      </w:divBdr>
    </w:div>
    <w:div w:id="516190543">
      <w:bodyDiv w:val="1"/>
      <w:marLeft w:val="0"/>
      <w:marRight w:val="0"/>
      <w:marTop w:val="0"/>
      <w:marBottom w:val="0"/>
      <w:divBdr>
        <w:top w:val="none" w:sz="0" w:space="0" w:color="auto"/>
        <w:left w:val="none" w:sz="0" w:space="0" w:color="auto"/>
        <w:bottom w:val="none" w:sz="0" w:space="0" w:color="auto"/>
        <w:right w:val="none" w:sz="0" w:space="0" w:color="auto"/>
      </w:divBdr>
    </w:div>
    <w:div w:id="593585732">
      <w:bodyDiv w:val="1"/>
      <w:marLeft w:val="0"/>
      <w:marRight w:val="0"/>
      <w:marTop w:val="0"/>
      <w:marBottom w:val="0"/>
      <w:divBdr>
        <w:top w:val="none" w:sz="0" w:space="0" w:color="auto"/>
        <w:left w:val="none" w:sz="0" w:space="0" w:color="auto"/>
        <w:bottom w:val="none" w:sz="0" w:space="0" w:color="auto"/>
        <w:right w:val="none" w:sz="0" w:space="0" w:color="auto"/>
      </w:divBdr>
    </w:div>
    <w:div w:id="742148199">
      <w:bodyDiv w:val="1"/>
      <w:marLeft w:val="0"/>
      <w:marRight w:val="0"/>
      <w:marTop w:val="0"/>
      <w:marBottom w:val="0"/>
      <w:divBdr>
        <w:top w:val="none" w:sz="0" w:space="0" w:color="auto"/>
        <w:left w:val="none" w:sz="0" w:space="0" w:color="auto"/>
        <w:bottom w:val="none" w:sz="0" w:space="0" w:color="auto"/>
        <w:right w:val="none" w:sz="0" w:space="0" w:color="auto"/>
      </w:divBdr>
    </w:div>
    <w:div w:id="913470429">
      <w:bodyDiv w:val="1"/>
      <w:marLeft w:val="0"/>
      <w:marRight w:val="0"/>
      <w:marTop w:val="0"/>
      <w:marBottom w:val="0"/>
      <w:divBdr>
        <w:top w:val="none" w:sz="0" w:space="0" w:color="auto"/>
        <w:left w:val="none" w:sz="0" w:space="0" w:color="auto"/>
        <w:bottom w:val="none" w:sz="0" w:space="0" w:color="auto"/>
        <w:right w:val="none" w:sz="0" w:space="0" w:color="auto"/>
      </w:divBdr>
    </w:div>
    <w:div w:id="1064110674">
      <w:bodyDiv w:val="1"/>
      <w:marLeft w:val="0"/>
      <w:marRight w:val="0"/>
      <w:marTop w:val="0"/>
      <w:marBottom w:val="0"/>
      <w:divBdr>
        <w:top w:val="none" w:sz="0" w:space="0" w:color="auto"/>
        <w:left w:val="none" w:sz="0" w:space="0" w:color="auto"/>
        <w:bottom w:val="none" w:sz="0" w:space="0" w:color="auto"/>
        <w:right w:val="none" w:sz="0" w:space="0" w:color="auto"/>
      </w:divBdr>
    </w:div>
    <w:div w:id="1287278936">
      <w:bodyDiv w:val="1"/>
      <w:marLeft w:val="0"/>
      <w:marRight w:val="0"/>
      <w:marTop w:val="0"/>
      <w:marBottom w:val="0"/>
      <w:divBdr>
        <w:top w:val="none" w:sz="0" w:space="0" w:color="auto"/>
        <w:left w:val="none" w:sz="0" w:space="0" w:color="auto"/>
        <w:bottom w:val="none" w:sz="0" w:space="0" w:color="auto"/>
        <w:right w:val="none" w:sz="0" w:space="0" w:color="auto"/>
      </w:divBdr>
    </w:div>
    <w:div w:id="1598633468">
      <w:bodyDiv w:val="1"/>
      <w:marLeft w:val="0"/>
      <w:marRight w:val="0"/>
      <w:marTop w:val="0"/>
      <w:marBottom w:val="0"/>
      <w:divBdr>
        <w:top w:val="none" w:sz="0" w:space="0" w:color="auto"/>
        <w:left w:val="none" w:sz="0" w:space="0" w:color="auto"/>
        <w:bottom w:val="none" w:sz="0" w:space="0" w:color="auto"/>
        <w:right w:val="none" w:sz="0" w:space="0" w:color="auto"/>
      </w:divBdr>
    </w:div>
    <w:div w:id="1710564662">
      <w:bodyDiv w:val="1"/>
      <w:marLeft w:val="0"/>
      <w:marRight w:val="0"/>
      <w:marTop w:val="0"/>
      <w:marBottom w:val="0"/>
      <w:divBdr>
        <w:top w:val="none" w:sz="0" w:space="0" w:color="auto"/>
        <w:left w:val="none" w:sz="0" w:space="0" w:color="auto"/>
        <w:bottom w:val="none" w:sz="0" w:space="0" w:color="auto"/>
        <w:right w:val="none" w:sz="0" w:space="0" w:color="auto"/>
      </w:divBdr>
    </w:div>
    <w:div w:id="1740051652">
      <w:bodyDiv w:val="1"/>
      <w:marLeft w:val="0"/>
      <w:marRight w:val="0"/>
      <w:marTop w:val="0"/>
      <w:marBottom w:val="0"/>
      <w:divBdr>
        <w:top w:val="none" w:sz="0" w:space="0" w:color="auto"/>
        <w:left w:val="none" w:sz="0" w:space="0" w:color="auto"/>
        <w:bottom w:val="none" w:sz="0" w:space="0" w:color="auto"/>
        <w:right w:val="none" w:sz="0" w:space="0" w:color="auto"/>
      </w:divBdr>
    </w:div>
    <w:div w:id="1934514351">
      <w:bodyDiv w:val="1"/>
      <w:marLeft w:val="0"/>
      <w:marRight w:val="0"/>
      <w:marTop w:val="0"/>
      <w:marBottom w:val="0"/>
      <w:divBdr>
        <w:top w:val="none" w:sz="0" w:space="0" w:color="auto"/>
        <w:left w:val="none" w:sz="0" w:space="0" w:color="auto"/>
        <w:bottom w:val="none" w:sz="0" w:space="0" w:color="auto"/>
        <w:right w:val="none" w:sz="0" w:space="0" w:color="auto"/>
      </w:divBdr>
    </w:div>
    <w:div w:id="1945184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cid:image004.png@01D78568.72D89AD0" TargetMode="External"/><Relationship Id="rId26" Type="http://schemas.openxmlformats.org/officeDocument/2006/relationships/image" Target="media/image15.em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1.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cid:image003.png@01D78568.72D89AD0" TargetMode="External"/><Relationship Id="rId20" Type="http://schemas.openxmlformats.org/officeDocument/2006/relationships/image" Target="cid:image005.png@01D78568.72D89AD0" TargetMode="External"/><Relationship Id="rId29" Type="http://schemas.openxmlformats.org/officeDocument/2006/relationships/package" Target="embeddings/Microsoft_Excel_Worksheet.xls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cid:image006.png@01D7891E.BE740E20" TargetMode="External"/><Relationship Id="rId32" Type="http://schemas.openxmlformats.org/officeDocument/2006/relationships/image" Target="media/image19.png"/><Relationship Id="rId37"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6.emf"/><Relationship Id="rId36" Type="http://schemas.openxmlformats.org/officeDocument/2006/relationships/image" Target="media/image22.emf"/><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cid:image005.png@01D7891E.BE740E20" TargetMode="External"/><Relationship Id="rId27" Type="http://schemas.openxmlformats.org/officeDocument/2006/relationships/oleObject" Target="embeddings/oleObject1.bin"/><Relationship Id="rId30" Type="http://schemas.openxmlformats.org/officeDocument/2006/relationships/image" Target="media/image17.png"/><Relationship Id="rId35" Type="http://schemas.openxmlformats.org/officeDocument/2006/relationships/package" Target="embeddings/Microsoft_Excel_Worksheet1.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3627</Words>
  <Characters>20606</Characters>
  <Application>Microsoft Office Word</Application>
  <DocSecurity>0</DocSecurity>
  <Lines>981</Lines>
  <Paragraphs>757</Paragraphs>
  <ScaleCrop>false</ScaleCrop>
  <HeadingPairs>
    <vt:vector size="2" baseType="variant">
      <vt:variant>
        <vt:lpstr>Title</vt:lpstr>
      </vt:variant>
      <vt:variant>
        <vt:i4>1</vt:i4>
      </vt:variant>
    </vt:vector>
  </HeadingPairs>
  <TitlesOfParts>
    <vt:vector size="1" baseType="lpstr">
      <vt:lpstr/>
    </vt:vector>
  </TitlesOfParts>
  <Company>MMC</Company>
  <LinksUpToDate>false</LinksUpToDate>
  <CharactersWithSpaces>23476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Parida, Sanjeeb</dc:creator>
  <cp:keywords/>
  <dc:description/>
  <cp:lastModifiedBy>Parida, Sanjeeb</cp:lastModifiedBy>
  <cp:revision>2</cp:revision>
  <dcterms:created xsi:type="dcterms:W3CDTF">2021-08-20T16:54:00Z</dcterms:created>
  <dcterms:modified xsi:type="dcterms:W3CDTF">2021-08-20T16:54:00Z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f1469a-2c2a-4aee-b92b-090d4c5468ff_Enabled">
    <vt:lpwstr>true</vt:lpwstr>
  </property>
  <property fmtid="{D5CDD505-2E9C-101B-9397-08002B2CF9AE}" pid="3" name="MSIP_Label_38f1469a-2c2a-4aee-b92b-090d4c5468ff_SetDate">
    <vt:lpwstr>2021-08-06T14:56:09Z</vt:lpwstr>
  </property>
  <property fmtid="{D5CDD505-2E9C-101B-9397-08002B2CF9AE}" pid="4" name="MSIP_Label_38f1469a-2c2a-4aee-b92b-090d4c5468ff_Method">
    <vt:lpwstr>Standard</vt:lpwstr>
  </property>
  <property fmtid="{D5CDD505-2E9C-101B-9397-08002B2CF9AE}" pid="5" name="MSIP_Label_38f1469a-2c2a-4aee-b92b-090d4c5468ff_Name">
    <vt:lpwstr>Confidential - Unmarked</vt:lpwstr>
  </property>
  <property fmtid="{D5CDD505-2E9C-101B-9397-08002B2CF9AE}" pid="6" name="MSIP_Label_38f1469a-2c2a-4aee-b92b-090d4c5468ff_SiteId">
    <vt:lpwstr>2a6e6092-73e4-4752-b1a5-477a17f5056d</vt:lpwstr>
  </property>
  <property fmtid="{D5CDD505-2E9C-101B-9397-08002B2CF9AE}" pid="7" name="MSIP_Label_38f1469a-2c2a-4aee-b92b-090d4c5468ff_ActionId">
    <vt:lpwstr>d9398591-9edc-4d02-9a71-c11f598c57ca</vt:lpwstr>
  </property>
  <property fmtid="{D5CDD505-2E9C-101B-9397-08002B2CF9AE}" pid="8" name="MSIP_Label_38f1469a-2c2a-4aee-b92b-090d4c5468ff_ContentBits">
    <vt:lpwstr>0</vt:lpwstr>
  </property>
</Properties>
</file>