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0A4" w:rsidRDefault="000C1367" w:rsidP="000C1367">
      <w:pPr>
        <w:jc w:val="center"/>
        <w:rPr>
          <w:b/>
          <w:i/>
          <w:sz w:val="28"/>
          <w:u w:val="single"/>
        </w:rPr>
      </w:pPr>
      <w:r w:rsidRPr="00B01153">
        <w:rPr>
          <w:b/>
          <w:i/>
          <w:sz w:val="28"/>
          <w:u w:val="single"/>
        </w:rPr>
        <w:t>General Document of Technical issues during Patching and their Resolutions</w:t>
      </w:r>
    </w:p>
    <w:p w:rsidR="00B01153" w:rsidRDefault="00B01153" w:rsidP="000C1367">
      <w:pPr>
        <w:jc w:val="center"/>
        <w:rPr>
          <w:b/>
          <w:i/>
          <w:sz w:val="28"/>
          <w:u w:val="single"/>
        </w:rPr>
      </w:pPr>
    </w:p>
    <w:p w:rsidR="008A4068" w:rsidRDefault="008A4068" w:rsidP="000C1367">
      <w:pPr>
        <w:jc w:val="center"/>
        <w:rPr>
          <w:b/>
          <w:i/>
          <w:sz w:val="28"/>
          <w:u w:val="single"/>
        </w:rPr>
      </w:pPr>
    </w:p>
    <w:tbl>
      <w:tblPr>
        <w:tblStyle w:val="TableGrid"/>
        <w:tblW w:w="0" w:type="auto"/>
        <w:tblLook w:val="04A0" w:firstRow="1" w:lastRow="0" w:firstColumn="1" w:lastColumn="0" w:noHBand="0" w:noVBand="1"/>
      </w:tblPr>
      <w:tblGrid>
        <w:gridCol w:w="4675"/>
        <w:gridCol w:w="4675"/>
      </w:tblGrid>
      <w:tr w:rsidR="008A4068" w:rsidRPr="008A4068" w:rsidTr="008A4068">
        <w:tc>
          <w:tcPr>
            <w:tcW w:w="4675" w:type="dxa"/>
          </w:tcPr>
          <w:p w:rsidR="008A4068" w:rsidRPr="008A4068" w:rsidRDefault="008A4068" w:rsidP="008A4068">
            <w:pPr>
              <w:jc w:val="both"/>
            </w:pPr>
            <w:r w:rsidRPr="008A4068">
              <w:t>Version</w:t>
            </w:r>
          </w:p>
        </w:tc>
        <w:tc>
          <w:tcPr>
            <w:tcW w:w="4675" w:type="dxa"/>
          </w:tcPr>
          <w:p w:rsidR="008A4068" w:rsidRPr="008A4068" w:rsidRDefault="008A4068" w:rsidP="008A4068">
            <w:pPr>
              <w:jc w:val="both"/>
            </w:pPr>
            <w:r w:rsidRPr="008A4068">
              <w:t>Date</w:t>
            </w:r>
          </w:p>
        </w:tc>
      </w:tr>
      <w:tr w:rsidR="008A4068" w:rsidRPr="008A4068" w:rsidTr="008A4068">
        <w:tc>
          <w:tcPr>
            <w:tcW w:w="4675" w:type="dxa"/>
          </w:tcPr>
          <w:p w:rsidR="008A4068" w:rsidRPr="008A4068" w:rsidRDefault="008A4068" w:rsidP="008A4068">
            <w:pPr>
              <w:jc w:val="both"/>
            </w:pPr>
            <w:r w:rsidRPr="008A4068">
              <w:t>Version 1.0</w:t>
            </w:r>
          </w:p>
        </w:tc>
        <w:tc>
          <w:tcPr>
            <w:tcW w:w="4675" w:type="dxa"/>
          </w:tcPr>
          <w:p w:rsidR="008A4068" w:rsidRPr="008A4068" w:rsidRDefault="008A4068" w:rsidP="008A4068">
            <w:pPr>
              <w:jc w:val="both"/>
            </w:pPr>
            <w:r w:rsidRPr="008A4068">
              <w:t>21 August 2021</w:t>
            </w:r>
          </w:p>
        </w:tc>
      </w:tr>
    </w:tbl>
    <w:p w:rsidR="008A4068" w:rsidRPr="008A4068" w:rsidRDefault="008A4068" w:rsidP="008A4068">
      <w:pPr>
        <w:jc w:val="both"/>
        <w:rPr>
          <w:b/>
          <w:sz w:val="28"/>
          <w:u w:val="single"/>
        </w:rPr>
      </w:pPr>
    </w:p>
    <w:sdt>
      <w:sdtPr>
        <w:rPr>
          <w:rFonts w:asciiTheme="minorHAnsi" w:eastAsiaTheme="minorHAnsi" w:hAnsiTheme="minorHAnsi" w:cstheme="minorBidi"/>
          <w:color w:val="auto"/>
          <w:sz w:val="22"/>
          <w:szCs w:val="22"/>
        </w:rPr>
        <w:id w:val="1432779357"/>
        <w:docPartObj>
          <w:docPartGallery w:val="Table of Contents"/>
          <w:docPartUnique/>
        </w:docPartObj>
      </w:sdtPr>
      <w:sdtEndPr>
        <w:rPr>
          <w:b/>
          <w:bCs/>
          <w:noProof/>
        </w:rPr>
      </w:sdtEndPr>
      <w:sdtContent>
        <w:p w:rsidR="000C1367" w:rsidRDefault="000C1367">
          <w:pPr>
            <w:pStyle w:val="TOCHeading"/>
          </w:pPr>
          <w:r>
            <w:t>Contents</w:t>
          </w:r>
        </w:p>
        <w:p w:rsidR="00B01153" w:rsidRPr="00B01153" w:rsidRDefault="00B01153" w:rsidP="00B01153"/>
        <w:p w:rsidR="007D44BC" w:rsidRDefault="000C136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0442804" w:history="1">
            <w:r w:rsidR="007D44BC" w:rsidRPr="00176C6A">
              <w:rPr>
                <w:rStyle w:val="Hyperlink"/>
                <w:noProof/>
              </w:rPr>
              <w:t>A)</w:t>
            </w:r>
            <w:r w:rsidR="007D44BC">
              <w:rPr>
                <w:rFonts w:eastAsiaTheme="minorEastAsia"/>
                <w:noProof/>
              </w:rPr>
              <w:tab/>
            </w:r>
            <w:r w:rsidR="007D44BC" w:rsidRPr="00176C6A">
              <w:rPr>
                <w:rStyle w:val="Hyperlink"/>
                <w:noProof/>
              </w:rPr>
              <w:t>Patching fail due to ORACLE_HOME not present in Oracle inventory.</w:t>
            </w:r>
            <w:r w:rsidR="007D44BC">
              <w:rPr>
                <w:noProof/>
                <w:webHidden/>
              </w:rPr>
              <w:tab/>
            </w:r>
            <w:r w:rsidR="007D44BC">
              <w:rPr>
                <w:noProof/>
                <w:webHidden/>
              </w:rPr>
              <w:fldChar w:fldCharType="begin"/>
            </w:r>
            <w:r w:rsidR="007D44BC">
              <w:rPr>
                <w:noProof/>
                <w:webHidden/>
              </w:rPr>
              <w:instrText xml:space="preserve"> PAGEREF _Toc80442804 \h </w:instrText>
            </w:r>
            <w:r w:rsidR="007D44BC">
              <w:rPr>
                <w:noProof/>
                <w:webHidden/>
              </w:rPr>
            </w:r>
            <w:r w:rsidR="007D44BC">
              <w:rPr>
                <w:noProof/>
                <w:webHidden/>
              </w:rPr>
              <w:fldChar w:fldCharType="separate"/>
            </w:r>
            <w:r w:rsidR="007D44BC">
              <w:rPr>
                <w:noProof/>
                <w:webHidden/>
              </w:rPr>
              <w:t>1</w:t>
            </w:r>
            <w:r w:rsidR="007D44BC">
              <w:rPr>
                <w:noProof/>
                <w:webHidden/>
              </w:rPr>
              <w:fldChar w:fldCharType="end"/>
            </w:r>
          </w:hyperlink>
        </w:p>
        <w:p w:rsidR="007D44BC" w:rsidRDefault="00CD6F87">
          <w:pPr>
            <w:pStyle w:val="TOC1"/>
            <w:tabs>
              <w:tab w:val="left" w:pos="440"/>
              <w:tab w:val="right" w:leader="dot" w:pos="9350"/>
            </w:tabs>
            <w:rPr>
              <w:rFonts w:eastAsiaTheme="minorEastAsia"/>
              <w:noProof/>
            </w:rPr>
          </w:pPr>
          <w:hyperlink w:anchor="_Toc80442805" w:history="1">
            <w:r w:rsidR="007D44BC" w:rsidRPr="00176C6A">
              <w:rPr>
                <w:rStyle w:val="Hyperlink"/>
                <w:noProof/>
              </w:rPr>
              <w:t>B)</w:t>
            </w:r>
            <w:r w:rsidR="007D44BC">
              <w:rPr>
                <w:rFonts w:eastAsiaTheme="minorEastAsia"/>
                <w:noProof/>
              </w:rPr>
              <w:tab/>
            </w:r>
            <w:r w:rsidR="007D44BC" w:rsidRPr="00176C6A">
              <w:rPr>
                <w:rStyle w:val="Hyperlink"/>
                <w:noProof/>
              </w:rPr>
              <w:t>Patch fails due to permission issue in the jdk directory ( there could be other reasons as well )</w:t>
            </w:r>
            <w:r w:rsidR="007D44BC">
              <w:rPr>
                <w:noProof/>
                <w:webHidden/>
              </w:rPr>
              <w:tab/>
            </w:r>
            <w:r w:rsidR="007D44BC">
              <w:rPr>
                <w:noProof/>
                <w:webHidden/>
              </w:rPr>
              <w:fldChar w:fldCharType="begin"/>
            </w:r>
            <w:r w:rsidR="007D44BC">
              <w:rPr>
                <w:noProof/>
                <w:webHidden/>
              </w:rPr>
              <w:instrText xml:space="preserve"> PAGEREF _Toc80442805 \h </w:instrText>
            </w:r>
            <w:r w:rsidR="007D44BC">
              <w:rPr>
                <w:noProof/>
                <w:webHidden/>
              </w:rPr>
            </w:r>
            <w:r w:rsidR="007D44BC">
              <w:rPr>
                <w:noProof/>
                <w:webHidden/>
              </w:rPr>
              <w:fldChar w:fldCharType="separate"/>
            </w:r>
            <w:r w:rsidR="007D44BC">
              <w:rPr>
                <w:noProof/>
                <w:webHidden/>
              </w:rPr>
              <w:t>2</w:t>
            </w:r>
            <w:r w:rsidR="007D44BC">
              <w:rPr>
                <w:noProof/>
                <w:webHidden/>
              </w:rPr>
              <w:fldChar w:fldCharType="end"/>
            </w:r>
          </w:hyperlink>
        </w:p>
        <w:p w:rsidR="007D44BC" w:rsidRDefault="00CD6F87">
          <w:pPr>
            <w:pStyle w:val="TOC1"/>
            <w:tabs>
              <w:tab w:val="left" w:pos="440"/>
              <w:tab w:val="right" w:leader="dot" w:pos="9350"/>
            </w:tabs>
            <w:rPr>
              <w:rFonts w:eastAsiaTheme="minorEastAsia"/>
              <w:noProof/>
            </w:rPr>
          </w:pPr>
          <w:hyperlink w:anchor="_Toc80442806" w:history="1">
            <w:r w:rsidR="007D44BC" w:rsidRPr="00176C6A">
              <w:rPr>
                <w:rStyle w:val="Hyperlink"/>
                <w:noProof/>
              </w:rPr>
              <w:t>C)</w:t>
            </w:r>
            <w:r w:rsidR="007D44BC">
              <w:rPr>
                <w:rFonts w:eastAsiaTheme="minorEastAsia"/>
                <w:noProof/>
              </w:rPr>
              <w:tab/>
            </w:r>
            <w:r w:rsidR="007D44BC" w:rsidRPr="00176C6A">
              <w:rPr>
                <w:rStyle w:val="Hyperlink"/>
                <w:noProof/>
              </w:rPr>
              <w:t>Cluster services unable to start due to patch issues giving Oracle Clusterware Release patch level (XXXXX) does not match Software patch level (XXXX).</w:t>
            </w:r>
            <w:r w:rsidR="007D44BC">
              <w:rPr>
                <w:noProof/>
                <w:webHidden/>
              </w:rPr>
              <w:tab/>
            </w:r>
            <w:r w:rsidR="007D44BC">
              <w:rPr>
                <w:noProof/>
                <w:webHidden/>
              </w:rPr>
              <w:fldChar w:fldCharType="begin"/>
            </w:r>
            <w:r w:rsidR="007D44BC">
              <w:rPr>
                <w:noProof/>
                <w:webHidden/>
              </w:rPr>
              <w:instrText xml:space="preserve"> PAGEREF _Toc80442806 \h </w:instrText>
            </w:r>
            <w:r w:rsidR="007D44BC">
              <w:rPr>
                <w:noProof/>
                <w:webHidden/>
              </w:rPr>
            </w:r>
            <w:r w:rsidR="007D44BC">
              <w:rPr>
                <w:noProof/>
                <w:webHidden/>
              </w:rPr>
              <w:fldChar w:fldCharType="separate"/>
            </w:r>
            <w:r w:rsidR="007D44BC">
              <w:rPr>
                <w:noProof/>
                <w:webHidden/>
              </w:rPr>
              <w:t>3</w:t>
            </w:r>
            <w:r w:rsidR="007D44BC">
              <w:rPr>
                <w:noProof/>
                <w:webHidden/>
              </w:rPr>
              <w:fldChar w:fldCharType="end"/>
            </w:r>
          </w:hyperlink>
        </w:p>
        <w:p w:rsidR="007D44BC" w:rsidRDefault="00CD6F87">
          <w:pPr>
            <w:pStyle w:val="TOC1"/>
            <w:tabs>
              <w:tab w:val="left" w:pos="440"/>
              <w:tab w:val="right" w:leader="dot" w:pos="9350"/>
            </w:tabs>
            <w:rPr>
              <w:rFonts w:eastAsiaTheme="minorEastAsia"/>
              <w:noProof/>
            </w:rPr>
          </w:pPr>
          <w:hyperlink w:anchor="_Toc80442807" w:history="1">
            <w:r w:rsidR="007D44BC" w:rsidRPr="00176C6A">
              <w:rPr>
                <w:rStyle w:val="Hyperlink"/>
                <w:noProof/>
              </w:rPr>
              <w:t>D)</w:t>
            </w:r>
            <w:r w:rsidR="007D44BC">
              <w:rPr>
                <w:rFonts w:eastAsiaTheme="minorEastAsia"/>
                <w:noProof/>
              </w:rPr>
              <w:tab/>
            </w:r>
            <w:r w:rsidR="007D44BC" w:rsidRPr="00176C6A">
              <w:rPr>
                <w:rStyle w:val="Hyperlink"/>
                <w:noProof/>
              </w:rPr>
              <w:t>Patch fails due to corruption in one-off patch of Grid Home</w:t>
            </w:r>
            <w:r w:rsidR="007D44BC">
              <w:rPr>
                <w:noProof/>
                <w:webHidden/>
              </w:rPr>
              <w:tab/>
            </w:r>
            <w:r w:rsidR="007D44BC">
              <w:rPr>
                <w:noProof/>
                <w:webHidden/>
              </w:rPr>
              <w:fldChar w:fldCharType="begin"/>
            </w:r>
            <w:r w:rsidR="007D44BC">
              <w:rPr>
                <w:noProof/>
                <w:webHidden/>
              </w:rPr>
              <w:instrText xml:space="preserve"> PAGEREF _Toc80442807 \h </w:instrText>
            </w:r>
            <w:r w:rsidR="007D44BC">
              <w:rPr>
                <w:noProof/>
                <w:webHidden/>
              </w:rPr>
            </w:r>
            <w:r w:rsidR="007D44BC">
              <w:rPr>
                <w:noProof/>
                <w:webHidden/>
              </w:rPr>
              <w:fldChar w:fldCharType="separate"/>
            </w:r>
            <w:r w:rsidR="007D44BC">
              <w:rPr>
                <w:noProof/>
                <w:webHidden/>
              </w:rPr>
              <w:t>4</w:t>
            </w:r>
            <w:r w:rsidR="007D44BC">
              <w:rPr>
                <w:noProof/>
                <w:webHidden/>
              </w:rPr>
              <w:fldChar w:fldCharType="end"/>
            </w:r>
          </w:hyperlink>
        </w:p>
        <w:p w:rsidR="007D44BC" w:rsidRDefault="00CD6F87">
          <w:pPr>
            <w:pStyle w:val="TOC1"/>
            <w:tabs>
              <w:tab w:val="left" w:pos="440"/>
              <w:tab w:val="right" w:leader="dot" w:pos="9350"/>
            </w:tabs>
            <w:rPr>
              <w:rFonts w:eastAsiaTheme="minorEastAsia"/>
              <w:noProof/>
            </w:rPr>
          </w:pPr>
          <w:hyperlink w:anchor="_Toc80442808" w:history="1">
            <w:r w:rsidR="007D44BC" w:rsidRPr="00176C6A">
              <w:rPr>
                <w:rStyle w:val="Hyperlink"/>
                <w:noProof/>
              </w:rPr>
              <w:t>E)</w:t>
            </w:r>
            <w:r w:rsidR="007D44BC">
              <w:rPr>
                <w:rFonts w:eastAsiaTheme="minorEastAsia"/>
                <w:noProof/>
              </w:rPr>
              <w:tab/>
            </w:r>
            <w:r w:rsidR="007D44BC" w:rsidRPr="00176C6A">
              <w:rPr>
                <w:rStyle w:val="Hyperlink"/>
                <w:noProof/>
              </w:rPr>
              <w:t>opatchauto apply due to permission issue on oui-patch.xml</w:t>
            </w:r>
            <w:r w:rsidR="007D44BC">
              <w:rPr>
                <w:noProof/>
                <w:webHidden/>
              </w:rPr>
              <w:tab/>
            </w:r>
            <w:r w:rsidR="007D44BC">
              <w:rPr>
                <w:noProof/>
                <w:webHidden/>
              </w:rPr>
              <w:fldChar w:fldCharType="begin"/>
            </w:r>
            <w:r w:rsidR="007D44BC">
              <w:rPr>
                <w:noProof/>
                <w:webHidden/>
              </w:rPr>
              <w:instrText xml:space="preserve"> PAGEREF _Toc80442808 \h </w:instrText>
            </w:r>
            <w:r w:rsidR="007D44BC">
              <w:rPr>
                <w:noProof/>
                <w:webHidden/>
              </w:rPr>
            </w:r>
            <w:r w:rsidR="007D44BC">
              <w:rPr>
                <w:noProof/>
                <w:webHidden/>
              </w:rPr>
              <w:fldChar w:fldCharType="separate"/>
            </w:r>
            <w:r w:rsidR="007D44BC">
              <w:rPr>
                <w:noProof/>
                <w:webHidden/>
              </w:rPr>
              <w:t>5</w:t>
            </w:r>
            <w:r w:rsidR="007D44BC">
              <w:rPr>
                <w:noProof/>
                <w:webHidden/>
              </w:rPr>
              <w:fldChar w:fldCharType="end"/>
            </w:r>
          </w:hyperlink>
        </w:p>
        <w:p w:rsidR="000C1367" w:rsidRDefault="000C1367">
          <w:r>
            <w:rPr>
              <w:b/>
              <w:bCs/>
              <w:noProof/>
            </w:rPr>
            <w:fldChar w:fldCharType="end"/>
          </w:r>
        </w:p>
      </w:sdtContent>
    </w:sdt>
    <w:p w:rsidR="000C1367" w:rsidRDefault="000C1367" w:rsidP="000C1367">
      <w:pPr>
        <w:pStyle w:val="Heading1"/>
      </w:pPr>
    </w:p>
    <w:p w:rsidR="00EE4CDA" w:rsidRDefault="00EE4CDA" w:rsidP="00EE4CDA">
      <w:pPr>
        <w:pStyle w:val="ListParagraph"/>
      </w:pPr>
    </w:p>
    <w:p w:rsidR="007F54A0" w:rsidRDefault="007F54A0" w:rsidP="00EE4CDA">
      <w:pPr>
        <w:pStyle w:val="ListParagraph"/>
      </w:pPr>
    </w:p>
    <w:p w:rsidR="007F54A0" w:rsidRDefault="007F54A0" w:rsidP="00EE4CDA">
      <w:pPr>
        <w:pStyle w:val="ListParagraph"/>
      </w:pPr>
    </w:p>
    <w:p w:rsidR="007F54A0" w:rsidRDefault="007F54A0" w:rsidP="00EE4CDA">
      <w:pPr>
        <w:pStyle w:val="ListParagraph"/>
      </w:pPr>
    </w:p>
    <w:p w:rsidR="007F54A0" w:rsidRDefault="007F54A0" w:rsidP="00EE4CDA">
      <w:pPr>
        <w:pStyle w:val="ListParagraph"/>
      </w:pPr>
    </w:p>
    <w:p w:rsidR="007F54A0" w:rsidRDefault="007F54A0" w:rsidP="00EE4CDA">
      <w:pPr>
        <w:pStyle w:val="ListParagraph"/>
      </w:pPr>
    </w:p>
    <w:p w:rsidR="007F54A0" w:rsidRDefault="007F54A0" w:rsidP="00EE4CDA">
      <w:pPr>
        <w:pStyle w:val="ListParagraph"/>
      </w:pPr>
    </w:p>
    <w:p w:rsidR="007F54A0" w:rsidRDefault="007F54A0" w:rsidP="00EE4CDA">
      <w:pPr>
        <w:pStyle w:val="ListParagraph"/>
      </w:pPr>
    </w:p>
    <w:p w:rsidR="007F54A0" w:rsidRDefault="007F54A0" w:rsidP="00EE4CDA">
      <w:pPr>
        <w:pStyle w:val="ListParagraph"/>
      </w:pPr>
    </w:p>
    <w:p w:rsidR="007F54A0" w:rsidRDefault="007F54A0" w:rsidP="00EE4CDA">
      <w:pPr>
        <w:pStyle w:val="ListParagraph"/>
      </w:pPr>
    </w:p>
    <w:p w:rsidR="007F54A0" w:rsidRDefault="007F54A0" w:rsidP="00EE4CDA">
      <w:pPr>
        <w:pStyle w:val="ListParagraph"/>
      </w:pPr>
    </w:p>
    <w:p w:rsidR="007F54A0" w:rsidRDefault="007F54A0" w:rsidP="00EE4CDA">
      <w:pPr>
        <w:pStyle w:val="ListParagraph"/>
      </w:pPr>
    </w:p>
    <w:p w:rsidR="007F54A0" w:rsidRDefault="007F54A0" w:rsidP="00EE4CDA">
      <w:pPr>
        <w:pStyle w:val="ListParagraph"/>
      </w:pPr>
    </w:p>
    <w:p w:rsidR="007F54A0" w:rsidRDefault="007F54A0" w:rsidP="00EE4CDA">
      <w:pPr>
        <w:pStyle w:val="ListParagraph"/>
      </w:pPr>
    </w:p>
    <w:p w:rsidR="007F54A0" w:rsidRDefault="007F54A0" w:rsidP="00EE4CDA">
      <w:pPr>
        <w:pStyle w:val="ListParagraph"/>
      </w:pPr>
    </w:p>
    <w:p w:rsidR="007F54A0" w:rsidRDefault="007F54A0" w:rsidP="00EE4CDA">
      <w:pPr>
        <w:pStyle w:val="ListParagraph"/>
      </w:pPr>
    </w:p>
    <w:p w:rsidR="007F54A0" w:rsidRDefault="007F54A0" w:rsidP="00EE4CDA">
      <w:pPr>
        <w:pStyle w:val="ListParagraph"/>
      </w:pPr>
    </w:p>
    <w:p w:rsidR="007F54A0" w:rsidRDefault="007F54A0" w:rsidP="00EE4CDA">
      <w:pPr>
        <w:pStyle w:val="ListParagraph"/>
      </w:pPr>
    </w:p>
    <w:p w:rsidR="007F54A0" w:rsidRDefault="007F54A0" w:rsidP="00EE4CDA">
      <w:pPr>
        <w:pStyle w:val="ListParagraph"/>
      </w:pPr>
    </w:p>
    <w:p w:rsidR="00B01153" w:rsidRDefault="00B01153" w:rsidP="00EE4CDA">
      <w:pPr>
        <w:pStyle w:val="ListParagraph"/>
      </w:pPr>
    </w:p>
    <w:p w:rsidR="000C1367" w:rsidRDefault="000C1367" w:rsidP="007C0447">
      <w:pPr>
        <w:pStyle w:val="Heading1"/>
        <w:numPr>
          <w:ilvl w:val="0"/>
          <w:numId w:val="7"/>
        </w:numPr>
      </w:pPr>
      <w:bookmarkStart w:id="0" w:name="_Toc80442804"/>
      <w:r w:rsidRPr="007626A7">
        <w:lastRenderedPageBreak/>
        <w:t>Patching fail due to ORACLE_HOME not present in Oracle inventory.</w:t>
      </w:r>
      <w:bookmarkEnd w:id="0"/>
    </w:p>
    <w:p w:rsidR="007C0447" w:rsidRPr="007C0447" w:rsidRDefault="007C0447" w:rsidP="007C0447"/>
    <w:p w:rsidR="000C1367" w:rsidRDefault="000C1367" w:rsidP="000C1367">
      <w:pPr>
        <w:pStyle w:val="ListParagraph"/>
      </w:pPr>
    </w:p>
    <w:tbl>
      <w:tblPr>
        <w:tblStyle w:val="TableGrid"/>
        <w:tblW w:w="5000" w:type="pct"/>
        <w:tblLook w:val="04A0" w:firstRow="1" w:lastRow="0" w:firstColumn="1" w:lastColumn="0" w:noHBand="0" w:noVBand="1"/>
      </w:tblPr>
      <w:tblGrid>
        <w:gridCol w:w="9350"/>
      </w:tblGrid>
      <w:tr w:rsidR="000C1367" w:rsidTr="000C1367">
        <w:tc>
          <w:tcPr>
            <w:tcW w:w="5000" w:type="pct"/>
          </w:tcPr>
          <w:p w:rsidR="000C1367" w:rsidRPr="007626A7" w:rsidRDefault="000C1367" w:rsidP="000C1367">
            <w:pPr>
              <w:pStyle w:val="ListParagraph"/>
              <w:ind w:left="0"/>
              <w:rPr>
                <w:b/>
                <w:u w:val="single"/>
              </w:rPr>
            </w:pPr>
            <w:r w:rsidRPr="007626A7">
              <w:rPr>
                <w:b/>
                <w:u w:val="single"/>
              </w:rPr>
              <w:t xml:space="preserve">Error:- </w:t>
            </w:r>
          </w:p>
          <w:p w:rsidR="000C1367" w:rsidRDefault="000C1367" w:rsidP="000C1367">
            <w:pPr>
              <w:pStyle w:val="ListParagraph"/>
              <w:ind w:left="0"/>
            </w:pPr>
          </w:p>
          <w:p w:rsidR="000C1367" w:rsidRDefault="000C1367" w:rsidP="000C1367">
            <w:pPr>
              <w:pStyle w:val="ListParagraph"/>
              <w:ind w:left="0"/>
            </w:pPr>
            <w:r>
              <w:t xml:space="preserve">Issue came while applying patch on  Oracle Home:- </w:t>
            </w:r>
            <w:r w:rsidRPr="000C1367">
              <w:rPr>
                <w:rFonts w:ascii="Segoe UI" w:eastAsia="Times New Roman" w:hAnsi="Segoe UI" w:cs="Segoe UI"/>
                <w:sz w:val="18"/>
                <w:szCs w:val="21"/>
              </w:rPr>
              <w:t>/opt/oracle/product/19/MT0_uat</w:t>
            </w:r>
            <w:r>
              <w:rPr>
                <w:rFonts w:ascii="Segoe UI" w:eastAsia="Times New Roman" w:hAnsi="Segoe UI" w:cs="Segoe UI"/>
                <w:sz w:val="18"/>
                <w:szCs w:val="21"/>
              </w:rPr>
              <w:t xml:space="preserve"> on one node of two node RAC</w:t>
            </w:r>
            <w:r w:rsidR="00EC5724">
              <w:rPr>
                <w:rFonts w:ascii="Segoe UI" w:eastAsia="Times New Roman" w:hAnsi="Segoe UI" w:cs="Segoe UI"/>
                <w:sz w:val="18"/>
                <w:szCs w:val="21"/>
              </w:rPr>
              <w:t xml:space="preserve"> ( though patch was successfully applied on other node)</w:t>
            </w:r>
          </w:p>
          <w:p w:rsidR="000C1367" w:rsidRDefault="000C1367" w:rsidP="000C1367">
            <w:pPr>
              <w:pStyle w:val="ListParagraph"/>
              <w:ind w:left="0"/>
            </w:pPr>
          </w:p>
          <w:p w:rsidR="000C1367" w:rsidRPr="000C1367" w:rsidRDefault="000C1367" w:rsidP="000C1367">
            <w:pPr>
              <w:rPr>
                <w:rFonts w:ascii="Segoe UI" w:eastAsia="Times New Roman" w:hAnsi="Segoe UI" w:cs="Segoe UI"/>
                <w:color w:val="C45911" w:themeColor="accent2" w:themeShade="BF"/>
                <w:sz w:val="18"/>
                <w:szCs w:val="21"/>
              </w:rPr>
            </w:pPr>
            <w:r w:rsidRPr="000C1367">
              <w:rPr>
                <w:rFonts w:ascii="Segoe UI" w:eastAsia="Times New Roman" w:hAnsi="Segoe UI" w:cs="Segoe UI"/>
                <w:color w:val="C45911" w:themeColor="accent2" w:themeShade="BF"/>
                <w:sz w:val="18"/>
                <w:szCs w:val="21"/>
              </w:rPr>
              <w:t>OPatchSession cannot load inventory for the given Oracle Home /opt/oracle/product/19/MT0_uat. Possible causes are:</w:t>
            </w:r>
            <w:r w:rsidRPr="000C1367">
              <w:rPr>
                <w:rFonts w:ascii="Segoe UI" w:eastAsia="Times New Roman" w:hAnsi="Segoe UI" w:cs="Segoe UI"/>
                <w:color w:val="C45911" w:themeColor="accent2" w:themeShade="BF"/>
                <w:sz w:val="18"/>
                <w:szCs w:val="21"/>
              </w:rPr>
              <w:br/>
              <w:t>No read or write permission to ORACLE_HOME/.patch_storage</w:t>
            </w:r>
            <w:r w:rsidRPr="000C1367">
              <w:rPr>
                <w:rFonts w:ascii="Segoe UI" w:eastAsia="Times New Roman" w:hAnsi="Segoe UI" w:cs="Segoe UI"/>
                <w:color w:val="C45911" w:themeColor="accent2" w:themeShade="BF"/>
                <w:sz w:val="18"/>
                <w:szCs w:val="21"/>
              </w:rPr>
              <w:br/>
              <w:t>Central Inventory is locked by another OUI instance</w:t>
            </w:r>
            <w:r w:rsidRPr="000C1367">
              <w:rPr>
                <w:rFonts w:ascii="Segoe UI" w:eastAsia="Times New Roman" w:hAnsi="Segoe UI" w:cs="Segoe UI"/>
                <w:color w:val="C45911" w:themeColor="accent2" w:themeShade="BF"/>
                <w:sz w:val="18"/>
                <w:szCs w:val="21"/>
              </w:rPr>
              <w:br/>
              <w:t>No read permission to Central Inventory</w:t>
            </w:r>
            <w:r w:rsidRPr="000C1367">
              <w:rPr>
                <w:rFonts w:ascii="Segoe UI" w:eastAsia="Times New Roman" w:hAnsi="Segoe UI" w:cs="Segoe UI"/>
                <w:color w:val="C45911" w:themeColor="accent2" w:themeShade="BF"/>
                <w:sz w:val="18"/>
                <w:szCs w:val="21"/>
              </w:rPr>
              <w:br/>
              <w:t>The lock file exists in ORACLE_HOME/.patch_storage</w:t>
            </w:r>
            <w:r w:rsidRPr="000C1367">
              <w:rPr>
                <w:rFonts w:ascii="Segoe UI" w:eastAsia="Times New Roman" w:hAnsi="Segoe UI" w:cs="Segoe UI"/>
                <w:color w:val="C45911" w:themeColor="accent2" w:themeShade="BF"/>
                <w:sz w:val="18"/>
                <w:szCs w:val="21"/>
              </w:rPr>
              <w:br/>
              <w:t>The Oracle Home does not exist in Central Inventory</w:t>
            </w:r>
          </w:p>
          <w:p w:rsidR="000C1367" w:rsidRPr="000C1367" w:rsidRDefault="000C1367" w:rsidP="000C1367">
            <w:pPr>
              <w:rPr>
                <w:rFonts w:ascii="Segoe UI" w:eastAsia="Times New Roman" w:hAnsi="Segoe UI" w:cs="Segoe UI"/>
                <w:color w:val="C45911" w:themeColor="accent2" w:themeShade="BF"/>
                <w:sz w:val="18"/>
                <w:szCs w:val="21"/>
              </w:rPr>
            </w:pPr>
            <w:r w:rsidRPr="000C1367">
              <w:rPr>
                <w:rFonts w:ascii="Segoe UI" w:eastAsia="Times New Roman" w:hAnsi="Segoe UI" w:cs="Segoe UI"/>
                <w:color w:val="C45911" w:themeColor="accent2" w:themeShade="BF"/>
                <w:sz w:val="18"/>
                <w:szCs w:val="21"/>
              </w:rPr>
              <w:t>UtilSession failed: RawInventory gets null OracleHomeInfo</w:t>
            </w:r>
            <w:r w:rsidRPr="000C1367">
              <w:rPr>
                <w:rFonts w:ascii="Segoe UI" w:eastAsia="Times New Roman" w:hAnsi="Segoe UI" w:cs="Segoe UI"/>
                <w:color w:val="C45911" w:themeColor="accent2" w:themeShade="BF"/>
                <w:sz w:val="18"/>
                <w:szCs w:val="21"/>
              </w:rPr>
              <w:br/>
              <w:t>Log file location: /opt/oracle/product/19/MT0_uat/cfgtoollogs/opatch/opatch2021-08-14_02-36-25AM_1.log</w:t>
            </w:r>
          </w:p>
          <w:p w:rsidR="000C1367" w:rsidRDefault="000C1367" w:rsidP="000C1367">
            <w:pPr>
              <w:pStyle w:val="ListParagraph"/>
              <w:ind w:left="0"/>
            </w:pPr>
          </w:p>
          <w:p w:rsidR="000C1367" w:rsidRDefault="000C1367" w:rsidP="000C1367">
            <w:pPr>
              <w:pStyle w:val="ListParagraph"/>
              <w:ind w:left="0"/>
            </w:pPr>
          </w:p>
          <w:p w:rsidR="000C1367" w:rsidRPr="007626A7" w:rsidRDefault="000C1367" w:rsidP="000C1367">
            <w:pPr>
              <w:pStyle w:val="ListParagraph"/>
              <w:ind w:left="0"/>
              <w:rPr>
                <w:b/>
                <w:u w:val="single"/>
              </w:rPr>
            </w:pPr>
            <w:r w:rsidRPr="007626A7">
              <w:rPr>
                <w:b/>
                <w:u w:val="single"/>
              </w:rPr>
              <w:t>Identification of Problem:-</w:t>
            </w:r>
          </w:p>
          <w:p w:rsidR="000C1367" w:rsidRDefault="000C1367" w:rsidP="000C1367">
            <w:pPr>
              <w:pStyle w:val="ListParagraph"/>
              <w:ind w:left="0"/>
            </w:pPr>
          </w:p>
          <w:p w:rsidR="00EC5724" w:rsidRDefault="00EC5724" w:rsidP="000C1367">
            <w:pPr>
              <w:pStyle w:val="ListParagraph"/>
              <w:ind w:left="0"/>
            </w:pPr>
            <w:r>
              <w:t>Check the Oracle home presence in Oracle inventory:-</w:t>
            </w:r>
          </w:p>
          <w:p w:rsidR="000C1367" w:rsidRDefault="000C1367" w:rsidP="000C1367">
            <w:pPr>
              <w:pStyle w:val="ListParagraph"/>
              <w:ind w:left="0"/>
            </w:pPr>
          </w:p>
          <w:p w:rsidR="00EC5724" w:rsidRPr="00EC5724" w:rsidRDefault="00EC5724" w:rsidP="000C1367">
            <w:pPr>
              <w:pStyle w:val="ListParagraph"/>
              <w:ind w:left="0"/>
              <w:rPr>
                <w:b/>
              </w:rPr>
            </w:pPr>
            <w:r w:rsidRPr="00EC5724">
              <w:rPr>
                <w:b/>
              </w:rPr>
              <w:t>Node 1 ( where Patch was applied</w:t>
            </w:r>
            <w:r>
              <w:rPr>
                <w:b/>
              </w:rPr>
              <w:t>, Oracle home was present</w:t>
            </w:r>
            <w:r w:rsidRPr="00EC5724">
              <w:rPr>
                <w:b/>
              </w:rPr>
              <w:t xml:space="preserve"> )</w:t>
            </w:r>
          </w:p>
          <w:p w:rsidR="000C1367" w:rsidRPr="000C1367" w:rsidRDefault="000C1367" w:rsidP="000C1367">
            <w:pPr>
              <w:rPr>
                <w:rFonts w:ascii="Segoe UI" w:eastAsia="Times New Roman" w:hAnsi="Segoe UI" w:cs="Segoe UI"/>
                <w:color w:val="C45911" w:themeColor="accent2" w:themeShade="BF"/>
                <w:sz w:val="21"/>
                <w:szCs w:val="21"/>
              </w:rPr>
            </w:pPr>
            <w:r w:rsidRPr="000C1367">
              <w:rPr>
                <w:rFonts w:ascii="Segoe UI" w:eastAsia="Times New Roman" w:hAnsi="Segoe UI" w:cs="Segoe UI"/>
                <w:color w:val="C45911" w:themeColor="accent2" w:themeShade="BF"/>
                <w:sz w:val="21"/>
                <w:szCs w:val="21"/>
              </w:rPr>
              <w:t>[oracle@ausyd26db02vcn1 /opt/oracle/oraInventory/ContentsXML&gt;] cat inventory.xml | grep -i MT0_uat</w:t>
            </w:r>
            <w:r w:rsidRPr="000C1367">
              <w:rPr>
                <w:rFonts w:ascii="Segoe UI" w:eastAsia="Times New Roman" w:hAnsi="Segoe UI" w:cs="Segoe UI"/>
                <w:color w:val="C45911" w:themeColor="accent2" w:themeShade="BF"/>
                <w:sz w:val="21"/>
                <w:szCs w:val="21"/>
              </w:rPr>
              <w:br/>
              <w:t>&lt;HOME NAME="OraDB19Home6" LOC="/opt/oracle/product/19/MT0_uat" TYPE="O" IDX="12"/&gt;</w:t>
            </w:r>
            <w:r w:rsidRPr="000C1367">
              <w:rPr>
                <w:rFonts w:ascii="Segoe UI" w:eastAsia="Times New Roman" w:hAnsi="Segoe UI" w:cs="Segoe UI"/>
                <w:color w:val="C45911" w:themeColor="accent2" w:themeShade="BF"/>
                <w:sz w:val="21"/>
                <w:szCs w:val="21"/>
              </w:rPr>
              <w:br/>
              <w:t>&lt;HOME NAME="OraDB12Home5" LOC="/opt/oracle/product/12.2.0/MT0_uat" TYPE="O" IDX="13"/&gt;</w:t>
            </w:r>
            <w:r w:rsidRPr="000C1367">
              <w:rPr>
                <w:rFonts w:ascii="Segoe UI" w:eastAsia="Times New Roman" w:hAnsi="Segoe UI" w:cs="Segoe UI"/>
                <w:color w:val="C45911" w:themeColor="accent2" w:themeShade="BF"/>
                <w:sz w:val="21"/>
                <w:szCs w:val="21"/>
              </w:rPr>
              <w:br/>
              <w:t>[oracle@ausyd26db02vcn1 /opt/oracle/oraInventory/ContentsXML&gt;]</w:t>
            </w:r>
          </w:p>
          <w:p w:rsidR="000C1367" w:rsidRDefault="000C1367" w:rsidP="000C1367">
            <w:pPr>
              <w:pStyle w:val="ListParagraph"/>
              <w:ind w:left="0"/>
            </w:pPr>
          </w:p>
          <w:p w:rsidR="000C1367" w:rsidRPr="00EC5724" w:rsidRDefault="00EC5724" w:rsidP="000C1367">
            <w:pPr>
              <w:pStyle w:val="ListParagraph"/>
              <w:ind w:left="0"/>
              <w:rPr>
                <w:b/>
              </w:rPr>
            </w:pPr>
            <w:r w:rsidRPr="00EC5724">
              <w:rPr>
                <w:b/>
              </w:rPr>
              <w:t>Node 2 ( where error came during patching</w:t>
            </w:r>
            <w:r>
              <w:rPr>
                <w:b/>
              </w:rPr>
              <w:t>, Oracle home was missing in the inventory</w:t>
            </w:r>
            <w:r w:rsidRPr="00EC5724">
              <w:rPr>
                <w:b/>
              </w:rPr>
              <w:t>)</w:t>
            </w:r>
          </w:p>
          <w:p w:rsidR="00EC5724" w:rsidRPr="00EC5724" w:rsidRDefault="00EC5724" w:rsidP="00EC5724">
            <w:pPr>
              <w:rPr>
                <w:rFonts w:ascii="Segoe UI" w:eastAsia="Times New Roman" w:hAnsi="Segoe UI" w:cs="Segoe UI"/>
                <w:color w:val="C45911" w:themeColor="accent2" w:themeShade="BF"/>
                <w:sz w:val="21"/>
                <w:szCs w:val="21"/>
              </w:rPr>
            </w:pPr>
            <w:r w:rsidRPr="00EC5724">
              <w:rPr>
                <w:rFonts w:ascii="Segoe UI" w:eastAsia="Times New Roman" w:hAnsi="Segoe UI" w:cs="Segoe UI"/>
                <w:color w:val="C45911" w:themeColor="accent2" w:themeShade="BF"/>
                <w:sz w:val="21"/>
                <w:szCs w:val="21"/>
              </w:rPr>
              <w:t>[oracle@ausyd26db02vcn2 /opt/oracle/oraInventory/ContentsXML&gt;] cat inventory.xml | grep -i MT0_uat</w:t>
            </w:r>
            <w:r w:rsidRPr="00EC5724">
              <w:rPr>
                <w:rFonts w:ascii="Segoe UI" w:eastAsia="Times New Roman" w:hAnsi="Segoe UI" w:cs="Segoe UI"/>
                <w:color w:val="C45911" w:themeColor="accent2" w:themeShade="BF"/>
                <w:sz w:val="21"/>
                <w:szCs w:val="21"/>
              </w:rPr>
              <w:br/>
              <w:t>&lt;HOME NAME="OraDB12Home5" LOC="/opt/oracle/product/12.2.0/MT0_uat" TYPE="O" IDX="13"/&gt;</w:t>
            </w:r>
            <w:r w:rsidRPr="00EC5724">
              <w:rPr>
                <w:rFonts w:ascii="Segoe UI" w:eastAsia="Times New Roman" w:hAnsi="Segoe UI" w:cs="Segoe UI"/>
                <w:color w:val="C45911" w:themeColor="accent2" w:themeShade="BF"/>
                <w:sz w:val="21"/>
                <w:szCs w:val="21"/>
              </w:rPr>
              <w:br/>
              <w:t>[oracle@ausyd26db02vcn2 /opt/oracle/oraInventory/ContentsXML&gt;]</w:t>
            </w:r>
          </w:p>
          <w:p w:rsidR="00EC5724" w:rsidRDefault="00EC5724" w:rsidP="000C1367">
            <w:pPr>
              <w:pStyle w:val="ListParagraph"/>
              <w:ind w:left="0"/>
            </w:pPr>
          </w:p>
          <w:p w:rsidR="000C1367" w:rsidRPr="007626A7" w:rsidRDefault="000C1367" w:rsidP="000C1367">
            <w:pPr>
              <w:pStyle w:val="ListParagraph"/>
              <w:ind w:left="0"/>
              <w:rPr>
                <w:b/>
                <w:u w:val="single"/>
              </w:rPr>
            </w:pPr>
            <w:r w:rsidRPr="007626A7">
              <w:rPr>
                <w:b/>
                <w:u w:val="single"/>
              </w:rPr>
              <w:t>Resolution:-</w:t>
            </w:r>
          </w:p>
          <w:p w:rsidR="000C1367" w:rsidRDefault="000C1367" w:rsidP="000C1367">
            <w:pPr>
              <w:pStyle w:val="ListParagraph"/>
              <w:ind w:left="0"/>
            </w:pPr>
          </w:p>
          <w:p w:rsidR="00EC5724" w:rsidRDefault="00EC5724" w:rsidP="000C1367">
            <w:pPr>
              <w:pStyle w:val="ListParagraph"/>
              <w:ind w:left="0"/>
            </w:pPr>
            <w:r>
              <w:t>Execute runInstaller to attach the missing home in Oracle inventory and execute the patch again.</w:t>
            </w:r>
          </w:p>
          <w:p w:rsidR="00EC5724" w:rsidRDefault="00EC5724" w:rsidP="000C1367">
            <w:pPr>
              <w:pStyle w:val="ListParagraph"/>
              <w:ind w:left="0"/>
            </w:pPr>
          </w:p>
          <w:p w:rsidR="000C1367" w:rsidRDefault="00EC5724" w:rsidP="00EC5724">
            <w:r w:rsidRPr="00EC5724">
              <w:rPr>
                <w:rFonts w:ascii="Segoe UI" w:eastAsia="Times New Roman" w:hAnsi="Segoe UI" w:cs="Segoe UI"/>
                <w:color w:val="C45911" w:themeColor="accent2" w:themeShade="BF"/>
                <w:sz w:val="21"/>
                <w:szCs w:val="21"/>
              </w:rPr>
              <w:t>./runInstaller -silent -attachHome ORACLE_HOME="/opt/oracle/product/19/MT0_uat" ORACLE_HOME_NAME="OraDB19Home_MT"</w:t>
            </w:r>
          </w:p>
          <w:p w:rsidR="000C1367" w:rsidRDefault="000C1367" w:rsidP="000C1367">
            <w:pPr>
              <w:pStyle w:val="ListParagraph"/>
              <w:ind w:left="0"/>
            </w:pPr>
          </w:p>
        </w:tc>
      </w:tr>
    </w:tbl>
    <w:p w:rsidR="000C1367" w:rsidRDefault="000C1367" w:rsidP="000C1367">
      <w:pPr>
        <w:pStyle w:val="ListParagraph"/>
      </w:pPr>
    </w:p>
    <w:p w:rsidR="00EC5724" w:rsidRDefault="00EC5724" w:rsidP="00EC5724">
      <w:pPr>
        <w:pStyle w:val="ListParagraph"/>
      </w:pPr>
    </w:p>
    <w:p w:rsidR="000C1367" w:rsidRDefault="000C1367" w:rsidP="007C0447">
      <w:pPr>
        <w:pStyle w:val="Heading1"/>
        <w:numPr>
          <w:ilvl w:val="0"/>
          <w:numId w:val="7"/>
        </w:numPr>
      </w:pPr>
      <w:bookmarkStart w:id="1" w:name="_Toc80442805"/>
      <w:r w:rsidRPr="007626A7">
        <w:t xml:space="preserve">Patch fails due to </w:t>
      </w:r>
      <w:r w:rsidR="00EC130C" w:rsidRPr="007626A7">
        <w:t xml:space="preserve">permission issue in the </w:t>
      </w:r>
      <w:r w:rsidR="007626A7">
        <w:t>jdk directory ( there could be other reasons as well )</w:t>
      </w:r>
      <w:bookmarkEnd w:id="1"/>
    </w:p>
    <w:p w:rsidR="007C0447" w:rsidRPr="007C0447" w:rsidRDefault="007C0447" w:rsidP="007C0447"/>
    <w:p w:rsidR="007C0447" w:rsidRPr="007C0447" w:rsidRDefault="007C0447" w:rsidP="007C0447"/>
    <w:tbl>
      <w:tblPr>
        <w:tblStyle w:val="TableGrid"/>
        <w:tblW w:w="0" w:type="auto"/>
        <w:tblLook w:val="04A0" w:firstRow="1" w:lastRow="0" w:firstColumn="1" w:lastColumn="0" w:noHBand="0" w:noVBand="1"/>
      </w:tblPr>
      <w:tblGrid>
        <w:gridCol w:w="9350"/>
      </w:tblGrid>
      <w:tr w:rsidR="00EC5724" w:rsidTr="00EC5724">
        <w:tc>
          <w:tcPr>
            <w:tcW w:w="9350" w:type="dxa"/>
          </w:tcPr>
          <w:p w:rsidR="00EC5724" w:rsidRDefault="00EC5724" w:rsidP="00EC5724"/>
          <w:p w:rsidR="00EC5724" w:rsidRPr="007626A7" w:rsidRDefault="00EC5724" w:rsidP="00EC5724">
            <w:pPr>
              <w:pStyle w:val="ListParagraph"/>
              <w:ind w:left="0"/>
              <w:rPr>
                <w:b/>
                <w:u w:val="single"/>
              </w:rPr>
            </w:pPr>
            <w:r w:rsidRPr="007626A7">
              <w:rPr>
                <w:b/>
                <w:u w:val="single"/>
              </w:rPr>
              <w:t xml:space="preserve">Error:- </w:t>
            </w:r>
            <w:r w:rsidR="006779B3" w:rsidRPr="007626A7">
              <w:rPr>
                <w:b/>
                <w:u w:val="single"/>
              </w:rPr>
              <w:t>Patch resume fails due to below error</w:t>
            </w:r>
          </w:p>
          <w:p w:rsidR="006779B3" w:rsidRDefault="006779B3" w:rsidP="00EC5724">
            <w:pPr>
              <w:pStyle w:val="ListParagraph"/>
              <w:ind w:left="0"/>
              <w:rPr>
                <w:b/>
              </w:rPr>
            </w:pPr>
          </w:p>
          <w:p w:rsidR="006779B3" w:rsidRPr="006779B3" w:rsidRDefault="006779B3" w:rsidP="006779B3">
            <w:pPr>
              <w:rPr>
                <w:rFonts w:ascii="Segoe UI" w:eastAsia="Times New Roman" w:hAnsi="Segoe UI" w:cs="Segoe UI"/>
                <w:color w:val="C45911" w:themeColor="accent2" w:themeShade="BF"/>
                <w:sz w:val="21"/>
                <w:szCs w:val="21"/>
              </w:rPr>
            </w:pPr>
            <w:r w:rsidRPr="006779B3">
              <w:rPr>
                <w:rFonts w:ascii="Segoe UI" w:eastAsia="Times New Roman" w:hAnsi="Segoe UI" w:cs="Segoe UI"/>
                <w:color w:val="C45911" w:themeColor="accent2" w:themeShade="BF"/>
                <w:sz w:val="21"/>
                <w:szCs w:val="21"/>
              </w:rPr>
              <w:t>The oracle home /opt/oragrid/product/1220/grid has a platform Linux x86-64 that is not one of the supported platform for the giv en patch: [ Generic Platform]</w:t>
            </w:r>
            <w:r w:rsidRPr="006779B3">
              <w:rPr>
                <w:rFonts w:ascii="Segoe UI" w:eastAsia="Times New Roman" w:hAnsi="Segoe UI" w:cs="Segoe UI"/>
                <w:color w:val="C45911" w:themeColor="accent2" w:themeShade="BF"/>
                <w:sz w:val="21"/>
                <w:szCs w:val="21"/>
              </w:rPr>
              <w:br/>
              <w:t>OPATCHAUTO-72009: Invalid ARU id for the platform.</w:t>
            </w:r>
            <w:r w:rsidRPr="006779B3">
              <w:rPr>
                <w:rFonts w:ascii="Segoe UI" w:eastAsia="Times New Roman" w:hAnsi="Segoe UI" w:cs="Segoe UI"/>
                <w:color w:val="C45911" w:themeColor="accent2" w:themeShade="BF"/>
                <w:sz w:val="21"/>
                <w:szCs w:val="21"/>
              </w:rPr>
              <w:br/>
              <w:t>OPATCHAUTO-72009: ARU id value not recognized as a valid id for the platform.</w:t>
            </w:r>
            <w:r w:rsidRPr="006779B3">
              <w:rPr>
                <w:rFonts w:ascii="Segoe UI" w:eastAsia="Times New Roman" w:hAnsi="Segoe UI" w:cs="Segoe UI"/>
                <w:color w:val="C45911" w:themeColor="accent2" w:themeShade="BF"/>
                <w:sz w:val="21"/>
                <w:szCs w:val="21"/>
              </w:rPr>
              <w:br/>
              <w:t>OPATCHAUTO-72009: Check system configuration.</w:t>
            </w:r>
            <w:r w:rsidRPr="006779B3">
              <w:rPr>
                <w:rFonts w:ascii="Segoe UI" w:eastAsia="Times New Roman" w:hAnsi="Segoe UI" w:cs="Segoe UI"/>
                <w:color w:val="C45911" w:themeColor="accent2" w:themeShade="BF"/>
                <w:sz w:val="21"/>
                <w:szCs w:val="21"/>
              </w:rPr>
              <w:br/>
              <w:t>OPatchAuto failed.</w:t>
            </w:r>
          </w:p>
          <w:p w:rsidR="006779B3" w:rsidRPr="006779B3" w:rsidRDefault="006779B3" w:rsidP="006779B3">
            <w:pPr>
              <w:rPr>
                <w:rFonts w:ascii="Segoe UI" w:eastAsia="Times New Roman" w:hAnsi="Segoe UI" w:cs="Segoe UI"/>
                <w:color w:val="C45911" w:themeColor="accent2" w:themeShade="BF"/>
                <w:sz w:val="21"/>
                <w:szCs w:val="21"/>
              </w:rPr>
            </w:pPr>
            <w:r w:rsidRPr="006779B3">
              <w:rPr>
                <w:rFonts w:ascii="Segoe UI" w:eastAsia="Times New Roman" w:hAnsi="Segoe UI" w:cs="Segoe UI"/>
                <w:color w:val="C45911" w:themeColor="accent2" w:themeShade="BF"/>
                <w:sz w:val="21"/>
                <w:szCs w:val="21"/>
              </w:rPr>
              <w:t>OPatchauto session completed at Fri Aug 13 09:51:15 2021</w:t>
            </w:r>
            <w:r w:rsidRPr="006779B3">
              <w:rPr>
                <w:rFonts w:ascii="Segoe UI" w:eastAsia="Times New Roman" w:hAnsi="Segoe UI" w:cs="Segoe UI"/>
                <w:color w:val="C45911" w:themeColor="accent2" w:themeShade="BF"/>
                <w:sz w:val="21"/>
                <w:szCs w:val="21"/>
              </w:rPr>
              <w:br/>
              <w:t>Time taken to complete the session 0 minute, 12 seconds</w:t>
            </w:r>
          </w:p>
          <w:p w:rsidR="006779B3" w:rsidRPr="006779B3" w:rsidRDefault="006779B3" w:rsidP="006779B3">
            <w:pPr>
              <w:rPr>
                <w:rFonts w:ascii="Segoe UI" w:eastAsia="Times New Roman" w:hAnsi="Segoe UI" w:cs="Segoe UI"/>
                <w:color w:val="C45911" w:themeColor="accent2" w:themeShade="BF"/>
                <w:sz w:val="21"/>
                <w:szCs w:val="21"/>
              </w:rPr>
            </w:pPr>
            <w:r w:rsidRPr="006779B3">
              <w:rPr>
                <w:rFonts w:ascii="Segoe UI" w:eastAsia="Times New Roman" w:hAnsi="Segoe UI" w:cs="Segoe UI"/>
                <w:color w:val="C45911" w:themeColor="accent2" w:themeShade="BF"/>
                <w:sz w:val="21"/>
                <w:szCs w:val="21"/>
              </w:rPr>
              <w:t>opatchauto failed with error code 42</w:t>
            </w:r>
          </w:p>
          <w:p w:rsidR="006779B3" w:rsidRPr="000C1367" w:rsidRDefault="006779B3" w:rsidP="00EC5724">
            <w:pPr>
              <w:pStyle w:val="ListParagraph"/>
              <w:ind w:left="0"/>
              <w:rPr>
                <w:b/>
              </w:rPr>
            </w:pPr>
          </w:p>
          <w:p w:rsidR="00EC5724" w:rsidRPr="007626A7" w:rsidRDefault="00EC5724" w:rsidP="00EC5724">
            <w:pPr>
              <w:pStyle w:val="ListParagraph"/>
              <w:ind w:left="0"/>
              <w:rPr>
                <w:b/>
                <w:u w:val="single"/>
              </w:rPr>
            </w:pPr>
            <w:r w:rsidRPr="007626A7">
              <w:rPr>
                <w:b/>
                <w:u w:val="single"/>
              </w:rPr>
              <w:t>Identification of Problem:-</w:t>
            </w:r>
          </w:p>
          <w:p w:rsidR="006779B3" w:rsidRDefault="006779B3" w:rsidP="00EC5724">
            <w:pPr>
              <w:pStyle w:val="ListParagraph"/>
              <w:ind w:left="0"/>
              <w:rPr>
                <w:b/>
              </w:rPr>
            </w:pPr>
          </w:p>
          <w:p w:rsidR="00EC5724" w:rsidRDefault="000C2F00" w:rsidP="000C2F00">
            <w:r>
              <w:t>OPatchauto fails fails</w:t>
            </w:r>
            <w:r w:rsidR="00EC130C">
              <w:t xml:space="preserve"> due to replacement of jdk directory in ORACLE HOME/ GRID HOME, even in patch analyze the issue would not show up. Please make sure the directory and its contents has  right permission or atleast execute permissions on the subdirectories and its contents ( 754 to be safer side)</w:t>
            </w:r>
          </w:p>
          <w:p w:rsidR="00EC130C" w:rsidRDefault="00EC130C" w:rsidP="00EC5724">
            <w:pPr>
              <w:pStyle w:val="ListParagraph"/>
              <w:ind w:left="0"/>
              <w:rPr>
                <w:b/>
              </w:rPr>
            </w:pPr>
          </w:p>
          <w:p w:rsidR="00EC5724" w:rsidRPr="007626A7" w:rsidRDefault="00EC5724" w:rsidP="00EC5724">
            <w:pPr>
              <w:pStyle w:val="ListParagraph"/>
              <w:ind w:left="0"/>
              <w:rPr>
                <w:b/>
                <w:u w:val="single"/>
              </w:rPr>
            </w:pPr>
            <w:r w:rsidRPr="007626A7">
              <w:rPr>
                <w:b/>
                <w:u w:val="single"/>
              </w:rPr>
              <w:t>Resolution:-</w:t>
            </w:r>
          </w:p>
          <w:p w:rsidR="00EC5724" w:rsidRDefault="00EC5724" w:rsidP="00EC5724">
            <w:pPr>
              <w:pStyle w:val="ListParagraph"/>
              <w:ind w:left="0"/>
              <w:rPr>
                <w:b/>
              </w:rPr>
            </w:pPr>
          </w:p>
          <w:p w:rsidR="006779B3" w:rsidRPr="006779B3" w:rsidRDefault="006779B3" w:rsidP="000C2F00">
            <w:r w:rsidRPr="006779B3">
              <w:t>Lock the grid service again and restart the cluster.</w:t>
            </w:r>
            <w:r>
              <w:t xml:space="preserve"> Start opatchauto from start. </w:t>
            </w:r>
          </w:p>
          <w:p w:rsidR="006779B3" w:rsidRDefault="006779B3" w:rsidP="006779B3">
            <w:pPr>
              <w:rPr>
                <w:b/>
              </w:rPr>
            </w:pPr>
          </w:p>
          <w:p w:rsidR="006779B3" w:rsidRPr="006779B3" w:rsidRDefault="006779B3" w:rsidP="006779B3">
            <w:pPr>
              <w:rPr>
                <w:rFonts w:ascii="Segoe UI" w:eastAsia="Times New Roman" w:hAnsi="Segoe UI" w:cs="Segoe UI"/>
                <w:color w:val="C45911" w:themeColor="accent2" w:themeShade="BF"/>
                <w:sz w:val="21"/>
                <w:szCs w:val="21"/>
              </w:rPr>
            </w:pPr>
            <w:r w:rsidRPr="006779B3">
              <w:rPr>
                <w:rFonts w:ascii="Segoe UI" w:eastAsia="Times New Roman" w:hAnsi="Segoe UI" w:cs="Segoe UI"/>
                <w:color w:val="C45911" w:themeColor="accent2" w:themeShade="BF"/>
                <w:sz w:val="21"/>
                <w:szCs w:val="21"/>
              </w:rPr>
              <w:t>As the root user execute:</w:t>
            </w:r>
          </w:p>
          <w:p w:rsidR="006779B3" w:rsidRPr="006779B3" w:rsidRDefault="006779B3" w:rsidP="006779B3">
            <w:pPr>
              <w:rPr>
                <w:rFonts w:ascii="Segoe UI" w:eastAsia="Times New Roman" w:hAnsi="Segoe UI" w:cs="Segoe UI"/>
                <w:color w:val="C45911" w:themeColor="accent2" w:themeShade="BF"/>
                <w:sz w:val="21"/>
                <w:szCs w:val="21"/>
              </w:rPr>
            </w:pPr>
            <w:r w:rsidRPr="006779B3">
              <w:rPr>
                <w:rFonts w:ascii="Segoe UI" w:eastAsia="Times New Roman" w:hAnsi="Segoe UI" w:cs="Segoe UI"/>
                <w:color w:val="C45911" w:themeColor="accent2" w:themeShade="BF"/>
                <w:sz w:val="21"/>
                <w:szCs w:val="21"/>
              </w:rPr>
              <w:t>cd /opt/oragrid/product/19.3.0/rdbms/install/</w:t>
            </w:r>
            <w:r w:rsidRPr="006779B3">
              <w:rPr>
                <w:rFonts w:ascii="Segoe UI" w:eastAsia="Times New Roman" w:hAnsi="Segoe UI" w:cs="Segoe UI"/>
                <w:color w:val="C45911" w:themeColor="accent2" w:themeShade="BF"/>
                <w:sz w:val="21"/>
                <w:szCs w:val="21"/>
              </w:rPr>
              <w:br/>
              <w:t>./rootadd_rdbms.sh</w:t>
            </w:r>
          </w:p>
          <w:p w:rsidR="00EC5724" w:rsidRPr="00086B17" w:rsidRDefault="006779B3" w:rsidP="00086B17">
            <w:pPr>
              <w:rPr>
                <w:rFonts w:ascii="Segoe UI" w:eastAsia="Times New Roman" w:hAnsi="Segoe UI" w:cs="Segoe UI"/>
                <w:color w:val="C45911" w:themeColor="accent2" w:themeShade="BF"/>
                <w:sz w:val="21"/>
                <w:szCs w:val="21"/>
              </w:rPr>
            </w:pPr>
            <w:r w:rsidRPr="006779B3">
              <w:rPr>
                <w:rFonts w:ascii="Segoe UI" w:eastAsia="Times New Roman" w:hAnsi="Segoe UI" w:cs="Segoe UI"/>
                <w:color w:val="C45911" w:themeColor="accent2" w:themeShade="BF"/>
                <w:sz w:val="21"/>
                <w:szCs w:val="21"/>
              </w:rPr>
              <w:t>cd /opt/oragrid/product/19.3.0/crs/install/</w:t>
            </w:r>
            <w:r w:rsidRPr="006779B3">
              <w:rPr>
                <w:rFonts w:ascii="Segoe UI" w:eastAsia="Times New Roman" w:hAnsi="Segoe UI" w:cs="Segoe UI"/>
                <w:color w:val="C45911" w:themeColor="accent2" w:themeShade="BF"/>
                <w:sz w:val="21"/>
                <w:szCs w:val="21"/>
              </w:rPr>
              <w:br/>
              <w:t>./rootcrs.sh -postpatch</w:t>
            </w:r>
          </w:p>
        </w:tc>
      </w:tr>
    </w:tbl>
    <w:p w:rsidR="00EC5724" w:rsidRDefault="00EC5724" w:rsidP="00EC5724"/>
    <w:p w:rsidR="007626A7" w:rsidRDefault="007626A7" w:rsidP="00EC5724"/>
    <w:p w:rsidR="007626A7" w:rsidRDefault="007626A7" w:rsidP="00EC5724"/>
    <w:p w:rsidR="007626A7" w:rsidRDefault="007626A7" w:rsidP="00EC5724"/>
    <w:p w:rsidR="007626A7" w:rsidRDefault="007626A7" w:rsidP="00EC5724"/>
    <w:p w:rsidR="005D51E0" w:rsidRDefault="005D51E0" w:rsidP="007C0447">
      <w:pPr>
        <w:pStyle w:val="Heading1"/>
        <w:numPr>
          <w:ilvl w:val="0"/>
          <w:numId w:val="7"/>
        </w:numPr>
        <w:rPr>
          <w:rFonts w:eastAsiaTheme="minorHAnsi"/>
        </w:rPr>
      </w:pPr>
      <w:bookmarkStart w:id="2" w:name="_Toc80442806"/>
      <w:r w:rsidRPr="007626A7">
        <w:lastRenderedPageBreak/>
        <w:t xml:space="preserve">Cluster services unable to start due to patch issues giving </w:t>
      </w:r>
      <w:r w:rsidRPr="007626A7">
        <w:rPr>
          <w:rFonts w:eastAsiaTheme="minorHAnsi"/>
        </w:rPr>
        <w:t>Oracle Clusterware Release patch level (XXXXX) does not match Software patch level (XXXX).</w:t>
      </w:r>
      <w:bookmarkEnd w:id="2"/>
    </w:p>
    <w:p w:rsidR="007C0447" w:rsidRPr="007C0447" w:rsidRDefault="007C0447" w:rsidP="007C0447"/>
    <w:p w:rsidR="005D51E0" w:rsidRDefault="005D51E0" w:rsidP="005D51E0">
      <w:pPr>
        <w:pStyle w:val="ListParagraph"/>
      </w:pPr>
    </w:p>
    <w:p w:rsidR="005D51E0" w:rsidRDefault="005D51E0" w:rsidP="005D51E0">
      <w:pPr>
        <w:pStyle w:val="ListParagraph"/>
      </w:pPr>
    </w:p>
    <w:tbl>
      <w:tblPr>
        <w:tblStyle w:val="TableGrid"/>
        <w:tblW w:w="0" w:type="auto"/>
        <w:tblLook w:val="04A0" w:firstRow="1" w:lastRow="0" w:firstColumn="1" w:lastColumn="0" w:noHBand="0" w:noVBand="1"/>
      </w:tblPr>
      <w:tblGrid>
        <w:gridCol w:w="9350"/>
      </w:tblGrid>
      <w:tr w:rsidR="005D51E0" w:rsidTr="005D51E0">
        <w:tc>
          <w:tcPr>
            <w:tcW w:w="9350" w:type="dxa"/>
          </w:tcPr>
          <w:p w:rsidR="005D51E0" w:rsidRPr="007626A7" w:rsidRDefault="005D51E0" w:rsidP="005D51E0">
            <w:pPr>
              <w:rPr>
                <w:rFonts w:ascii="Segoe UI" w:eastAsia="Times New Roman" w:hAnsi="Segoe UI" w:cs="Segoe UI"/>
                <w:b/>
                <w:sz w:val="21"/>
                <w:szCs w:val="21"/>
                <w:u w:val="single"/>
              </w:rPr>
            </w:pPr>
            <w:r w:rsidRPr="007626A7">
              <w:rPr>
                <w:rFonts w:ascii="Segoe UI" w:eastAsia="Times New Roman" w:hAnsi="Segoe UI" w:cs="Segoe UI"/>
                <w:b/>
                <w:sz w:val="21"/>
                <w:szCs w:val="21"/>
                <w:u w:val="single"/>
              </w:rPr>
              <w:t>Error:</w:t>
            </w:r>
          </w:p>
          <w:p w:rsidR="005D51E0" w:rsidRDefault="005D51E0" w:rsidP="005D51E0">
            <w:pPr>
              <w:rPr>
                <w:rFonts w:ascii="Segoe UI" w:eastAsia="Times New Roman" w:hAnsi="Segoe UI" w:cs="Segoe UI"/>
                <w:b/>
                <w:sz w:val="21"/>
                <w:szCs w:val="21"/>
              </w:rPr>
            </w:pPr>
          </w:p>
          <w:p w:rsidR="005D51E0" w:rsidRPr="005D51E0" w:rsidRDefault="005D51E0" w:rsidP="005D51E0">
            <w:pPr>
              <w:rPr>
                <w:rFonts w:ascii="Segoe UI" w:eastAsia="Times New Roman" w:hAnsi="Segoe UI" w:cs="Segoe UI"/>
                <w:sz w:val="21"/>
                <w:szCs w:val="21"/>
              </w:rPr>
            </w:pPr>
            <w:r w:rsidRPr="005D51E0">
              <w:rPr>
                <w:rFonts w:ascii="Segoe UI" w:eastAsia="Times New Roman" w:hAnsi="Segoe UI" w:cs="Segoe UI"/>
                <w:sz w:val="21"/>
                <w:szCs w:val="21"/>
              </w:rPr>
              <w:t>Below error found during starting of cluster services post patching of grid.</w:t>
            </w:r>
          </w:p>
          <w:p w:rsidR="005D51E0" w:rsidRPr="005D51E0" w:rsidRDefault="005D51E0" w:rsidP="005D51E0">
            <w:pPr>
              <w:rPr>
                <w:rFonts w:ascii="Segoe UI" w:eastAsia="Times New Roman" w:hAnsi="Segoe UI" w:cs="Segoe UI"/>
                <w:b/>
                <w:sz w:val="21"/>
                <w:szCs w:val="21"/>
              </w:rPr>
            </w:pPr>
          </w:p>
          <w:p w:rsidR="005D51E0" w:rsidRDefault="005D51E0" w:rsidP="005D51E0">
            <w:pPr>
              <w:rPr>
                <w:rFonts w:ascii="Segoe UI" w:eastAsia="Times New Roman" w:hAnsi="Segoe UI" w:cs="Segoe UI"/>
                <w:sz w:val="21"/>
                <w:szCs w:val="21"/>
              </w:rPr>
            </w:pPr>
            <w:r w:rsidRPr="005D51E0">
              <w:rPr>
                <w:rFonts w:ascii="Segoe UI" w:eastAsia="Times New Roman" w:hAnsi="Segoe UI" w:cs="Segoe UI"/>
                <w:sz w:val="21"/>
                <w:szCs w:val="21"/>
              </w:rPr>
              <w:t>[root@usdfw26db09vcn2 ~]# /opt/oragrid/product/19/grid/bin/crsctl start crs</w:t>
            </w:r>
            <w:r w:rsidRPr="005D51E0">
              <w:rPr>
                <w:rFonts w:ascii="Segoe UI" w:eastAsia="Times New Roman" w:hAnsi="Segoe UI" w:cs="Segoe UI"/>
                <w:sz w:val="21"/>
                <w:szCs w:val="21"/>
              </w:rPr>
              <w:br/>
              <w:t>CRS-6706: Oracle Clusterware Release patch level ('968217988') does not match Software patch level ('3321908329'). Oracle Clusterware cannot be started.</w:t>
            </w:r>
            <w:r w:rsidRPr="005D51E0">
              <w:rPr>
                <w:rFonts w:ascii="Segoe UI" w:eastAsia="Times New Roman" w:hAnsi="Segoe UI" w:cs="Segoe UI"/>
                <w:sz w:val="21"/>
                <w:szCs w:val="21"/>
              </w:rPr>
              <w:br/>
              <w:t>CRS-4000: Command Start fai</w:t>
            </w:r>
            <w:r>
              <w:rPr>
                <w:rFonts w:ascii="Segoe UI" w:eastAsia="Times New Roman" w:hAnsi="Segoe UI" w:cs="Segoe UI"/>
                <w:sz w:val="21"/>
                <w:szCs w:val="21"/>
              </w:rPr>
              <w:t>led, or completed with errors.</w:t>
            </w:r>
            <w:r>
              <w:rPr>
                <w:rFonts w:ascii="Segoe UI" w:eastAsia="Times New Roman" w:hAnsi="Segoe UI" w:cs="Segoe UI"/>
                <w:sz w:val="21"/>
                <w:szCs w:val="21"/>
              </w:rPr>
              <w:br/>
            </w:r>
          </w:p>
          <w:p w:rsidR="005D51E0" w:rsidRPr="007626A7" w:rsidRDefault="005D51E0" w:rsidP="005D51E0">
            <w:pPr>
              <w:rPr>
                <w:rFonts w:ascii="Segoe UI" w:eastAsia="Times New Roman" w:hAnsi="Segoe UI" w:cs="Segoe UI"/>
                <w:b/>
                <w:sz w:val="21"/>
                <w:szCs w:val="21"/>
                <w:u w:val="single"/>
              </w:rPr>
            </w:pPr>
            <w:r w:rsidRPr="007626A7">
              <w:rPr>
                <w:rFonts w:ascii="Segoe UI" w:eastAsia="Times New Roman" w:hAnsi="Segoe UI" w:cs="Segoe UI"/>
                <w:b/>
                <w:sz w:val="21"/>
                <w:szCs w:val="21"/>
                <w:u w:val="single"/>
              </w:rPr>
              <w:t>Identification of Problem:-</w:t>
            </w:r>
          </w:p>
          <w:p w:rsidR="005D51E0" w:rsidRDefault="00086B17" w:rsidP="005D51E0">
            <w:r>
              <w:t>Above issue normally comes when patching activity failed due to any issue leading the mismatch of patch directories.</w:t>
            </w:r>
          </w:p>
          <w:p w:rsidR="005D51E0" w:rsidRDefault="005D51E0" w:rsidP="005D51E0"/>
          <w:p w:rsidR="005D51E0" w:rsidRPr="007626A7" w:rsidRDefault="005D51E0" w:rsidP="005D51E0">
            <w:pPr>
              <w:rPr>
                <w:b/>
                <w:u w:val="single"/>
              </w:rPr>
            </w:pPr>
            <w:r w:rsidRPr="007626A7">
              <w:rPr>
                <w:b/>
                <w:u w:val="single"/>
              </w:rPr>
              <w:t>Resolution</w:t>
            </w:r>
            <w:r w:rsidR="00086B17" w:rsidRPr="007626A7">
              <w:rPr>
                <w:b/>
                <w:u w:val="single"/>
              </w:rPr>
              <w:t>:-</w:t>
            </w:r>
          </w:p>
          <w:p w:rsidR="00086B17" w:rsidRDefault="00086B17" w:rsidP="005D51E0">
            <w:pPr>
              <w:rPr>
                <w:b/>
              </w:rPr>
            </w:pPr>
          </w:p>
          <w:p w:rsidR="00086B17" w:rsidRPr="00086B17" w:rsidRDefault="00086B17" w:rsidP="00086B17">
            <w:pPr>
              <w:pStyle w:val="ListParagraph"/>
              <w:numPr>
                <w:ilvl w:val="0"/>
                <w:numId w:val="6"/>
              </w:numPr>
              <w:rPr>
                <w:b/>
              </w:rPr>
            </w:pPr>
            <w:r w:rsidRPr="00086B17">
              <w:rPr>
                <w:b/>
              </w:rPr>
              <w:t>Run the following command as the root user to complete the patching set up behind the scenes:</w:t>
            </w:r>
          </w:p>
          <w:p w:rsidR="00086B17" w:rsidRDefault="00086B17" w:rsidP="005D51E0">
            <w:pPr>
              <w:rPr>
                <w:b/>
              </w:rPr>
            </w:pPr>
          </w:p>
          <w:p w:rsidR="00086B17" w:rsidRPr="00086B17" w:rsidRDefault="00086B17" w:rsidP="00086B17">
            <w:pPr>
              <w:rPr>
                <w:color w:val="C45911" w:themeColor="accent2" w:themeShade="BF"/>
              </w:rPr>
            </w:pPr>
            <w:r w:rsidRPr="00086B17">
              <w:rPr>
                <w:color w:val="C45911" w:themeColor="accent2" w:themeShade="BF"/>
              </w:rPr>
              <w:t>root@usdfw26db09vcn2:# $GRID_HOME/bin/clscfg -localpatch</w:t>
            </w:r>
          </w:p>
          <w:p w:rsidR="00086B17" w:rsidRPr="00086B17" w:rsidRDefault="00086B17" w:rsidP="00086B17">
            <w:pPr>
              <w:rPr>
                <w:color w:val="C45911" w:themeColor="accent2" w:themeShade="BF"/>
              </w:rPr>
            </w:pPr>
          </w:p>
          <w:p w:rsidR="00086B17" w:rsidRPr="00086B17" w:rsidRDefault="00086B17" w:rsidP="00086B17">
            <w:pPr>
              <w:rPr>
                <w:color w:val="C45911" w:themeColor="accent2" w:themeShade="BF"/>
              </w:rPr>
            </w:pPr>
            <w:r w:rsidRPr="00086B17">
              <w:rPr>
                <w:color w:val="C45911" w:themeColor="accent2" w:themeShade="BF"/>
              </w:rPr>
              <w:t>Creating OCR keys for user 'root', privgrp 'root'..</w:t>
            </w:r>
          </w:p>
          <w:p w:rsidR="00086B17" w:rsidRPr="00086B17" w:rsidRDefault="00086B17" w:rsidP="00086B17">
            <w:pPr>
              <w:rPr>
                <w:color w:val="C45911" w:themeColor="accent2" w:themeShade="BF"/>
              </w:rPr>
            </w:pPr>
          </w:p>
          <w:p w:rsidR="00086B17" w:rsidRPr="00086B17" w:rsidRDefault="00086B17" w:rsidP="00086B17">
            <w:pPr>
              <w:rPr>
                <w:color w:val="C45911" w:themeColor="accent2" w:themeShade="BF"/>
              </w:rPr>
            </w:pPr>
            <w:r w:rsidRPr="00086B17">
              <w:rPr>
                <w:color w:val="C45911" w:themeColor="accent2" w:themeShade="BF"/>
              </w:rPr>
              <w:t>Operation successful.</w:t>
            </w:r>
          </w:p>
          <w:p w:rsidR="00086B17" w:rsidRDefault="00086B17" w:rsidP="005D51E0">
            <w:pPr>
              <w:rPr>
                <w:b/>
              </w:rPr>
            </w:pPr>
          </w:p>
          <w:p w:rsidR="00086B17" w:rsidRPr="00086B17" w:rsidRDefault="00086B17" w:rsidP="00086B17">
            <w:pPr>
              <w:pStyle w:val="ListParagraph"/>
              <w:numPr>
                <w:ilvl w:val="0"/>
                <w:numId w:val="6"/>
              </w:numPr>
              <w:rPr>
                <w:b/>
              </w:rPr>
            </w:pPr>
            <w:r w:rsidRPr="00086B17">
              <w:rPr>
                <w:b/>
              </w:rPr>
              <w:t>Run the following command as the root user to lock the GI home:</w:t>
            </w:r>
          </w:p>
          <w:p w:rsidR="00086B17" w:rsidRPr="00086B17" w:rsidRDefault="00086B17" w:rsidP="00086B17">
            <w:pPr>
              <w:rPr>
                <w:b/>
              </w:rPr>
            </w:pPr>
          </w:p>
          <w:p w:rsidR="00086B17" w:rsidRPr="00086B17" w:rsidRDefault="00086B17" w:rsidP="00086B17">
            <w:pPr>
              <w:jc w:val="both"/>
              <w:rPr>
                <w:color w:val="C45911" w:themeColor="accent2" w:themeShade="BF"/>
              </w:rPr>
            </w:pPr>
            <w:r w:rsidRPr="00086B17">
              <w:rPr>
                <w:color w:val="C45911" w:themeColor="accent2" w:themeShade="BF"/>
              </w:rPr>
              <w:t>root@usdfw26db09vcn2:# cd ../crs/install/</w:t>
            </w:r>
          </w:p>
          <w:p w:rsidR="00086B17" w:rsidRDefault="00086B17" w:rsidP="00086B17">
            <w:pPr>
              <w:rPr>
                <w:b/>
              </w:rPr>
            </w:pPr>
          </w:p>
          <w:p w:rsidR="00086B17" w:rsidRDefault="00086B17" w:rsidP="00086B17">
            <w:pPr>
              <w:rPr>
                <w:color w:val="C45911" w:themeColor="accent2" w:themeShade="BF"/>
              </w:rPr>
            </w:pPr>
            <w:r w:rsidRPr="00086B17">
              <w:rPr>
                <w:color w:val="C45911" w:themeColor="accent2" w:themeShade="BF"/>
              </w:rPr>
              <w:t>root@usdfw</w:t>
            </w:r>
            <w:r>
              <w:rPr>
                <w:color w:val="C45911" w:themeColor="accent2" w:themeShade="BF"/>
              </w:rPr>
              <w:t xml:space="preserve">26db09vcn2:# ./rootcrs.sh </w:t>
            </w:r>
            <w:r w:rsidR="007759F6">
              <w:rPr>
                <w:color w:val="C45911" w:themeColor="accent2" w:themeShade="BF"/>
              </w:rPr>
              <w:t>–</w:t>
            </w:r>
            <w:r>
              <w:rPr>
                <w:color w:val="C45911" w:themeColor="accent2" w:themeShade="BF"/>
              </w:rPr>
              <w:t>lock</w:t>
            </w:r>
          </w:p>
          <w:p w:rsidR="007759F6" w:rsidRDefault="007759F6" w:rsidP="00086B17">
            <w:pPr>
              <w:rPr>
                <w:color w:val="C45911" w:themeColor="accent2" w:themeShade="BF"/>
              </w:rPr>
            </w:pPr>
          </w:p>
          <w:p w:rsidR="007759F6" w:rsidRPr="007759F6" w:rsidRDefault="007759F6" w:rsidP="007759F6">
            <w:pPr>
              <w:rPr>
                <w:rFonts w:ascii="Segoe UI" w:eastAsia="Times New Roman" w:hAnsi="Segoe UI" w:cs="Segoe UI"/>
                <w:sz w:val="21"/>
                <w:szCs w:val="21"/>
              </w:rPr>
            </w:pPr>
            <w:r w:rsidRPr="00086B17">
              <w:rPr>
                <w:color w:val="C45911" w:themeColor="accent2" w:themeShade="BF"/>
              </w:rPr>
              <w:t>root@usdfw</w:t>
            </w:r>
            <w:r>
              <w:rPr>
                <w:color w:val="C45911" w:themeColor="accent2" w:themeShade="BF"/>
              </w:rPr>
              <w:t xml:space="preserve">26db09vcn2:# </w:t>
            </w:r>
            <w:r w:rsidRPr="007759F6">
              <w:rPr>
                <w:rFonts w:ascii="Segoe UI" w:eastAsia="Times New Roman" w:hAnsi="Segoe UI" w:cs="Segoe UI"/>
                <w:color w:val="C45911" w:themeColor="accent2" w:themeShade="BF"/>
                <w:sz w:val="21"/>
                <w:szCs w:val="21"/>
              </w:rPr>
              <w:t>/opt/oragrid/product/19/grid/bin/crsctl start crs</w:t>
            </w:r>
          </w:p>
          <w:p w:rsidR="007759F6" w:rsidRPr="00086B17" w:rsidRDefault="007759F6" w:rsidP="00086B17">
            <w:pPr>
              <w:rPr>
                <w:color w:val="C45911" w:themeColor="accent2" w:themeShade="BF"/>
              </w:rPr>
            </w:pPr>
          </w:p>
        </w:tc>
      </w:tr>
    </w:tbl>
    <w:p w:rsidR="005D51E0" w:rsidRDefault="005D51E0" w:rsidP="005D51E0"/>
    <w:p w:rsidR="002F60E9" w:rsidRDefault="002F60E9" w:rsidP="005D51E0"/>
    <w:p w:rsidR="002F60E9" w:rsidRDefault="002F60E9" w:rsidP="005D51E0">
      <w:bookmarkStart w:id="3" w:name="_GoBack"/>
      <w:bookmarkEnd w:id="3"/>
    </w:p>
    <w:p w:rsidR="000C1367" w:rsidRDefault="000C1367" w:rsidP="007C0447">
      <w:pPr>
        <w:pStyle w:val="Heading1"/>
        <w:numPr>
          <w:ilvl w:val="0"/>
          <w:numId w:val="7"/>
        </w:numPr>
      </w:pPr>
      <w:bookmarkStart w:id="4" w:name="_Toc80442807"/>
      <w:r w:rsidRPr="008F70A3">
        <w:lastRenderedPageBreak/>
        <w:t>Patch fails due to corruption in one-off patch</w:t>
      </w:r>
      <w:r w:rsidR="00D5371F" w:rsidRPr="008F70A3">
        <w:t xml:space="preserve"> of Grid Home</w:t>
      </w:r>
      <w:bookmarkEnd w:id="4"/>
    </w:p>
    <w:p w:rsidR="007C0447" w:rsidRPr="007C0447" w:rsidRDefault="007C0447" w:rsidP="007C0447"/>
    <w:tbl>
      <w:tblPr>
        <w:tblStyle w:val="TableGrid"/>
        <w:tblW w:w="0" w:type="auto"/>
        <w:tblLook w:val="04A0" w:firstRow="1" w:lastRow="0" w:firstColumn="1" w:lastColumn="0" w:noHBand="0" w:noVBand="1"/>
      </w:tblPr>
      <w:tblGrid>
        <w:gridCol w:w="9350"/>
      </w:tblGrid>
      <w:tr w:rsidR="00AC2BE0" w:rsidTr="00AC2BE0">
        <w:tc>
          <w:tcPr>
            <w:tcW w:w="9350" w:type="dxa"/>
          </w:tcPr>
          <w:p w:rsidR="00AC2BE0" w:rsidRPr="008F70A3" w:rsidRDefault="00D5371F" w:rsidP="00AC2BE0">
            <w:pPr>
              <w:rPr>
                <w:b/>
                <w:u w:val="single"/>
              </w:rPr>
            </w:pPr>
            <w:r w:rsidRPr="008F70A3">
              <w:rPr>
                <w:b/>
                <w:u w:val="single"/>
              </w:rPr>
              <w:t>Error:-</w:t>
            </w:r>
            <w:r w:rsidR="0080393E" w:rsidRPr="008F70A3">
              <w:rPr>
                <w:b/>
                <w:u w:val="single"/>
              </w:rPr>
              <w:t xml:space="preserve"> ( Error came at one node of RAC though in other node patching activity completed without error)</w:t>
            </w:r>
          </w:p>
          <w:p w:rsidR="00D5371F" w:rsidRDefault="00D5371F" w:rsidP="00AC2BE0">
            <w:pPr>
              <w:rPr>
                <w:b/>
              </w:rPr>
            </w:pPr>
          </w:p>
          <w:p w:rsidR="00D5371F" w:rsidRPr="00D5371F" w:rsidRDefault="00D5371F" w:rsidP="00D5371F">
            <w:pPr>
              <w:rPr>
                <w:color w:val="C45911" w:themeColor="accent2" w:themeShade="BF"/>
              </w:rPr>
            </w:pPr>
            <w:r w:rsidRPr="00D5371F">
              <w:rPr>
                <w:color w:val="C45911" w:themeColor="accent2" w:themeShade="BF"/>
              </w:rPr>
              <w:t>Patch: /var/oracle/export/JULY2021_PSU/JUL2021_psu/GI_DB_COMBO_jul_19c/32895426/32904851</w:t>
            </w:r>
          </w:p>
          <w:p w:rsidR="00D5371F" w:rsidRPr="00D5371F" w:rsidRDefault="00D5371F" w:rsidP="00D5371F">
            <w:pPr>
              <w:rPr>
                <w:color w:val="C45911" w:themeColor="accent2" w:themeShade="BF"/>
              </w:rPr>
            </w:pPr>
            <w:r w:rsidRPr="00D5371F">
              <w:rPr>
                <w:color w:val="C45911" w:themeColor="accent2" w:themeShade="BF"/>
              </w:rPr>
              <w:t>Log: /opt/oracle/product/19/db/cfgtoollogs/opatchauto/core/opatch/opatch2021-08-14_04-16-36AM_1.log</w:t>
            </w:r>
          </w:p>
          <w:p w:rsidR="00D5371F" w:rsidRPr="00D5371F" w:rsidRDefault="00D5371F" w:rsidP="00D5371F">
            <w:pPr>
              <w:rPr>
                <w:color w:val="C45911" w:themeColor="accent2" w:themeShade="BF"/>
              </w:rPr>
            </w:pPr>
            <w:r w:rsidRPr="00D5371F">
              <w:rPr>
                <w:color w:val="C45911" w:themeColor="accent2" w:themeShade="BF"/>
              </w:rPr>
              <w:t>Reason: /var/oracle/export/JULY2021_PSU/JUL2021_psu/GI_DB_COMBO_jul_19c/32895426/32904851 is not required to be applied to oracle home /opt/oracle/product/19/db</w:t>
            </w:r>
          </w:p>
          <w:p w:rsidR="00D5371F" w:rsidRPr="00D5371F" w:rsidRDefault="00D5371F" w:rsidP="00D5371F">
            <w:pPr>
              <w:rPr>
                <w:color w:val="C45911" w:themeColor="accent2" w:themeShade="BF"/>
              </w:rPr>
            </w:pPr>
          </w:p>
          <w:p w:rsidR="00D5371F" w:rsidRPr="00D5371F" w:rsidRDefault="00D5371F" w:rsidP="00D5371F">
            <w:pPr>
              <w:rPr>
                <w:color w:val="C45911" w:themeColor="accent2" w:themeShade="BF"/>
              </w:rPr>
            </w:pPr>
          </w:p>
          <w:p w:rsidR="00D5371F" w:rsidRPr="00D5371F" w:rsidRDefault="00D5371F" w:rsidP="00D5371F">
            <w:pPr>
              <w:rPr>
                <w:color w:val="C45911" w:themeColor="accent2" w:themeShade="BF"/>
              </w:rPr>
            </w:pPr>
            <w:r w:rsidRPr="00D5371F">
              <w:rPr>
                <w:color w:val="C45911" w:themeColor="accent2" w:themeShade="BF"/>
              </w:rPr>
              <w:t>OPATCHAUTO-72053: Analysis for the patches failed.</w:t>
            </w:r>
          </w:p>
          <w:p w:rsidR="00D5371F" w:rsidRPr="00D5371F" w:rsidRDefault="00D5371F" w:rsidP="00D5371F">
            <w:pPr>
              <w:rPr>
                <w:color w:val="C45911" w:themeColor="accent2" w:themeShade="BF"/>
              </w:rPr>
            </w:pPr>
            <w:r w:rsidRPr="00D5371F">
              <w:rPr>
                <w:color w:val="C45911" w:themeColor="accent2" w:themeShade="BF"/>
              </w:rPr>
              <w:t>OPATCHAUTO-72053: Command execution failed.</w:t>
            </w:r>
          </w:p>
          <w:p w:rsidR="00D5371F" w:rsidRDefault="00D5371F" w:rsidP="00D5371F">
            <w:pPr>
              <w:rPr>
                <w:color w:val="C45911" w:themeColor="accent2" w:themeShade="BF"/>
              </w:rPr>
            </w:pPr>
            <w:r w:rsidRPr="00D5371F">
              <w:rPr>
                <w:color w:val="C45911" w:themeColor="accent2" w:themeShade="BF"/>
              </w:rPr>
              <w:t>OPATCHAUTO-72053: Please check the summary for more details.</w:t>
            </w:r>
          </w:p>
          <w:p w:rsidR="00D5371F" w:rsidRDefault="00D5371F" w:rsidP="00D5371F">
            <w:pPr>
              <w:rPr>
                <w:color w:val="C45911" w:themeColor="accent2" w:themeShade="BF"/>
              </w:rPr>
            </w:pPr>
          </w:p>
          <w:p w:rsidR="00D5371F" w:rsidRPr="008F70A3" w:rsidRDefault="00D5371F" w:rsidP="00D5371F">
            <w:pPr>
              <w:rPr>
                <w:b/>
                <w:color w:val="000000" w:themeColor="text1"/>
                <w:u w:val="single"/>
              </w:rPr>
            </w:pPr>
            <w:r w:rsidRPr="008F70A3">
              <w:rPr>
                <w:b/>
                <w:color w:val="000000" w:themeColor="text1"/>
                <w:u w:val="single"/>
              </w:rPr>
              <w:t>Identification of Problem:-</w:t>
            </w:r>
          </w:p>
          <w:p w:rsidR="00D5371F" w:rsidRDefault="00D5371F" w:rsidP="00D5371F">
            <w:pPr>
              <w:rPr>
                <w:b/>
                <w:color w:val="000000" w:themeColor="text1"/>
              </w:rPr>
            </w:pPr>
          </w:p>
          <w:p w:rsidR="00D5371F" w:rsidRPr="00D5371F" w:rsidRDefault="00D5371F" w:rsidP="00D5371F">
            <w:pPr>
              <w:rPr>
                <w:color w:val="000000" w:themeColor="text1"/>
              </w:rPr>
            </w:pPr>
            <w:r w:rsidRPr="00D5371F">
              <w:rPr>
                <w:color w:val="000000" w:themeColor="text1"/>
              </w:rPr>
              <w:t>Checked the log file of patching</w:t>
            </w:r>
          </w:p>
          <w:p w:rsidR="00D5371F" w:rsidRPr="00D5371F" w:rsidRDefault="00D5371F" w:rsidP="00D5371F">
            <w:pPr>
              <w:rPr>
                <w:color w:val="000000" w:themeColor="text1"/>
              </w:rPr>
            </w:pPr>
          </w:p>
          <w:p w:rsidR="00D5371F" w:rsidRDefault="00D5371F" w:rsidP="00D5371F">
            <w:pPr>
              <w:rPr>
                <w:color w:val="C45911" w:themeColor="accent2" w:themeShade="BF"/>
              </w:rPr>
            </w:pPr>
            <w:r w:rsidRPr="00D5371F">
              <w:rPr>
                <w:color w:val="C45911" w:themeColor="accent2" w:themeShade="BF"/>
              </w:rPr>
              <w:t>/opt/oracle/product/19/db/cfgtoollogs/opatchauto/core/opatch/opatch2021-08-14_04-16-36AM_1.log</w:t>
            </w:r>
          </w:p>
          <w:p w:rsidR="00D5371F" w:rsidRPr="00D5371F" w:rsidRDefault="00D5371F" w:rsidP="00D5371F">
            <w:pPr>
              <w:rPr>
                <w:color w:val="000000" w:themeColor="text1"/>
              </w:rPr>
            </w:pPr>
          </w:p>
          <w:p w:rsidR="00AC2BE0" w:rsidRDefault="00D5371F" w:rsidP="00AC2BE0">
            <w:r>
              <w:t xml:space="preserve"> Found below error</w:t>
            </w:r>
          </w:p>
          <w:p w:rsidR="00D5371F" w:rsidRDefault="00D5371F" w:rsidP="00AC2BE0"/>
          <w:p w:rsidR="00AC2BE0" w:rsidRPr="00D5371F" w:rsidRDefault="00AC2BE0" w:rsidP="00AC2BE0">
            <w:pPr>
              <w:rPr>
                <w:color w:val="ED7D31" w:themeColor="accent2"/>
              </w:rPr>
            </w:pPr>
            <w:r w:rsidRPr="00D5371F">
              <w:rPr>
                <w:color w:val="ED7D31" w:themeColor="accent2"/>
              </w:rPr>
              <w:t xml:space="preserve">  Stack Description: oracle.opatch.opatchsdk.OPatchException: Unable to create patchObject</w:t>
            </w:r>
          </w:p>
          <w:p w:rsidR="00AC2BE0" w:rsidRPr="00D5371F" w:rsidRDefault="00AC2BE0" w:rsidP="00AC2BE0">
            <w:pPr>
              <w:rPr>
                <w:color w:val="ED7D31" w:themeColor="accent2"/>
              </w:rPr>
            </w:pPr>
            <w:r w:rsidRPr="00D5371F">
              <w:rPr>
                <w:color w:val="ED7D31" w:themeColor="accent2"/>
              </w:rPr>
              <w:t xml:space="preserve">  Possible causes are:</w:t>
            </w:r>
          </w:p>
          <w:p w:rsidR="00AC2BE0" w:rsidRDefault="00AC2BE0" w:rsidP="00AC2BE0">
            <w:pPr>
              <w:rPr>
                <w:color w:val="ED7D31" w:themeColor="accent2"/>
              </w:rPr>
            </w:pPr>
            <w:r w:rsidRPr="00D5371F">
              <w:rPr>
                <w:color w:val="ED7D31" w:themeColor="accent2"/>
              </w:rPr>
              <w:t xml:space="preserve">  ORACLE_HOME/inventory/oneoffs/32904851 is corrupted.</w:t>
            </w:r>
          </w:p>
          <w:p w:rsidR="00D5371F" w:rsidRDefault="00D5371F" w:rsidP="00AC2BE0">
            <w:pPr>
              <w:rPr>
                <w:color w:val="ED7D31" w:themeColor="accent2"/>
              </w:rPr>
            </w:pPr>
          </w:p>
          <w:p w:rsidR="00D5371F" w:rsidRPr="008F70A3" w:rsidRDefault="00D5371F" w:rsidP="00AC2BE0">
            <w:pPr>
              <w:rPr>
                <w:b/>
                <w:color w:val="000000" w:themeColor="text1"/>
                <w:u w:val="single"/>
              </w:rPr>
            </w:pPr>
            <w:r w:rsidRPr="008F70A3">
              <w:rPr>
                <w:b/>
                <w:color w:val="000000" w:themeColor="text1"/>
                <w:u w:val="single"/>
              </w:rPr>
              <w:t>Resolution:-</w:t>
            </w:r>
          </w:p>
          <w:p w:rsidR="00D5371F" w:rsidRPr="0080393E" w:rsidRDefault="0080393E" w:rsidP="00AC2BE0">
            <w:r w:rsidRPr="0080393E">
              <w:t>Issue got resolved after AFTER COPYING 32904851 from NODE 1 (location - /opt/oragrid/product/19/grid/inventory/oneoffs )</w:t>
            </w:r>
          </w:p>
        </w:tc>
      </w:tr>
    </w:tbl>
    <w:p w:rsidR="00AC2BE0" w:rsidRDefault="00AC2BE0" w:rsidP="00AC2BE0"/>
    <w:p w:rsidR="007C0447" w:rsidRDefault="007C0447" w:rsidP="00AC2BE0"/>
    <w:p w:rsidR="000C1367" w:rsidRPr="008F70A3" w:rsidRDefault="000C1367" w:rsidP="007C0447">
      <w:pPr>
        <w:pStyle w:val="Heading1"/>
        <w:numPr>
          <w:ilvl w:val="0"/>
          <w:numId w:val="7"/>
        </w:numPr>
      </w:pPr>
      <w:bookmarkStart w:id="5" w:name="_Toc80442808"/>
      <w:r w:rsidRPr="008F70A3">
        <w:t>opatchauto apply due to permission issue on oui-patch.xml</w:t>
      </w:r>
      <w:bookmarkEnd w:id="5"/>
    </w:p>
    <w:p w:rsidR="00EE4CDA" w:rsidRDefault="00EE4CDA" w:rsidP="00EE4CDA"/>
    <w:tbl>
      <w:tblPr>
        <w:tblStyle w:val="TableGrid"/>
        <w:tblW w:w="0" w:type="auto"/>
        <w:tblLook w:val="04A0" w:firstRow="1" w:lastRow="0" w:firstColumn="1" w:lastColumn="0" w:noHBand="0" w:noVBand="1"/>
      </w:tblPr>
      <w:tblGrid>
        <w:gridCol w:w="9350"/>
      </w:tblGrid>
      <w:tr w:rsidR="00EE4CDA" w:rsidTr="00EE4CDA">
        <w:tc>
          <w:tcPr>
            <w:tcW w:w="9350" w:type="dxa"/>
          </w:tcPr>
          <w:p w:rsidR="00EE4CDA" w:rsidRPr="008F70A3" w:rsidRDefault="00EE4CDA" w:rsidP="00EE4CDA">
            <w:pPr>
              <w:rPr>
                <w:b/>
                <w:u w:val="single"/>
              </w:rPr>
            </w:pPr>
            <w:r w:rsidRPr="008F70A3">
              <w:rPr>
                <w:b/>
                <w:u w:val="single"/>
              </w:rPr>
              <w:t>Error:-</w:t>
            </w:r>
          </w:p>
          <w:p w:rsidR="00EE4CDA" w:rsidRDefault="00EE4CDA" w:rsidP="00EE4CDA"/>
          <w:p w:rsidR="00EE4CDA" w:rsidRPr="00EE4CDA" w:rsidRDefault="00EE4CDA" w:rsidP="00EE4CDA">
            <w:pPr>
              <w:rPr>
                <w:color w:val="C45911" w:themeColor="accent2" w:themeShade="BF"/>
              </w:rPr>
            </w:pPr>
            <w:r w:rsidRPr="00EE4CDA">
              <w:rPr>
                <w:color w:val="C45911" w:themeColor="accent2" w:themeShade="BF"/>
              </w:rPr>
              <w:t>Patch: /var/oracle/export/JULY2021_PSU/JUL2021_psu/GI_DB_COMBO_jul_19c/32895426/32904851</w:t>
            </w:r>
          </w:p>
          <w:p w:rsidR="00EE4CDA" w:rsidRPr="00EE4CDA" w:rsidRDefault="00EE4CDA" w:rsidP="00EE4CDA">
            <w:pPr>
              <w:rPr>
                <w:color w:val="C45911" w:themeColor="accent2" w:themeShade="BF"/>
              </w:rPr>
            </w:pPr>
            <w:r w:rsidRPr="00EE4CDA">
              <w:rPr>
                <w:color w:val="C45911" w:themeColor="accent2" w:themeShade="BF"/>
              </w:rPr>
              <w:t>Log: /opt/oragrid/product/19/grid/cfgtoollogs/opatchauto/core/opatch/opatch2021-08-14_00-48-19AM_1.log</w:t>
            </w:r>
          </w:p>
          <w:p w:rsidR="00EE4CDA" w:rsidRPr="00EE4CDA" w:rsidRDefault="00EE4CDA" w:rsidP="00EE4CDA">
            <w:pPr>
              <w:rPr>
                <w:color w:val="C45911" w:themeColor="accent2" w:themeShade="BF"/>
              </w:rPr>
            </w:pPr>
            <w:r w:rsidRPr="00EE4CDA">
              <w:rPr>
                <w:color w:val="C45911" w:themeColor="accent2" w:themeShade="BF"/>
              </w:rPr>
              <w:lastRenderedPageBreak/>
              <w:t>Reason: Failed during Patching: oracle.opatch.opatchsdk.OPatchException: ApplySession failed in system modification phase... 'ApplySession::apply failed: java.io.IOException: oracle.sysman.oui.patch.PatchException: java.io.FileNotFoundException: /opt/oragrid/oraInventory/ContentsXML/oui-patch.xml (Permission denied)'</w:t>
            </w:r>
          </w:p>
          <w:p w:rsidR="00EE4CDA" w:rsidRPr="00EE4CDA" w:rsidRDefault="00EE4CDA" w:rsidP="00EE4CDA">
            <w:pPr>
              <w:rPr>
                <w:color w:val="C45911" w:themeColor="accent2" w:themeShade="BF"/>
              </w:rPr>
            </w:pPr>
          </w:p>
          <w:p w:rsidR="00EE4CDA" w:rsidRPr="00EE4CDA" w:rsidRDefault="00EE4CDA" w:rsidP="00EE4CDA">
            <w:pPr>
              <w:rPr>
                <w:color w:val="C45911" w:themeColor="accent2" w:themeShade="BF"/>
              </w:rPr>
            </w:pPr>
            <w:r w:rsidRPr="00EE4CDA">
              <w:rPr>
                <w:color w:val="C45911" w:themeColor="accent2" w:themeShade="BF"/>
              </w:rPr>
              <w:t>After fixing the cause of failure Run opatchauto resume</w:t>
            </w:r>
          </w:p>
          <w:p w:rsidR="00EE4CDA" w:rsidRPr="00EE4CDA" w:rsidRDefault="00EE4CDA" w:rsidP="00EE4CDA">
            <w:pPr>
              <w:rPr>
                <w:color w:val="C45911" w:themeColor="accent2" w:themeShade="BF"/>
              </w:rPr>
            </w:pPr>
          </w:p>
          <w:p w:rsidR="00EE4CDA" w:rsidRPr="00EE4CDA" w:rsidRDefault="00EE4CDA" w:rsidP="00EE4CDA">
            <w:pPr>
              <w:rPr>
                <w:color w:val="C45911" w:themeColor="accent2" w:themeShade="BF"/>
              </w:rPr>
            </w:pPr>
            <w:r w:rsidRPr="00EE4CDA">
              <w:rPr>
                <w:color w:val="C45911" w:themeColor="accent2" w:themeShade="BF"/>
              </w:rPr>
              <w:t>]</w:t>
            </w:r>
          </w:p>
          <w:p w:rsidR="00EE4CDA" w:rsidRPr="00EE4CDA" w:rsidRDefault="00EE4CDA" w:rsidP="00EE4CDA">
            <w:pPr>
              <w:rPr>
                <w:color w:val="C45911" w:themeColor="accent2" w:themeShade="BF"/>
              </w:rPr>
            </w:pPr>
            <w:r w:rsidRPr="00EE4CDA">
              <w:rPr>
                <w:color w:val="C45911" w:themeColor="accent2" w:themeShade="BF"/>
              </w:rPr>
              <w:t>OPATCHAUTO-68061: The orchestration engine failed.</w:t>
            </w:r>
          </w:p>
          <w:p w:rsidR="00EE4CDA" w:rsidRPr="00EE4CDA" w:rsidRDefault="00EE4CDA" w:rsidP="00EE4CDA">
            <w:pPr>
              <w:rPr>
                <w:color w:val="C45911" w:themeColor="accent2" w:themeShade="BF"/>
              </w:rPr>
            </w:pPr>
            <w:r w:rsidRPr="00EE4CDA">
              <w:rPr>
                <w:color w:val="C45911" w:themeColor="accent2" w:themeShade="BF"/>
              </w:rPr>
              <w:t>OPATCHAUTO-68061: The orchestration engine failed with return code 1</w:t>
            </w:r>
          </w:p>
          <w:p w:rsidR="00EE4CDA" w:rsidRPr="00EE4CDA" w:rsidRDefault="00EE4CDA" w:rsidP="00EE4CDA">
            <w:pPr>
              <w:rPr>
                <w:color w:val="C45911" w:themeColor="accent2" w:themeShade="BF"/>
              </w:rPr>
            </w:pPr>
            <w:r w:rsidRPr="00EE4CDA">
              <w:rPr>
                <w:color w:val="C45911" w:themeColor="accent2" w:themeShade="BF"/>
              </w:rPr>
              <w:t>OPATCHAUTO-68061: Check the log for more details.</w:t>
            </w:r>
          </w:p>
          <w:p w:rsidR="00EE4CDA" w:rsidRPr="00EE4CDA" w:rsidRDefault="00EE4CDA" w:rsidP="00EE4CDA">
            <w:pPr>
              <w:rPr>
                <w:color w:val="C45911" w:themeColor="accent2" w:themeShade="BF"/>
              </w:rPr>
            </w:pPr>
            <w:r w:rsidRPr="00EE4CDA">
              <w:rPr>
                <w:color w:val="C45911" w:themeColor="accent2" w:themeShade="BF"/>
              </w:rPr>
              <w:t>OPatchAuto failed.</w:t>
            </w:r>
          </w:p>
          <w:p w:rsidR="00EE4CDA" w:rsidRDefault="00EE4CDA" w:rsidP="00EE4CDA"/>
          <w:p w:rsidR="00EE4CDA" w:rsidRPr="008F70A3" w:rsidRDefault="00EE4CDA" w:rsidP="00EE4CDA">
            <w:pPr>
              <w:rPr>
                <w:b/>
                <w:u w:val="single"/>
              </w:rPr>
            </w:pPr>
            <w:r w:rsidRPr="008F70A3">
              <w:rPr>
                <w:b/>
                <w:u w:val="single"/>
              </w:rPr>
              <w:t>Identification of Problem:-</w:t>
            </w:r>
          </w:p>
          <w:p w:rsidR="00EE4CDA" w:rsidRDefault="00EE4CDA" w:rsidP="00EE4CDA">
            <w:pPr>
              <w:rPr>
                <w:b/>
              </w:rPr>
            </w:pPr>
          </w:p>
          <w:p w:rsidR="00EE4CDA" w:rsidRPr="00EE4CDA" w:rsidRDefault="00EE4CDA" w:rsidP="00EE4CDA">
            <w:r w:rsidRPr="00EE4CDA">
              <w:t>Check the logfile</w:t>
            </w:r>
            <w:r>
              <w:t xml:space="preserve"> and found below issue:-</w:t>
            </w:r>
          </w:p>
          <w:p w:rsidR="00EE4CDA" w:rsidRPr="00EE4CDA" w:rsidRDefault="00EE4CDA" w:rsidP="00EE4CDA"/>
          <w:p w:rsidR="00EE4CDA" w:rsidRPr="00EE4CDA" w:rsidRDefault="00EE4CDA" w:rsidP="00EE4CDA">
            <w:r w:rsidRPr="00EE4CDA">
              <w:t>/opt/oragrid/product/19/grid/cfgtoollogs/opatchauto/core/opatch/opatch2021-08-14_00-48-19AM_1.log</w:t>
            </w:r>
          </w:p>
          <w:p w:rsidR="00EE4CDA" w:rsidRDefault="00EE4CDA" w:rsidP="00EE4CDA">
            <w:pPr>
              <w:rPr>
                <w:b/>
              </w:rPr>
            </w:pPr>
          </w:p>
          <w:p w:rsidR="00EE4CDA" w:rsidRDefault="00EE4CDA" w:rsidP="00EE4CDA">
            <w:pPr>
              <w:rPr>
                <w:b/>
              </w:rPr>
            </w:pPr>
          </w:p>
          <w:p w:rsidR="00EE4CDA" w:rsidRPr="00EE4CDA" w:rsidRDefault="00EE4CDA" w:rsidP="00EE4CDA">
            <w:pPr>
              <w:rPr>
                <w:color w:val="C45911" w:themeColor="accent2" w:themeShade="BF"/>
              </w:rPr>
            </w:pPr>
            <w:r w:rsidRPr="00EE4CDA">
              <w:rPr>
                <w:color w:val="C45911" w:themeColor="accent2" w:themeShade="BF"/>
              </w:rPr>
              <w:t>Log</w:t>
            </w:r>
          </w:p>
          <w:p w:rsidR="00EE4CDA" w:rsidRPr="00EE4CDA" w:rsidRDefault="00EE4CDA" w:rsidP="00EE4CDA">
            <w:pPr>
              <w:rPr>
                <w:color w:val="C45911" w:themeColor="accent2" w:themeShade="BF"/>
              </w:rPr>
            </w:pPr>
            <w:r w:rsidRPr="00EE4CDA">
              <w:rPr>
                <w:color w:val="C45911" w:themeColor="accent2" w:themeShade="BF"/>
              </w:rPr>
              <w:t>===</w:t>
            </w:r>
          </w:p>
          <w:p w:rsidR="00EE4CDA" w:rsidRPr="00EE4CDA" w:rsidRDefault="00EE4CDA" w:rsidP="00EE4CDA">
            <w:pPr>
              <w:rPr>
                <w:color w:val="C45911" w:themeColor="accent2" w:themeShade="BF"/>
              </w:rPr>
            </w:pPr>
          </w:p>
          <w:p w:rsidR="00EE4CDA" w:rsidRPr="00EE4CDA" w:rsidRDefault="00EE4CDA" w:rsidP="00EE4CDA">
            <w:pPr>
              <w:rPr>
                <w:color w:val="C45911" w:themeColor="accent2" w:themeShade="BF"/>
              </w:rPr>
            </w:pPr>
            <w:r w:rsidRPr="00EE4CDA">
              <w:rPr>
                <w:color w:val="C45911" w:themeColor="accent2" w:themeShade="BF"/>
              </w:rPr>
              <w:t>[Aug 14, 2021 12:52:23 AM] [INFO]   [OPSR-TIME] Saving patch 32904851 to inventory</w:t>
            </w:r>
          </w:p>
          <w:p w:rsidR="00EE4CDA" w:rsidRPr="00EE4CDA" w:rsidRDefault="00EE4CDA" w:rsidP="00EE4CDA">
            <w:pPr>
              <w:rPr>
                <w:color w:val="C45911" w:themeColor="accent2" w:themeShade="BF"/>
              </w:rPr>
            </w:pPr>
            <w:r w:rsidRPr="00EE4CDA">
              <w:rPr>
                <w:color w:val="C45911" w:themeColor="accent2" w:themeShade="BF"/>
              </w:rPr>
              <w:t>[Aug 14, 2021 12:52:24 AM] [WARNING]OUI-67124:ApplySession failed in system modification phase... 'ApplySession::apply failed: java.io.</w:t>
            </w:r>
          </w:p>
          <w:p w:rsidR="00EE4CDA" w:rsidRPr="00EE4CDA" w:rsidRDefault="00EE4CDA" w:rsidP="00EE4CDA">
            <w:pPr>
              <w:rPr>
                <w:color w:val="C45911" w:themeColor="accent2" w:themeShade="BF"/>
              </w:rPr>
            </w:pPr>
            <w:r w:rsidRPr="00EE4CDA">
              <w:rPr>
                <w:color w:val="C45911" w:themeColor="accent2" w:themeShade="BF"/>
              </w:rPr>
              <w:t>IOException: oracle.sysman.oui.patch.PatchException: java.io.FileNotFoundException: /opt/oragrid/oraInventory/ContentsXML/oui-patch.xml</w:t>
            </w:r>
          </w:p>
          <w:p w:rsidR="00EE4CDA" w:rsidRPr="00EE4CDA" w:rsidRDefault="00EE4CDA" w:rsidP="00EE4CDA">
            <w:pPr>
              <w:rPr>
                <w:color w:val="C45911" w:themeColor="accent2" w:themeShade="BF"/>
              </w:rPr>
            </w:pPr>
            <w:r w:rsidRPr="00EE4CDA">
              <w:rPr>
                <w:color w:val="C45911" w:themeColor="accent2" w:themeShade="BF"/>
              </w:rPr>
              <w:t xml:space="preserve"> (Permission denied)'</w:t>
            </w:r>
          </w:p>
          <w:p w:rsidR="00EE4CDA" w:rsidRPr="00EE4CDA" w:rsidRDefault="00EE4CDA" w:rsidP="00EE4CDA">
            <w:pPr>
              <w:rPr>
                <w:color w:val="C45911" w:themeColor="accent2" w:themeShade="BF"/>
              </w:rPr>
            </w:pPr>
            <w:r w:rsidRPr="00EE4CDA">
              <w:rPr>
                <w:color w:val="C45911" w:themeColor="accent2" w:themeShade="BF"/>
              </w:rPr>
              <w:t>[Aug 14, 2021 12:52:24 AM] [INFO]   Restoring "/opt/oragrid/product/19/grid" to the state prior to running NApply...</w:t>
            </w:r>
          </w:p>
          <w:p w:rsidR="00EE4CDA" w:rsidRPr="00EE4CDA" w:rsidRDefault="00EE4CDA" w:rsidP="00EE4CDA">
            <w:pPr>
              <w:rPr>
                <w:color w:val="C45911" w:themeColor="accent2" w:themeShade="BF"/>
              </w:rPr>
            </w:pPr>
            <w:r w:rsidRPr="00EE4CDA">
              <w:rPr>
                <w:color w:val="C45911" w:themeColor="accent2" w:themeShade="BF"/>
              </w:rPr>
              <w:t>[Aug 14, 2021 12:52:24 AM] [INFO]   Restoring files: copy recurse from /opt/oragrid/product/19/grid/.patch_storage/NApply/2021-08-14_00</w:t>
            </w:r>
          </w:p>
          <w:p w:rsidR="00EE4CDA" w:rsidRPr="00EE4CDA" w:rsidRDefault="00EE4CDA" w:rsidP="00EE4CDA">
            <w:pPr>
              <w:rPr>
                <w:color w:val="C45911" w:themeColor="accent2" w:themeShade="BF"/>
              </w:rPr>
            </w:pPr>
            <w:r w:rsidRPr="00EE4CDA">
              <w:rPr>
                <w:color w:val="C45911" w:themeColor="accent2" w:themeShade="BF"/>
              </w:rPr>
              <w:t>-49-42AM/backup to /opt/oragrid/product/19/grid</w:t>
            </w:r>
          </w:p>
          <w:p w:rsidR="00EE4CDA" w:rsidRDefault="00EE4CDA" w:rsidP="00EE4CDA"/>
          <w:p w:rsidR="00EE4CDA" w:rsidRPr="008F70A3" w:rsidRDefault="00EE4CDA" w:rsidP="00EE4CDA">
            <w:pPr>
              <w:rPr>
                <w:b/>
                <w:u w:val="single"/>
              </w:rPr>
            </w:pPr>
            <w:r w:rsidRPr="008F70A3">
              <w:rPr>
                <w:b/>
                <w:u w:val="single"/>
              </w:rPr>
              <w:t>Resolution:-</w:t>
            </w:r>
          </w:p>
          <w:p w:rsidR="00EE4CDA" w:rsidRDefault="00EE4CDA" w:rsidP="00EE4CDA">
            <w:pPr>
              <w:rPr>
                <w:b/>
              </w:rPr>
            </w:pPr>
          </w:p>
          <w:p w:rsidR="00EE4CDA" w:rsidRPr="00EE4CDA" w:rsidRDefault="00EE4CDA" w:rsidP="00EE4CDA">
            <w:r w:rsidRPr="00EE4CDA">
              <w:t>SOLUTION NOTE - opatchauto apply Results java.io.FileNotFoundException: &lt;oraInventory&gt;/ContentsXML/oui-patch.xml (Permission denied) Error in Non-OUI Nodes (Doc ID 2582139.1)</w:t>
            </w:r>
          </w:p>
          <w:p w:rsidR="00EE4CDA" w:rsidRPr="00EE4CDA" w:rsidRDefault="00EE4CDA" w:rsidP="00EE4CDA"/>
          <w:p w:rsidR="00EE4CDA" w:rsidRPr="00EE4CDA" w:rsidRDefault="00EE4CDA" w:rsidP="00EE4CDA">
            <w:pPr>
              <w:rPr>
                <w:b/>
              </w:rPr>
            </w:pPr>
            <w:r>
              <w:t>Solution</w:t>
            </w:r>
            <w:r w:rsidRPr="00EE4CDA">
              <w:t xml:space="preserve"> - copied oui-patch.xml from node1 to node 2 and provided same ownership and permission and issue got resolved.</w:t>
            </w:r>
          </w:p>
        </w:tc>
      </w:tr>
    </w:tbl>
    <w:p w:rsidR="00EE4CDA" w:rsidRDefault="00EE4CDA" w:rsidP="00EE4CDA"/>
    <w:p w:rsidR="000C1367" w:rsidRDefault="000C1367" w:rsidP="000C1367"/>
    <w:p w:rsidR="00693D8D" w:rsidRDefault="00693D8D" w:rsidP="000C1367"/>
    <w:p w:rsidR="00693D8D" w:rsidRDefault="00693D8D" w:rsidP="000C1367"/>
    <w:p w:rsidR="00693D8D" w:rsidRDefault="00693D8D" w:rsidP="000C1367"/>
    <w:p w:rsidR="00693D8D" w:rsidRDefault="00693D8D" w:rsidP="00693D8D"/>
    <w:p w:rsidR="000C1367" w:rsidRPr="000C1367" w:rsidRDefault="000C1367" w:rsidP="000C1367">
      <w:pPr>
        <w:pStyle w:val="ListParagraph"/>
      </w:pPr>
    </w:p>
    <w:sectPr w:rsidR="000C1367" w:rsidRPr="000C13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F87" w:rsidRDefault="00CD6F87" w:rsidP="006779B3">
      <w:pPr>
        <w:spacing w:after="0" w:line="240" w:lineRule="auto"/>
      </w:pPr>
      <w:r>
        <w:separator/>
      </w:r>
    </w:p>
  </w:endnote>
  <w:endnote w:type="continuationSeparator" w:id="0">
    <w:p w:rsidR="00CD6F87" w:rsidRDefault="00CD6F87" w:rsidP="00677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F87" w:rsidRDefault="00CD6F87" w:rsidP="006779B3">
      <w:pPr>
        <w:spacing w:after="0" w:line="240" w:lineRule="auto"/>
      </w:pPr>
      <w:r>
        <w:separator/>
      </w:r>
    </w:p>
  </w:footnote>
  <w:footnote w:type="continuationSeparator" w:id="0">
    <w:p w:rsidR="00CD6F87" w:rsidRDefault="00CD6F87" w:rsidP="006779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2B65C6"/>
    <w:multiLevelType w:val="hybridMultilevel"/>
    <w:tmpl w:val="1D20A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C432AA"/>
    <w:multiLevelType w:val="hybridMultilevel"/>
    <w:tmpl w:val="47028B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2F670D"/>
    <w:multiLevelType w:val="hybridMultilevel"/>
    <w:tmpl w:val="85C44398"/>
    <w:lvl w:ilvl="0" w:tplc="C0064C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3D0243"/>
    <w:multiLevelType w:val="hybridMultilevel"/>
    <w:tmpl w:val="04404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552810"/>
    <w:multiLevelType w:val="hybridMultilevel"/>
    <w:tmpl w:val="A874E4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CF2595"/>
    <w:multiLevelType w:val="hybridMultilevel"/>
    <w:tmpl w:val="7738F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B5524F"/>
    <w:multiLevelType w:val="hybridMultilevel"/>
    <w:tmpl w:val="4A668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6D4"/>
    <w:rsid w:val="00086B17"/>
    <w:rsid w:val="000C1367"/>
    <w:rsid w:val="000C2F00"/>
    <w:rsid w:val="002F60E9"/>
    <w:rsid w:val="005D51E0"/>
    <w:rsid w:val="006779B3"/>
    <w:rsid w:val="00693D8D"/>
    <w:rsid w:val="007626A7"/>
    <w:rsid w:val="007759F6"/>
    <w:rsid w:val="007C0447"/>
    <w:rsid w:val="007D44BC"/>
    <w:rsid w:val="007F54A0"/>
    <w:rsid w:val="0080393E"/>
    <w:rsid w:val="008A4068"/>
    <w:rsid w:val="008C70A4"/>
    <w:rsid w:val="008F70A3"/>
    <w:rsid w:val="009406D4"/>
    <w:rsid w:val="00AB029C"/>
    <w:rsid w:val="00AC2BE0"/>
    <w:rsid w:val="00B01153"/>
    <w:rsid w:val="00B9319D"/>
    <w:rsid w:val="00C55578"/>
    <w:rsid w:val="00CD6F87"/>
    <w:rsid w:val="00D5371F"/>
    <w:rsid w:val="00E46BEA"/>
    <w:rsid w:val="00EC130C"/>
    <w:rsid w:val="00EC5724"/>
    <w:rsid w:val="00EE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1AC7C"/>
  <w15:chartTrackingRefBased/>
  <w15:docId w15:val="{8A4FCB38-2FAA-4D21-8B65-F8551C9F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13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36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1367"/>
    <w:pPr>
      <w:outlineLvl w:val="9"/>
    </w:pPr>
  </w:style>
  <w:style w:type="paragraph" w:styleId="ListParagraph">
    <w:name w:val="List Paragraph"/>
    <w:basedOn w:val="Normal"/>
    <w:uiPriority w:val="34"/>
    <w:qFormat/>
    <w:rsid w:val="000C1367"/>
    <w:pPr>
      <w:ind w:left="720"/>
      <w:contextualSpacing/>
    </w:pPr>
  </w:style>
  <w:style w:type="table" w:styleId="TableGrid">
    <w:name w:val="Table Grid"/>
    <w:basedOn w:val="TableNormal"/>
    <w:uiPriority w:val="39"/>
    <w:rsid w:val="000C1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C0447"/>
    <w:pPr>
      <w:spacing w:after="100"/>
    </w:pPr>
  </w:style>
  <w:style w:type="character" w:styleId="Hyperlink">
    <w:name w:val="Hyperlink"/>
    <w:basedOn w:val="DefaultParagraphFont"/>
    <w:uiPriority w:val="99"/>
    <w:unhideWhenUsed/>
    <w:rsid w:val="007C0447"/>
    <w:rPr>
      <w:color w:val="0563C1" w:themeColor="hyperlink"/>
      <w:u w:val="single"/>
    </w:rPr>
  </w:style>
  <w:style w:type="paragraph" w:styleId="TOC2">
    <w:name w:val="toc 2"/>
    <w:basedOn w:val="Normal"/>
    <w:next w:val="Normal"/>
    <w:autoRedefine/>
    <w:uiPriority w:val="39"/>
    <w:unhideWhenUsed/>
    <w:rsid w:val="00B01153"/>
    <w:pPr>
      <w:spacing w:after="100"/>
      <w:ind w:left="220"/>
    </w:pPr>
    <w:rPr>
      <w:rFonts w:eastAsiaTheme="minorEastAsia" w:cs="Times New Roman"/>
    </w:rPr>
  </w:style>
  <w:style w:type="paragraph" w:styleId="TOC3">
    <w:name w:val="toc 3"/>
    <w:basedOn w:val="Normal"/>
    <w:next w:val="Normal"/>
    <w:autoRedefine/>
    <w:uiPriority w:val="39"/>
    <w:unhideWhenUsed/>
    <w:rsid w:val="00B01153"/>
    <w:pPr>
      <w:spacing w:after="100"/>
      <w:ind w:left="440"/>
    </w:pPr>
    <w:rPr>
      <w:rFonts w:eastAsiaTheme="minorEastAsia" w:cs="Times New Roman"/>
    </w:rPr>
  </w:style>
  <w:style w:type="paragraph" w:styleId="NormalWeb">
    <w:name w:val="Normal (Web)"/>
    <w:basedOn w:val="Normal"/>
    <w:uiPriority w:val="99"/>
    <w:semiHidden/>
    <w:unhideWhenUsed/>
    <w:rsid w:val="00693D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02789">
      <w:bodyDiv w:val="1"/>
      <w:marLeft w:val="0"/>
      <w:marRight w:val="0"/>
      <w:marTop w:val="0"/>
      <w:marBottom w:val="0"/>
      <w:divBdr>
        <w:top w:val="none" w:sz="0" w:space="0" w:color="auto"/>
        <w:left w:val="none" w:sz="0" w:space="0" w:color="auto"/>
        <w:bottom w:val="none" w:sz="0" w:space="0" w:color="auto"/>
        <w:right w:val="none" w:sz="0" w:space="0" w:color="auto"/>
      </w:divBdr>
      <w:divsChild>
        <w:div w:id="1703632399">
          <w:marLeft w:val="0"/>
          <w:marRight w:val="0"/>
          <w:marTop w:val="0"/>
          <w:marBottom w:val="0"/>
          <w:divBdr>
            <w:top w:val="none" w:sz="0" w:space="0" w:color="auto"/>
            <w:left w:val="none" w:sz="0" w:space="0" w:color="auto"/>
            <w:bottom w:val="none" w:sz="0" w:space="0" w:color="auto"/>
            <w:right w:val="none" w:sz="0" w:space="0" w:color="auto"/>
          </w:divBdr>
        </w:div>
      </w:divsChild>
    </w:div>
    <w:div w:id="246036240">
      <w:bodyDiv w:val="1"/>
      <w:marLeft w:val="0"/>
      <w:marRight w:val="0"/>
      <w:marTop w:val="0"/>
      <w:marBottom w:val="0"/>
      <w:divBdr>
        <w:top w:val="none" w:sz="0" w:space="0" w:color="auto"/>
        <w:left w:val="none" w:sz="0" w:space="0" w:color="auto"/>
        <w:bottom w:val="none" w:sz="0" w:space="0" w:color="auto"/>
        <w:right w:val="none" w:sz="0" w:space="0" w:color="auto"/>
      </w:divBdr>
      <w:divsChild>
        <w:div w:id="1289630464">
          <w:marLeft w:val="0"/>
          <w:marRight w:val="0"/>
          <w:marTop w:val="0"/>
          <w:marBottom w:val="0"/>
          <w:divBdr>
            <w:top w:val="none" w:sz="0" w:space="0" w:color="auto"/>
            <w:left w:val="none" w:sz="0" w:space="0" w:color="auto"/>
            <w:bottom w:val="none" w:sz="0" w:space="0" w:color="auto"/>
            <w:right w:val="none" w:sz="0" w:space="0" w:color="auto"/>
          </w:divBdr>
        </w:div>
      </w:divsChild>
    </w:div>
    <w:div w:id="623390395">
      <w:bodyDiv w:val="1"/>
      <w:marLeft w:val="0"/>
      <w:marRight w:val="0"/>
      <w:marTop w:val="0"/>
      <w:marBottom w:val="0"/>
      <w:divBdr>
        <w:top w:val="none" w:sz="0" w:space="0" w:color="auto"/>
        <w:left w:val="none" w:sz="0" w:space="0" w:color="auto"/>
        <w:bottom w:val="none" w:sz="0" w:space="0" w:color="auto"/>
        <w:right w:val="none" w:sz="0" w:space="0" w:color="auto"/>
      </w:divBdr>
      <w:divsChild>
        <w:div w:id="983200583">
          <w:marLeft w:val="0"/>
          <w:marRight w:val="0"/>
          <w:marTop w:val="0"/>
          <w:marBottom w:val="0"/>
          <w:divBdr>
            <w:top w:val="none" w:sz="0" w:space="0" w:color="auto"/>
            <w:left w:val="none" w:sz="0" w:space="0" w:color="auto"/>
            <w:bottom w:val="none" w:sz="0" w:space="0" w:color="auto"/>
            <w:right w:val="none" w:sz="0" w:space="0" w:color="auto"/>
          </w:divBdr>
          <w:divsChild>
            <w:div w:id="907039779">
              <w:marLeft w:val="0"/>
              <w:marRight w:val="0"/>
              <w:marTop w:val="0"/>
              <w:marBottom w:val="0"/>
              <w:divBdr>
                <w:top w:val="none" w:sz="0" w:space="0" w:color="auto"/>
                <w:left w:val="none" w:sz="0" w:space="0" w:color="auto"/>
                <w:bottom w:val="none" w:sz="0" w:space="0" w:color="auto"/>
                <w:right w:val="none" w:sz="0" w:space="0" w:color="auto"/>
              </w:divBdr>
            </w:div>
            <w:div w:id="1199120671">
              <w:marLeft w:val="0"/>
              <w:marRight w:val="0"/>
              <w:marTop w:val="0"/>
              <w:marBottom w:val="0"/>
              <w:divBdr>
                <w:top w:val="none" w:sz="0" w:space="0" w:color="auto"/>
                <w:left w:val="none" w:sz="0" w:space="0" w:color="auto"/>
                <w:bottom w:val="none" w:sz="0" w:space="0" w:color="auto"/>
                <w:right w:val="none" w:sz="0" w:space="0" w:color="auto"/>
              </w:divBdr>
              <w:divsChild>
                <w:div w:id="1177767543">
                  <w:marLeft w:val="0"/>
                  <w:marRight w:val="0"/>
                  <w:marTop w:val="0"/>
                  <w:marBottom w:val="0"/>
                  <w:divBdr>
                    <w:top w:val="none" w:sz="0" w:space="0" w:color="auto"/>
                    <w:left w:val="none" w:sz="0" w:space="0" w:color="auto"/>
                    <w:bottom w:val="none" w:sz="0" w:space="0" w:color="auto"/>
                    <w:right w:val="none" w:sz="0" w:space="0" w:color="auto"/>
                  </w:divBdr>
                  <w:divsChild>
                    <w:div w:id="1892030688">
                      <w:marLeft w:val="0"/>
                      <w:marRight w:val="0"/>
                      <w:marTop w:val="0"/>
                      <w:marBottom w:val="0"/>
                      <w:divBdr>
                        <w:top w:val="none" w:sz="0" w:space="0" w:color="auto"/>
                        <w:left w:val="none" w:sz="0" w:space="0" w:color="auto"/>
                        <w:bottom w:val="none" w:sz="0" w:space="0" w:color="auto"/>
                        <w:right w:val="none" w:sz="0" w:space="0" w:color="auto"/>
                      </w:divBdr>
                    </w:div>
                    <w:div w:id="955477955">
                      <w:marLeft w:val="0"/>
                      <w:marRight w:val="0"/>
                      <w:marTop w:val="0"/>
                      <w:marBottom w:val="0"/>
                      <w:divBdr>
                        <w:top w:val="none" w:sz="0" w:space="0" w:color="auto"/>
                        <w:left w:val="none" w:sz="0" w:space="0" w:color="auto"/>
                        <w:bottom w:val="none" w:sz="0" w:space="0" w:color="auto"/>
                        <w:right w:val="none" w:sz="0" w:space="0" w:color="auto"/>
                      </w:divBdr>
                      <w:divsChild>
                        <w:div w:id="1603149354">
                          <w:marLeft w:val="0"/>
                          <w:marRight w:val="0"/>
                          <w:marTop w:val="0"/>
                          <w:marBottom w:val="0"/>
                          <w:divBdr>
                            <w:top w:val="none" w:sz="0" w:space="0" w:color="auto"/>
                            <w:left w:val="none" w:sz="0" w:space="0" w:color="auto"/>
                            <w:bottom w:val="none" w:sz="0" w:space="0" w:color="auto"/>
                            <w:right w:val="none" w:sz="0" w:space="0" w:color="auto"/>
                          </w:divBdr>
                          <w:divsChild>
                            <w:div w:id="12148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758240">
      <w:bodyDiv w:val="1"/>
      <w:marLeft w:val="0"/>
      <w:marRight w:val="0"/>
      <w:marTop w:val="0"/>
      <w:marBottom w:val="0"/>
      <w:divBdr>
        <w:top w:val="none" w:sz="0" w:space="0" w:color="auto"/>
        <w:left w:val="none" w:sz="0" w:space="0" w:color="auto"/>
        <w:bottom w:val="none" w:sz="0" w:space="0" w:color="auto"/>
        <w:right w:val="none" w:sz="0" w:space="0" w:color="auto"/>
      </w:divBdr>
      <w:divsChild>
        <w:div w:id="1058673753">
          <w:marLeft w:val="0"/>
          <w:marRight w:val="0"/>
          <w:marTop w:val="0"/>
          <w:marBottom w:val="0"/>
          <w:divBdr>
            <w:top w:val="none" w:sz="0" w:space="0" w:color="auto"/>
            <w:left w:val="none" w:sz="0" w:space="0" w:color="auto"/>
            <w:bottom w:val="none" w:sz="0" w:space="0" w:color="auto"/>
            <w:right w:val="none" w:sz="0" w:space="0" w:color="auto"/>
          </w:divBdr>
        </w:div>
      </w:divsChild>
    </w:div>
    <w:div w:id="856626094">
      <w:bodyDiv w:val="1"/>
      <w:marLeft w:val="0"/>
      <w:marRight w:val="0"/>
      <w:marTop w:val="0"/>
      <w:marBottom w:val="0"/>
      <w:divBdr>
        <w:top w:val="none" w:sz="0" w:space="0" w:color="auto"/>
        <w:left w:val="none" w:sz="0" w:space="0" w:color="auto"/>
        <w:bottom w:val="none" w:sz="0" w:space="0" w:color="auto"/>
        <w:right w:val="none" w:sz="0" w:space="0" w:color="auto"/>
      </w:divBdr>
      <w:divsChild>
        <w:div w:id="958146224">
          <w:marLeft w:val="0"/>
          <w:marRight w:val="0"/>
          <w:marTop w:val="0"/>
          <w:marBottom w:val="0"/>
          <w:divBdr>
            <w:top w:val="none" w:sz="0" w:space="0" w:color="auto"/>
            <w:left w:val="none" w:sz="0" w:space="0" w:color="auto"/>
            <w:bottom w:val="none" w:sz="0" w:space="0" w:color="auto"/>
            <w:right w:val="none" w:sz="0" w:space="0" w:color="auto"/>
          </w:divBdr>
          <w:divsChild>
            <w:div w:id="350180474">
              <w:marLeft w:val="0"/>
              <w:marRight w:val="0"/>
              <w:marTop w:val="0"/>
              <w:marBottom w:val="0"/>
              <w:divBdr>
                <w:top w:val="none" w:sz="0" w:space="0" w:color="auto"/>
                <w:left w:val="none" w:sz="0" w:space="0" w:color="auto"/>
                <w:bottom w:val="none" w:sz="0" w:space="0" w:color="auto"/>
                <w:right w:val="none" w:sz="0" w:space="0" w:color="auto"/>
              </w:divBdr>
            </w:div>
            <w:div w:id="1567951894">
              <w:marLeft w:val="0"/>
              <w:marRight w:val="0"/>
              <w:marTop w:val="0"/>
              <w:marBottom w:val="0"/>
              <w:divBdr>
                <w:top w:val="none" w:sz="0" w:space="0" w:color="auto"/>
                <w:left w:val="none" w:sz="0" w:space="0" w:color="auto"/>
                <w:bottom w:val="none" w:sz="0" w:space="0" w:color="auto"/>
                <w:right w:val="none" w:sz="0" w:space="0" w:color="auto"/>
              </w:divBdr>
              <w:divsChild>
                <w:div w:id="281882203">
                  <w:marLeft w:val="0"/>
                  <w:marRight w:val="0"/>
                  <w:marTop w:val="0"/>
                  <w:marBottom w:val="0"/>
                  <w:divBdr>
                    <w:top w:val="none" w:sz="0" w:space="0" w:color="auto"/>
                    <w:left w:val="none" w:sz="0" w:space="0" w:color="auto"/>
                    <w:bottom w:val="none" w:sz="0" w:space="0" w:color="auto"/>
                    <w:right w:val="none" w:sz="0" w:space="0" w:color="auto"/>
                  </w:divBdr>
                  <w:divsChild>
                    <w:div w:id="1839153037">
                      <w:marLeft w:val="0"/>
                      <w:marRight w:val="0"/>
                      <w:marTop w:val="0"/>
                      <w:marBottom w:val="0"/>
                      <w:divBdr>
                        <w:top w:val="none" w:sz="0" w:space="0" w:color="auto"/>
                        <w:left w:val="none" w:sz="0" w:space="0" w:color="auto"/>
                        <w:bottom w:val="none" w:sz="0" w:space="0" w:color="auto"/>
                        <w:right w:val="none" w:sz="0" w:space="0" w:color="auto"/>
                      </w:divBdr>
                    </w:div>
                    <w:div w:id="1185825774">
                      <w:marLeft w:val="0"/>
                      <w:marRight w:val="0"/>
                      <w:marTop w:val="0"/>
                      <w:marBottom w:val="0"/>
                      <w:divBdr>
                        <w:top w:val="none" w:sz="0" w:space="0" w:color="auto"/>
                        <w:left w:val="none" w:sz="0" w:space="0" w:color="auto"/>
                        <w:bottom w:val="none" w:sz="0" w:space="0" w:color="auto"/>
                        <w:right w:val="none" w:sz="0" w:space="0" w:color="auto"/>
                      </w:divBdr>
                      <w:divsChild>
                        <w:div w:id="2090690889">
                          <w:marLeft w:val="0"/>
                          <w:marRight w:val="0"/>
                          <w:marTop w:val="0"/>
                          <w:marBottom w:val="0"/>
                          <w:divBdr>
                            <w:top w:val="none" w:sz="0" w:space="0" w:color="auto"/>
                            <w:left w:val="none" w:sz="0" w:space="0" w:color="auto"/>
                            <w:bottom w:val="none" w:sz="0" w:space="0" w:color="auto"/>
                            <w:right w:val="none" w:sz="0" w:space="0" w:color="auto"/>
                          </w:divBdr>
                          <w:divsChild>
                            <w:div w:id="6936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423085">
      <w:bodyDiv w:val="1"/>
      <w:marLeft w:val="0"/>
      <w:marRight w:val="0"/>
      <w:marTop w:val="0"/>
      <w:marBottom w:val="0"/>
      <w:divBdr>
        <w:top w:val="none" w:sz="0" w:space="0" w:color="auto"/>
        <w:left w:val="none" w:sz="0" w:space="0" w:color="auto"/>
        <w:bottom w:val="none" w:sz="0" w:space="0" w:color="auto"/>
        <w:right w:val="none" w:sz="0" w:space="0" w:color="auto"/>
      </w:divBdr>
      <w:divsChild>
        <w:div w:id="216018722">
          <w:marLeft w:val="0"/>
          <w:marRight w:val="0"/>
          <w:marTop w:val="0"/>
          <w:marBottom w:val="0"/>
          <w:divBdr>
            <w:top w:val="none" w:sz="0" w:space="0" w:color="auto"/>
            <w:left w:val="none" w:sz="0" w:space="0" w:color="auto"/>
            <w:bottom w:val="none" w:sz="0" w:space="0" w:color="auto"/>
            <w:right w:val="none" w:sz="0" w:space="0" w:color="auto"/>
          </w:divBdr>
        </w:div>
      </w:divsChild>
    </w:div>
    <w:div w:id="1261377293">
      <w:bodyDiv w:val="1"/>
      <w:marLeft w:val="0"/>
      <w:marRight w:val="0"/>
      <w:marTop w:val="0"/>
      <w:marBottom w:val="0"/>
      <w:divBdr>
        <w:top w:val="none" w:sz="0" w:space="0" w:color="auto"/>
        <w:left w:val="none" w:sz="0" w:space="0" w:color="auto"/>
        <w:bottom w:val="none" w:sz="0" w:space="0" w:color="auto"/>
        <w:right w:val="none" w:sz="0" w:space="0" w:color="auto"/>
      </w:divBdr>
    </w:div>
    <w:div w:id="1298754412">
      <w:bodyDiv w:val="1"/>
      <w:marLeft w:val="0"/>
      <w:marRight w:val="0"/>
      <w:marTop w:val="0"/>
      <w:marBottom w:val="0"/>
      <w:divBdr>
        <w:top w:val="none" w:sz="0" w:space="0" w:color="auto"/>
        <w:left w:val="none" w:sz="0" w:space="0" w:color="auto"/>
        <w:bottom w:val="none" w:sz="0" w:space="0" w:color="auto"/>
        <w:right w:val="none" w:sz="0" w:space="0" w:color="auto"/>
      </w:divBdr>
      <w:divsChild>
        <w:div w:id="381101444">
          <w:marLeft w:val="0"/>
          <w:marRight w:val="0"/>
          <w:marTop w:val="0"/>
          <w:marBottom w:val="0"/>
          <w:divBdr>
            <w:top w:val="none" w:sz="0" w:space="0" w:color="auto"/>
            <w:left w:val="none" w:sz="0" w:space="0" w:color="auto"/>
            <w:bottom w:val="none" w:sz="0" w:space="0" w:color="auto"/>
            <w:right w:val="none" w:sz="0" w:space="0" w:color="auto"/>
          </w:divBdr>
        </w:div>
      </w:divsChild>
    </w:div>
    <w:div w:id="1367219787">
      <w:bodyDiv w:val="1"/>
      <w:marLeft w:val="0"/>
      <w:marRight w:val="0"/>
      <w:marTop w:val="0"/>
      <w:marBottom w:val="0"/>
      <w:divBdr>
        <w:top w:val="none" w:sz="0" w:space="0" w:color="auto"/>
        <w:left w:val="none" w:sz="0" w:space="0" w:color="auto"/>
        <w:bottom w:val="none" w:sz="0" w:space="0" w:color="auto"/>
        <w:right w:val="none" w:sz="0" w:space="0" w:color="auto"/>
      </w:divBdr>
      <w:divsChild>
        <w:div w:id="636376939">
          <w:marLeft w:val="0"/>
          <w:marRight w:val="0"/>
          <w:marTop w:val="0"/>
          <w:marBottom w:val="0"/>
          <w:divBdr>
            <w:top w:val="none" w:sz="0" w:space="0" w:color="auto"/>
            <w:left w:val="none" w:sz="0" w:space="0" w:color="auto"/>
            <w:bottom w:val="none" w:sz="0" w:space="0" w:color="auto"/>
            <w:right w:val="none" w:sz="0" w:space="0" w:color="auto"/>
          </w:divBdr>
        </w:div>
      </w:divsChild>
    </w:div>
    <w:div w:id="1442147396">
      <w:bodyDiv w:val="1"/>
      <w:marLeft w:val="0"/>
      <w:marRight w:val="0"/>
      <w:marTop w:val="0"/>
      <w:marBottom w:val="0"/>
      <w:divBdr>
        <w:top w:val="none" w:sz="0" w:space="0" w:color="auto"/>
        <w:left w:val="none" w:sz="0" w:space="0" w:color="auto"/>
        <w:bottom w:val="none" w:sz="0" w:space="0" w:color="auto"/>
        <w:right w:val="none" w:sz="0" w:space="0" w:color="auto"/>
      </w:divBdr>
      <w:divsChild>
        <w:div w:id="976881240">
          <w:marLeft w:val="0"/>
          <w:marRight w:val="0"/>
          <w:marTop w:val="0"/>
          <w:marBottom w:val="0"/>
          <w:divBdr>
            <w:top w:val="none" w:sz="0" w:space="0" w:color="auto"/>
            <w:left w:val="none" w:sz="0" w:space="0" w:color="auto"/>
            <w:bottom w:val="none" w:sz="0" w:space="0" w:color="auto"/>
            <w:right w:val="none" w:sz="0" w:space="0" w:color="auto"/>
          </w:divBdr>
        </w:div>
      </w:divsChild>
    </w:div>
    <w:div w:id="1836602872">
      <w:bodyDiv w:val="1"/>
      <w:marLeft w:val="0"/>
      <w:marRight w:val="0"/>
      <w:marTop w:val="0"/>
      <w:marBottom w:val="0"/>
      <w:divBdr>
        <w:top w:val="none" w:sz="0" w:space="0" w:color="auto"/>
        <w:left w:val="none" w:sz="0" w:space="0" w:color="auto"/>
        <w:bottom w:val="none" w:sz="0" w:space="0" w:color="auto"/>
        <w:right w:val="none" w:sz="0" w:space="0" w:color="auto"/>
      </w:divBdr>
      <w:divsChild>
        <w:div w:id="461848153">
          <w:marLeft w:val="0"/>
          <w:marRight w:val="0"/>
          <w:marTop w:val="0"/>
          <w:marBottom w:val="0"/>
          <w:divBdr>
            <w:top w:val="none" w:sz="0" w:space="0" w:color="auto"/>
            <w:left w:val="none" w:sz="0" w:space="0" w:color="auto"/>
            <w:bottom w:val="none" w:sz="0" w:space="0" w:color="auto"/>
            <w:right w:val="none" w:sz="0" w:space="0" w:color="auto"/>
          </w:divBdr>
          <w:divsChild>
            <w:div w:id="966394874">
              <w:marLeft w:val="0"/>
              <w:marRight w:val="0"/>
              <w:marTop w:val="0"/>
              <w:marBottom w:val="0"/>
              <w:divBdr>
                <w:top w:val="none" w:sz="0" w:space="0" w:color="auto"/>
                <w:left w:val="none" w:sz="0" w:space="0" w:color="auto"/>
                <w:bottom w:val="none" w:sz="0" w:space="0" w:color="auto"/>
                <w:right w:val="none" w:sz="0" w:space="0" w:color="auto"/>
              </w:divBdr>
            </w:div>
            <w:div w:id="642351043">
              <w:marLeft w:val="0"/>
              <w:marRight w:val="0"/>
              <w:marTop w:val="0"/>
              <w:marBottom w:val="0"/>
              <w:divBdr>
                <w:top w:val="none" w:sz="0" w:space="0" w:color="auto"/>
                <w:left w:val="none" w:sz="0" w:space="0" w:color="auto"/>
                <w:bottom w:val="none" w:sz="0" w:space="0" w:color="auto"/>
                <w:right w:val="none" w:sz="0" w:space="0" w:color="auto"/>
              </w:divBdr>
              <w:divsChild>
                <w:div w:id="840389729">
                  <w:marLeft w:val="0"/>
                  <w:marRight w:val="0"/>
                  <w:marTop w:val="0"/>
                  <w:marBottom w:val="0"/>
                  <w:divBdr>
                    <w:top w:val="none" w:sz="0" w:space="0" w:color="auto"/>
                    <w:left w:val="none" w:sz="0" w:space="0" w:color="auto"/>
                    <w:bottom w:val="none" w:sz="0" w:space="0" w:color="auto"/>
                    <w:right w:val="none" w:sz="0" w:space="0" w:color="auto"/>
                  </w:divBdr>
                  <w:divsChild>
                    <w:div w:id="1602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07288">
      <w:bodyDiv w:val="1"/>
      <w:marLeft w:val="0"/>
      <w:marRight w:val="0"/>
      <w:marTop w:val="0"/>
      <w:marBottom w:val="0"/>
      <w:divBdr>
        <w:top w:val="none" w:sz="0" w:space="0" w:color="auto"/>
        <w:left w:val="none" w:sz="0" w:space="0" w:color="auto"/>
        <w:bottom w:val="none" w:sz="0" w:space="0" w:color="auto"/>
        <w:right w:val="none" w:sz="0" w:space="0" w:color="auto"/>
      </w:divBdr>
      <w:divsChild>
        <w:div w:id="276257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8B9F8-6EB7-491F-BB12-2E8CED2B4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958</Words>
  <Characters>7360</Characters>
  <Application>Microsoft Office Word</Application>
  <DocSecurity>0</DocSecurity>
  <Lines>272</Lines>
  <Paragraphs>112</Paragraphs>
  <ScaleCrop>false</ScaleCrop>
  <HeadingPairs>
    <vt:vector size="2" baseType="variant">
      <vt:variant>
        <vt:lpstr>Title</vt:lpstr>
      </vt:variant>
      <vt:variant>
        <vt:i4>1</vt:i4>
      </vt:variant>
    </vt:vector>
  </HeadingPairs>
  <TitlesOfParts>
    <vt:vector size="1" baseType="lpstr">
      <vt:lpstr/>
    </vt:vector>
  </TitlesOfParts>
  <Company>MMC</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Ayush</dc:creator>
  <cp:keywords/>
  <dc:description/>
  <cp:lastModifiedBy>Srivastava, Ayush</cp:lastModifiedBy>
  <cp:revision>20</cp:revision>
  <dcterms:created xsi:type="dcterms:W3CDTF">2021-08-21T06:27:00Z</dcterms:created>
  <dcterms:modified xsi:type="dcterms:W3CDTF">2021-08-21T08:01:00Z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f1469a-2c2a-4aee-b92b-090d4c5468ff_Enabled">
    <vt:lpwstr>true</vt:lpwstr>
  </property>
  <property fmtid="{D5CDD505-2E9C-101B-9397-08002B2CF9AE}" pid="3" name="MSIP_Label_38f1469a-2c2a-4aee-b92b-090d4c5468ff_SetDate">
    <vt:lpwstr>2021-08-21T06:27:14Z</vt:lpwstr>
  </property>
  <property fmtid="{D5CDD505-2E9C-101B-9397-08002B2CF9AE}" pid="4" name="MSIP_Label_38f1469a-2c2a-4aee-b92b-090d4c5468ff_Method">
    <vt:lpwstr>Standard</vt:lpwstr>
  </property>
  <property fmtid="{D5CDD505-2E9C-101B-9397-08002B2CF9AE}" pid="5" name="MSIP_Label_38f1469a-2c2a-4aee-b92b-090d4c5468ff_Name">
    <vt:lpwstr>Confidential - Unmarked</vt:lpwstr>
  </property>
  <property fmtid="{D5CDD505-2E9C-101B-9397-08002B2CF9AE}" pid="6" name="MSIP_Label_38f1469a-2c2a-4aee-b92b-090d4c5468ff_SiteId">
    <vt:lpwstr>2a6e6092-73e4-4752-b1a5-477a17f5056d</vt:lpwstr>
  </property>
  <property fmtid="{D5CDD505-2E9C-101B-9397-08002B2CF9AE}" pid="7" name="MSIP_Label_38f1469a-2c2a-4aee-b92b-090d4c5468ff_ActionId">
    <vt:lpwstr>3d874799-bc57-47fc-828b-dbf71a670c1a</vt:lpwstr>
  </property>
  <property fmtid="{D5CDD505-2E9C-101B-9397-08002B2CF9AE}" pid="8" name="MSIP_Label_38f1469a-2c2a-4aee-b92b-090d4c5468ff_ContentBits">
    <vt:lpwstr>0</vt:lpwstr>
  </property>
</Properties>
</file>