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39" w:rsidRPr="003B2B7A" w:rsidRDefault="00380D39" w:rsidP="00380D39">
      <w:pPr>
        <w:rPr>
          <w:sz w:val="24"/>
          <w:szCs w:val="22"/>
        </w:rPr>
      </w:pPr>
    </w:p>
    <w:p w:rsidR="00380D39" w:rsidRDefault="00E3634A" w:rsidP="00E3634A">
      <w:pPr>
        <w:jc w:val="center"/>
        <w:rPr>
          <w:sz w:val="96"/>
          <w:szCs w:val="96"/>
        </w:rPr>
      </w:pPr>
      <w:r w:rsidRPr="001913CF">
        <w:rPr>
          <w:sz w:val="96"/>
          <w:szCs w:val="96"/>
        </w:rPr>
        <w:t xml:space="preserve">OOD2 </w:t>
      </w:r>
    </w:p>
    <w:p w:rsidR="001913CF" w:rsidRPr="001913CF" w:rsidRDefault="001913CF" w:rsidP="00E3634A">
      <w:pPr>
        <w:jc w:val="center"/>
        <w:rPr>
          <w:sz w:val="96"/>
          <w:szCs w:val="96"/>
        </w:rPr>
      </w:pPr>
    </w:p>
    <w:p w:rsidR="001913CF" w:rsidRPr="001913CF" w:rsidRDefault="001913CF" w:rsidP="001913CF">
      <w:pPr>
        <w:rPr>
          <w:sz w:val="86"/>
          <w:szCs w:val="86"/>
        </w:rPr>
      </w:pPr>
      <w:r w:rsidRPr="001913CF">
        <w:rPr>
          <w:sz w:val="86"/>
          <w:szCs w:val="86"/>
        </w:rPr>
        <w:t>DIGITAL CIRCUIT PROJECT</w:t>
      </w:r>
    </w:p>
    <w:p w:rsidR="004C0ED4" w:rsidRDefault="004C0ED4" w:rsidP="00380D39">
      <w:pPr>
        <w:rPr>
          <w:sz w:val="24"/>
          <w:szCs w:val="22"/>
        </w:rPr>
      </w:pPr>
    </w:p>
    <w:p w:rsidR="00E3634A" w:rsidRDefault="004C0ED4" w:rsidP="004C0ED4">
      <w:pPr>
        <w:ind w:firstLine="720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>
            <wp:extent cx="51244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_gate_combinatio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4A" w:rsidRDefault="00E3634A" w:rsidP="00380D39">
      <w:pPr>
        <w:rPr>
          <w:sz w:val="24"/>
          <w:szCs w:val="22"/>
        </w:rPr>
      </w:pPr>
    </w:p>
    <w:p w:rsidR="00E3634A" w:rsidRDefault="00E3634A" w:rsidP="00380D39">
      <w:pPr>
        <w:rPr>
          <w:sz w:val="24"/>
          <w:szCs w:val="22"/>
        </w:rPr>
      </w:pPr>
    </w:p>
    <w:p w:rsidR="00E3634A" w:rsidRDefault="00E3634A" w:rsidP="00380D39">
      <w:pPr>
        <w:rPr>
          <w:sz w:val="24"/>
          <w:szCs w:val="22"/>
        </w:rPr>
      </w:pPr>
    </w:p>
    <w:p w:rsidR="00E3634A" w:rsidRDefault="00E3634A" w:rsidP="00380D39">
      <w:pPr>
        <w:rPr>
          <w:sz w:val="24"/>
          <w:szCs w:val="22"/>
        </w:rPr>
      </w:pPr>
      <w:r>
        <w:rPr>
          <w:sz w:val="24"/>
          <w:szCs w:val="22"/>
        </w:rPr>
        <w:t>Created by:</w:t>
      </w:r>
    </w:p>
    <w:p w:rsidR="00E3634A" w:rsidRDefault="00E3634A" w:rsidP="00380D39">
      <w:pPr>
        <w:rPr>
          <w:sz w:val="24"/>
          <w:szCs w:val="22"/>
        </w:rPr>
      </w:pPr>
      <w:r>
        <w:rPr>
          <w:sz w:val="24"/>
          <w:szCs w:val="22"/>
        </w:rPr>
        <w:t xml:space="preserve">Ali </w:t>
      </w:r>
      <w:r w:rsidR="001913CF">
        <w:rPr>
          <w:sz w:val="24"/>
          <w:szCs w:val="22"/>
        </w:rPr>
        <w:t>Hamzehei</w:t>
      </w:r>
    </w:p>
    <w:p w:rsidR="00E3634A" w:rsidRDefault="00E3634A" w:rsidP="00380D39">
      <w:pPr>
        <w:rPr>
          <w:sz w:val="24"/>
          <w:szCs w:val="22"/>
        </w:rPr>
      </w:pPr>
      <w:r>
        <w:rPr>
          <w:sz w:val="24"/>
          <w:szCs w:val="22"/>
        </w:rPr>
        <w:t>Govinda Poudel</w:t>
      </w:r>
    </w:p>
    <w:p w:rsidR="00E3634A" w:rsidRDefault="00E3634A" w:rsidP="00380D39">
      <w:pPr>
        <w:rPr>
          <w:sz w:val="24"/>
          <w:szCs w:val="22"/>
        </w:rPr>
      </w:pPr>
      <w:r>
        <w:rPr>
          <w:sz w:val="24"/>
          <w:szCs w:val="22"/>
        </w:rPr>
        <w:t>Juarni Sutedjo</w:t>
      </w:r>
    </w:p>
    <w:p w:rsidR="00380D39" w:rsidRPr="003B2B7A" w:rsidRDefault="00380D39" w:rsidP="00380D39">
      <w:pPr>
        <w:rPr>
          <w:sz w:val="24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bidi="ne-NP"/>
        </w:rPr>
        <w:id w:val="304753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4574" w:rsidRPr="003B2B7A" w:rsidRDefault="00164574">
          <w:pPr>
            <w:pStyle w:val="TOCHeading"/>
            <w:rPr>
              <w:sz w:val="36"/>
              <w:szCs w:val="36"/>
            </w:rPr>
          </w:pPr>
          <w:r w:rsidRPr="003B2B7A">
            <w:rPr>
              <w:sz w:val="36"/>
              <w:szCs w:val="36"/>
            </w:rPr>
            <w:t>Contents</w:t>
          </w:r>
        </w:p>
        <w:p w:rsidR="001E4179" w:rsidRDefault="001645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r w:rsidRPr="003B2B7A">
            <w:rPr>
              <w:sz w:val="24"/>
              <w:szCs w:val="22"/>
            </w:rPr>
            <w:fldChar w:fldCharType="begin"/>
          </w:r>
          <w:r w:rsidRPr="003B2B7A">
            <w:rPr>
              <w:sz w:val="24"/>
              <w:szCs w:val="22"/>
            </w:rPr>
            <w:instrText xml:space="preserve"> TOC \o "1-3" \h \z \u </w:instrText>
          </w:r>
          <w:r w:rsidRPr="003B2B7A">
            <w:rPr>
              <w:sz w:val="24"/>
              <w:szCs w:val="22"/>
            </w:rPr>
            <w:fldChar w:fldCharType="separate"/>
          </w:r>
          <w:hyperlink w:anchor="_Toc358192375" w:history="1">
            <w:r w:rsidR="001E4179" w:rsidRPr="00747F2C">
              <w:rPr>
                <w:rStyle w:val="Hyperlink"/>
                <w:noProof/>
              </w:rPr>
              <w:t>Introduction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_Toc358192375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3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76" w:history="1">
            <w:r w:rsidR="001E4179" w:rsidRPr="00747F2C">
              <w:rPr>
                <w:rStyle w:val="Hyperlink"/>
                <w:noProof/>
              </w:rPr>
              <w:t>Class Diagram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_Toc358192376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4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77" w:history="1">
            <w:r w:rsidR="001E4179" w:rsidRPr="00747F2C">
              <w:rPr>
                <w:rStyle w:val="Hyperlink"/>
                <w:noProof/>
              </w:rPr>
              <w:t>Description of Class Diagram and the Method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_Toc358192377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5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78" w:history="1">
            <w:r w:rsidR="001E4179" w:rsidRPr="00747F2C">
              <w:rPr>
                <w:rStyle w:val="Hyperlink"/>
                <w:noProof/>
                <w:highlight w:val="white"/>
              </w:rPr>
              <w:t>class Circuit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_Toc358192378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5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79" w:history="1">
            <w:r w:rsidR="001E4179" w:rsidRPr="00747F2C">
              <w:rPr>
                <w:rStyle w:val="Hyperlink"/>
                <w:noProof/>
                <w:highlight w:val="white"/>
              </w:rPr>
              <w:t>class Connection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_Toc358192379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8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0" w:history="1">
            <w:r w:rsidR="001E4179" w:rsidRPr="00747F2C">
              <w:rPr>
                <w:rStyle w:val="Hyperlink"/>
                <w:noProof/>
                <w:highlight w:val="white"/>
              </w:rPr>
              <w:t>abstract class Gate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_Toc358192380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9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1" w:history="1">
            <w:r w:rsidR="001E4179" w:rsidRPr="00747F2C">
              <w:rPr>
                <w:rStyle w:val="Hyperlink"/>
                <w:noProof/>
                <w:highlight w:val="white"/>
              </w:rPr>
              <w:t>class Source: Gate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_Toc358192381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10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2" w:history="1">
            <w:r w:rsidR="001E4179" w:rsidRPr="00747F2C">
              <w:rPr>
                <w:rStyle w:val="Hyperlink"/>
                <w:noProof/>
                <w:highlight w:val="white"/>
              </w:rPr>
              <w:t>class Not: Gate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_Toc358192382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11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3" w:history="1">
            <w:r w:rsidR="001E4179" w:rsidRPr="00747F2C">
              <w:rPr>
                <w:rStyle w:val="Hyperlink"/>
                <w:noProof/>
                <w:highlight w:val="white"/>
              </w:rPr>
              <w:t>class OR: Gate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_Toc358192383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12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4" w:history="1">
            <w:r w:rsidR="001E4179" w:rsidRPr="00747F2C">
              <w:rPr>
                <w:rStyle w:val="Hyperlink"/>
                <w:noProof/>
                <w:highlight w:val="white"/>
              </w:rPr>
              <w:t>class And: Gate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_Toc358192384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13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5" w:history="1">
            <w:r w:rsidR="001E4179" w:rsidRPr="00747F2C">
              <w:rPr>
                <w:rStyle w:val="Hyperlink"/>
                <w:noProof/>
                <w:highlight w:val="white"/>
              </w:rPr>
              <w:t>class Sink: Gate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_Toc358192385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14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6" w:history="1">
            <w:r w:rsidR="001E4179" w:rsidRPr="00747F2C">
              <w:rPr>
                <w:rStyle w:val="Hyperlink"/>
                <w:noProof/>
              </w:rPr>
              <w:t>Sequence Diagram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_Toc358192386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16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7" w:history="1">
            <w:r w:rsidR="001E4179" w:rsidRPr="00747F2C">
              <w:rPr>
                <w:rStyle w:val="Hyperlink"/>
                <w:noProof/>
              </w:rPr>
              <w:t>Open Circuit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_Toc358192387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16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8" w:history="1">
            <w:r w:rsidR="001E4179" w:rsidRPr="00747F2C">
              <w:rPr>
                <w:rStyle w:val="Hyperlink"/>
                <w:noProof/>
              </w:rPr>
              <w:t>Add Gate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_Toc358192388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17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89" w:history="1">
            <w:r w:rsidR="001E4179" w:rsidRPr="00747F2C">
              <w:rPr>
                <w:rStyle w:val="Hyperlink"/>
                <w:noProof/>
              </w:rPr>
              <w:t>Remove Gate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_Toc358192389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18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90" w:history="1">
            <w:r w:rsidR="001E4179" w:rsidRPr="00747F2C">
              <w:rPr>
                <w:rStyle w:val="Hyperlink"/>
                <w:noProof/>
              </w:rPr>
              <w:t>Change Value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_Toc358192390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19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E4179" w:rsidRDefault="001D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358192391" w:history="1">
            <w:r w:rsidR="001E4179" w:rsidRPr="00747F2C">
              <w:rPr>
                <w:rStyle w:val="Hyperlink"/>
                <w:noProof/>
              </w:rPr>
              <w:t>Clear All</w:t>
            </w:r>
            <w:r w:rsidR="001E4179">
              <w:rPr>
                <w:noProof/>
                <w:webHidden/>
              </w:rPr>
              <w:tab/>
            </w:r>
            <w:r w:rsidR="001E4179">
              <w:rPr>
                <w:noProof/>
                <w:webHidden/>
              </w:rPr>
              <w:fldChar w:fldCharType="begin"/>
            </w:r>
            <w:r w:rsidR="001E4179">
              <w:rPr>
                <w:noProof/>
                <w:webHidden/>
              </w:rPr>
              <w:instrText xml:space="preserve"> PAGEREF _Toc358192391 \h </w:instrText>
            </w:r>
            <w:r w:rsidR="001E4179">
              <w:rPr>
                <w:noProof/>
                <w:webHidden/>
              </w:rPr>
            </w:r>
            <w:r w:rsidR="001E4179">
              <w:rPr>
                <w:noProof/>
                <w:webHidden/>
              </w:rPr>
              <w:fldChar w:fldCharType="separate"/>
            </w:r>
            <w:r w:rsidR="001E4179">
              <w:rPr>
                <w:noProof/>
                <w:webHidden/>
              </w:rPr>
              <w:t>20</w:t>
            </w:r>
            <w:r w:rsidR="001E4179">
              <w:rPr>
                <w:noProof/>
                <w:webHidden/>
              </w:rPr>
              <w:fldChar w:fldCharType="end"/>
            </w:r>
          </w:hyperlink>
        </w:p>
        <w:p w:rsidR="00164574" w:rsidRPr="003B2B7A" w:rsidRDefault="00164574">
          <w:pPr>
            <w:rPr>
              <w:sz w:val="24"/>
              <w:szCs w:val="22"/>
            </w:rPr>
          </w:pPr>
          <w:r w:rsidRPr="003B2B7A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Default="00380D39" w:rsidP="00380D39">
      <w:pPr>
        <w:rPr>
          <w:sz w:val="24"/>
          <w:szCs w:val="22"/>
        </w:rPr>
      </w:pPr>
    </w:p>
    <w:p w:rsidR="001913CF" w:rsidRDefault="001913CF" w:rsidP="00380D39">
      <w:pPr>
        <w:rPr>
          <w:sz w:val="24"/>
          <w:szCs w:val="22"/>
        </w:rPr>
      </w:pPr>
    </w:p>
    <w:p w:rsidR="001913CF" w:rsidRDefault="001913CF" w:rsidP="00380D39">
      <w:pPr>
        <w:rPr>
          <w:sz w:val="24"/>
          <w:szCs w:val="22"/>
        </w:rPr>
      </w:pPr>
    </w:p>
    <w:p w:rsidR="001913CF" w:rsidRDefault="001913CF" w:rsidP="00380D39">
      <w:pPr>
        <w:rPr>
          <w:sz w:val="24"/>
          <w:szCs w:val="22"/>
        </w:rPr>
      </w:pPr>
    </w:p>
    <w:p w:rsidR="001913CF" w:rsidRDefault="001913CF" w:rsidP="00380D39">
      <w:pPr>
        <w:rPr>
          <w:sz w:val="24"/>
          <w:szCs w:val="22"/>
        </w:rPr>
      </w:pPr>
    </w:p>
    <w:p w:rsidR="000A53F9" w:rsidRPr="003B2B7A" w:rsidRDefault="000A53F9" w:rsidP="00380D39">
      <w:pPr>
        <w:rPr>
          <w:sz w:val="24"/>
          <w:szCs w:val="22"/>
        </w:rPr>
      </w:pPr>
    </w:p>
    <w:p w:rsidR="00380D39" w:rsidRPr="003B2B7A" w:rsidRDefault="00380D39" w:rsidP="00380D39">
      <w:pPr>
        <w:pStyle w:val="Heading1"/>
        <w:rPr>
          <w:sz w:val="36"/>
          <w:szCs w:val="32"/>
        </w:rPr>
      </w:pPr>
      <w:bookmarkStart w:id="0" w:name="_Toc358192375"/>
      <w:r w:rsidRPr="003B2B7A">
        <w:rPr>
          <w:sz w:val="36"/>
          <w:szCs w:val="32"/>
        </w:rPr>
        <w:lastRenderedPageBreak/>
        <w:t>Introduction</w:t>
      </w:r>
      <w:bookmarkEnd w:id="0"/>
    </w:p>
    <w:p w:rsidR="00380D39" w:rsidRPr="003B2B7A" w:rsidRDefault="00380D39" w:rsidP="00380D39">
      <w:pPr>
        <w:rPr>
          <w:sz w:val="24"/>
          <w:szCs w:val="22"/>
        </w:rPr>
      </w:pPr>
    </w:p>
    <w:p w:rsidR="003765A6" w:rsidRPr="003B2B7A" w:rsidRDefault="003765A6" w:rsidP="00380D39">
      <w:pPr>
        <w:rPr>
          <w:sz w:val="24"/>
          <w:szCs w:val="22"/>
        </w:rPr>
      </w:pPr>
      <w:r w:rsidRPr="003B2B7A">
        <w:rPr>
          <w:sz w:val="24"/>
          <w:szCs w:val="22"/>
        </w:rPr>
        <w:t>Digital Circuit Project is a small part of a big project which deals with the creating and testing of the simple electrical circuits</w:t>
      </w:r>
      <w:r w:rsidR="00C04926">
        <w:rPr>
          <w:sz w:val="24"/>
          <w:szCs w:val="22"/>
        </w:rPr>
        <w:t>. The electrical circuit will try to make connection in source, AND gates, OR gates, NOT gates and sink. This Design d</w:t>
      </w:r>
      <w:r w:rsidRPr="003B2B7A">
        <w:rPr>
          <w:sz w:val="24"/>
          <w:szCs w:val="22"/>
        </w:rPr>
        <w:t>ocume</w:t>
      </w:r>
      <w:r w:rsidR="00C04926">
        <w:rPr>
          <w:sz w:val="24"/>
          <w:szCs w:val="22"/>
        </w:rPr>
        <w:t>nt is the part of this project.</w:t>
      </w:r>
    </w:p>
    <w:p w:rsidR="00380D39" w:rsidRPr="003B2B7A" w:rsidRDefault="00721B95" w:rsidP="00796822">
      <w:pPr>
        <w:rPr>
          <w:sz w:val="24"/>
          <w:szCs w:val="22"/>
        </w:rPr>
      </w:pPr>
      <w:r w:rsidRPr="003B2B7A">
        <w:rPr>
          <w:sz w:val="24"/>
          <w:szCs w:val="22"/>
        </w:rPr>
        <w:t>This</w:t>
      </w:r>
      <w:r w:rsidR="00796822" w:rsidRPr="003B2B7A">
        <w:rPr>
          <w:sz w:val="24"/>
          <w:szCs w:val="22"/>
        </w:rPr>
        <w:t xml:space="preserve"> </w:t>
      </w:r>
      <w:r w:rsidR="00C04926">
        <w:rPr>
          <w:sz w:val="24"/>
          <w:szCs w:val="22"/>
        </w:rPr>
        <w:t xml:space="preserve">Design </w:t>
      </w:r>
      <w:r w:rsidR="00796822" w:rsidRPr="003B2B7A">
        <w:rPr>
          <w:sz w:val="24"/>
          <w:szCs w:val="22"/>
        </w:rPr>
        <w:t xml:space="preserve">document is focused </w:t>
      </w:r>
      <w:r w:rsidR="008F28DE">
        <w:rPr>
          <w:sz w:val="24"/>
          <w:szCs w:val="22"/>
        </w:rPr>
        <w:t>on</w:t>
      </w:r>
      <w:r w:rsidR="00796822" w:rsidRPr="003B2B7A">
        <w:rPr>
          <w:sz w:val="24"/>
          <w:szCs w:val="22"/>
        </w:rPr>
        <w:t xml:space="preserve"> how software looks like and how it works. This </w:t>
      </w:r>
      <w:r w:rsidR="001010CC">
        <w:rPr>
          <w:sz w:val="24"/>
          <w:szCs w:val="22"/>
        </w:rPr>
        <w:t xml:space="preserve">document </w:t>
      </w:r>
      <w:r w:rsidR="00796822" w:rsidRPr="003B2B7A">
        <w:rPr>
          <w:sz w:val="24"/>
          <w:szCs w:val="22"/>
        </w:rPr>
        <w:t xml:space="preserve">is all about </w:t>
      </w:r>
      <w:r w:rsidR="001010CC">
        <w:rPr>
          <w:sz w:val="24"/>
          <w:szCs w:val="22"/>
        </w:rPr>
        <w:t>Class Diagram,</w:t>
      </w:r>
      <w:r w:rsidR="00C04926">
        <w:rPr>
          <w:sz w:val="24"/>
          <w:szCs w:val="22"/>
        </w:rPr>
        <w:t xml:space="preserve"> </w:t>
      </w:r>
      <w:r w:rsidR="001010CC">
        <w:rPr>
          <w:sz w:val="24"/>
          <w:szCs w:val="22"/>
        </w:rPr>
        <w:t>description</w:t>
      </w:r>
      <w:r w:rsidR="00C04926">
        <w:rPr>
          <w:sz w:val="24"/>
          <w:szCs w:val="22"/>
        </w:rPr>
        <w:t xml:space="preserve"> about the method and </w:t>
      </w:r>
      <w:r w:rsidR="001010CC">
        <w:rPr>
          <w:sz w:val="24"/>
          <w:szCs w:val="22"/>
        </w:rPr>
        <w:t>some S</w:t>
      </w:r>
      <w:r w:rsidR="00C04926">
        <w:rPr>
          <w:sz w:val="24"/>
          <w:szCs w:val="22"/>
        </w:rPr>
        <w:t>equence Diagram</w:t>
      </w:r>
      <w:r w:rsidR="001010CC">
        <w:rPr>
          <w:sz w:val="24"/>
          <w:szCs w:val="22"/>
        </w:rPr>
        <w:t>s</w:t>
      </w:r>
      <w:r w:rsidR="00C04926">
        <w:rPr>
          <w:sz w:val="24"/>
          <w:szCs w:val="22"/>
        </w:rPr>
        <w:t>.</w:t>
      </w:r>
    </w:p>
    <w:p w:rsidR="00796822" w:rsidRPr="003B2B7A" w:rsidRDefault="00796822" w:rsidP="00796822">
      <w:pPr>
        <w:rPr>
          <w:sz w:val="24"/>
          <w:szCs w:val="22"/>
        </w:rPr>
      </w:pPr>
    </w:p>
    <w:p w:rsidR="00796822" w:rsidRPr="003B2B7A" w:rsidRDefault="00796822" w:rsidP="00796822">
      <w:pPr>
        <w:rPr>
          <w:sz w:val="24"/>
          <w:szCs w:val="22"/>
        </w:rPr>
      </w:pPr>
    </w:p>
    <w:p w:rsidR="00796822" w:rsidRPr="003B2B7A" w:rsidRDefault="00796822" w:rsidP="00796822">
      <w:pPr>
        <w:rPr>
          <w:sz w:val="24"/>
          <w:szCs w:val="22"/>
        </w:rPr>
      </w:pPr>
    </w:p>
    <w:p w:rsidR="00164574" w:rsidRPr="003B2B7A" w:rsidRDefault="00164574" w:rsidP="00164574">
      <w:pPr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Default="00380D39" w:rsidP="00380D39">
      <w:pPr>
        <w:pStyle w:val="ListParagraph"/>
        <w:rPr>
          <w:sz w:val="24"/>
          <w:szCs w:val="22"/>
        </w:rPr>
      </w:pPr>
    </w:p>
    <w:p w:rsidR="00E3634A" w:rsidRDefault="00E3634A" w:rsidP="00380D39">
      <w:pPr>
        <w:pStyle w:val="ListParagraph"/>
        <w:rPr>
          <w:sz w:val="24"/>
          <w:szCs w:val="22"/>
        </w:rPr>
      </w:pPr>
    </w:p>
    <w:p w:rsidR="00E3634A" w:rsidRDefault="00E3634A" w:rsidP="00380D39">
      <w:pPr>
        <w:pStyle w:val="ListParagraph"/>
        <w:rPr>
          <w:sz w:val="24"/>
          <w:szCs w:val="22"/>
        </w:rPr>
      </w:pPr>
    </w:p>
    <w:p w:rsidR="00E3634A" w:rsidRDefault="00E3634A" w:rsidP="00380D39">
      <w:pPr>
        <w:pStyle w:val="ListParagraph"/>
        <w:rPr>
          <w:sz w:val="24"/>
          <w:szCs w:val="22"/>
        </w:rPr>
      </w:pPr>
    </w:p>
    <w:p w:rsidR="00284796" w:rsidRDefault="00755634" w:rsidP="00284796">
      <w:pPr>
        <w:pStyle w:val="Heading1"/>
      </w:pPr>
      <w:bookmarkStart w:id="1" w:name="_Toc358192376"/>
      <w:r>
        <w:lastRenderedPageBreak/>
        <w:t>Class Diagram</w:t>
      </w:r>
      <w:bookmarkEnd w:id="1"/>
    </w:p>
    <w:p w:rsidR="003C6791" w:rsidRPr="00347283" w:rsidRDefault="00401EFD" w:rsidP="00347283">
      <w:r>
        <w:rPr>
          <w:noProof/>
        </w:rPr>
        <w:drawing>
          <wp:inline distT="0" distB="0" distL="0" distR="0">
            <wp:extent cx="6200775" cy="396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class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84" cy="396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F6" w:rsidRDefault="005E22F6" w:rsidP="00347283"/>
    <w:p w:rsidR="00401EFD" w:rsidRDefault="00401EFD" w:rsidP="00347283"/>
    <w:p w:rsidR="00401EFD" w:rsidRDefault="00401EFD" w:rsidP="00347283"/>
    <w:p w:rsidR="00401EFD" w:rsidRDefault="00401EFD" w:rsidP="00347283"/>
    <w:p w:rsidR="00401EFD" w:rsidRDefault="00401EFD" w:rsidP="00347283"/>
    <w:p w:rsidR="00401EFD" w:rsidRDefault="00401EFD" w:rsidP="00347283"/>
    <w:p w:rsidR="00401EFD" w:rsidRDefault="00401EFD" w:rsidP="00347283"/>
    <w:p w:rsidR="00401EFD" w:rsidRDefault="00401EFD" w:rsidP="00347283"/>
    <w:p w:rsidR="00401EFD" w:rsidRDefault="00401EFD" w:rsidP="00347283"/>
    <w:p w:rsidR="00401EFD" w:rsidRDefault="00401EFD" w:rsidP="00347283"/>
    <w:p w:rsidR="00401EFD" w:rsidRDefault="00401EFD" w:rsidP="00347283"/>
    <w:p w:rsidR="00401EFD" w:rsidRDefault="00401EFD" w:rsidP="00347283"/>
    <w:p w:rsidR="00401EFD" w:rsidRDefault="00401EFD" w:rsidP="00347283"/>
    <w:p w:rsidR="005E22F6" w:rsidRDefault="005E22F6" w:rsidP="00401EFD">
      <w:pPr>
        <w:pStyle w:val="Heading1"/>
      </w:pPr>
      <w:bookmarkStart w:id="2" w:name="_Toc358192377"/>
      <w:r>
        <w:lastRenderedPageBreak/>
        <w:t xml:space="preserve">Description of </w:t>
      </w:r>
      <w:r w:rsidRPr="00401EFD">
        <w:t>Class</w:t>
      </w:r>
      <w:r>
        <w:t xml:space="preserve"> Diagram and the Method</w:t>
      </w:r>
      <w:bookmarkEnd w:id="2"/>
    </w:p>
    <w:p w:rsidR="005E22F6" w:rsidRDefault="005E22F6" w:rsidP="005E22F6"/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digitalCircuit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1EFD" w:rsidRDefault="00401EFD" w:rsidP="00401EFD">
      <w:pPr>
        <w:pStyle w:val="Heading2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bookmarkStart w:id="3" w:name="_Toc358192378"/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Circuit</w:t>
      </w:r>
      <w:bookmarkEnd w:id="3"/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listOfGates=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listOfConnections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gridColumns;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gridRows; 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cellSize;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empty constructor for circuit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Circuit()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constructor is set to set the properties of circuit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just given name can be any 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name="row"&gt;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row required for grid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name="column"&gt;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column required for grid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name="cellSize"&gt;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length of individual square cell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cellSize)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.gridColumns = column;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.gridRows = row;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.cellSize = cellSize;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find the locationof cell , to put gate or connection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x-position of mouseclick on grid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y-position of mouseclick on grid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x,y as a list of coordinate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1742E" w:rsidRDefault="00401EFD" w:rsidP="00B1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01EFD" w:rsidRPr="00B1742E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coordinate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  <w:r w:rsidR="00B1742E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B1742E">
        <w:rPr>
          <w:rFonts w:ascii="Consolas" w:hAnsi="Consolas" w:cs="Consolas"/>
          <w:color w:val="7030A0"/>
          <w:sz w:val="19"/>
          <w:szCs w:val="19"/>
          <w:highlight w:val="white"/>
        </w:rPr>
        <w:t xml:space="preserve"> we using this for point coordinate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742E" w:rsidRDefault="00B1742E" w:rsidP="00B1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</w:t>
      </w:r>
      <w:r w:rsidRPr="00B1742E">
        <w:rPr>
          <w:rFonts w:ascii="Consolas" w:hAnsi="Consolas" w:cs="Consolas"/>
          <w:color w:val="000000"/>
          <w:sz w:val="19"/>
          <w:szCs w:val="19"/>
          <w:highlight w:val="yellow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findlocation(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B1742E" w:rsidRDefault="00B1742E" w:rsidP="00B1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B1742E" w:rsidP="00B17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paints gates in the grid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type of gate i.e. sorce, sink, and , not , 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name="xpos"&gt;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x-position of mouse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name="ypos"&gt;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y-position of mouseclick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findlocation(xpos, ypos);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B1742E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</w:p>
    <w:p w:rsidR="00B1742E" w:rsidRPr="00B1742E" w:rsidRDefault="00B1742E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19"/>
          <w:szCs w:val="19"/>
          <w:highlight w:val="white"/>
        </w:rPr>
      </w:pPr>
      <w:r>
        <w:rPr>
          <w:rFonts w:ascii="Consolas" w:hAnsi="Consolas" w:cs="Consolas"/>
          <w:color w:val="7030A0"/>
          <w:sz w:val="19"/>
          <w:szCs w:val="19"/>
          <w:highlight w:val="white"/>
        </w:rPr>
        <w:t xml:space="preserve"> How do we paint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removes the gate from the cell at given position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name="xpos"&gt;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x-position of mouse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name="ypos"&gt;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y-position of mouseclick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=findlocation(Xpos, Ypos);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 between two points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name="x1"&gt;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is the x-position of mouse first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name="y1"&gt;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is the y-position of mouse first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name="x2"&gt;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is the x-position of mouse second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name="y2"&gt;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is the y-position of mouse second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742E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makeComnnection(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connection between two points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name="x1"&gt;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is the x-position of mouse first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name="y1"&gt;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is the y-position of mouse first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name="x2"&gt;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is the x-position of mouse second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name="y2"&gt;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is the y-position of mouse second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removeConnection(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position1,position2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position1 =findlocation(x1, y1);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finds the start position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position2 = findlocation(x2,y2);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 end position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function is called when we do the calcultion of circuit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name="value"&gt;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value currently in the connection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color according to the value in connection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setConnectionColor(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ColorTranslator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742E" w:rsidRPr="00B1742E" w:rsidRDefault="00B1742E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1742E">
        <w:rPr>
          <w:rFonts w:ascii="Consolas" w:hAnsi="Consolas" w:cs="Consolas"/>
          <w:color w:val="000000"/>
          <w:sz w:val="19"/>
          <w:szCs w:val="19"/>
          <w:highlight w:val="yellow"/>
        </w:rPr>
        <w:t>// set connection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function is used to select items on the circuit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x-coordinate from mouse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y-coordinate from mouse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creats the grid when application is loaded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name="rows"&gt;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numer of rows of cell in circuit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name="column"&gt;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column of cell in circuit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name="cellSize"&gt;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size of individual square cell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makeGrid(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cellSize)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checks weather provoded coordinates are already taken or not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x-position from mouse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y-position from mouse 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 if provided points are empty, returns false if points are already taken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checkOverlap(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change the value of source from 1 to 0 and vice-verse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name="orginalValue"&gt;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current value on source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x-postion of source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y-position 0f source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changed 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orginalValue,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Pr="00B1742E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 w:rsidR="00B174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1742E" w:rsidRPr="00B1742E">
        <w:rPr>
          <w:rFonts w:ascii="Consolas" w:hAnsi="Consolas" w:cs="Consolas"/>
          <w:color w:val="000000"/>
          <w:sz w:val="19"/>
          <w:szCs w:val="19"/>
          <w:highlight w:val="yellow"/>
        </w:rPr>
        <w:t>// just need to call and no parameter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343;</w:t>
      </w:r>
    </w:p>
    <w:p w:rsidR="00401EFD" w:rsidRPr="00B1742E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storing of circuit file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name="fileName"&gt;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any string value as name of 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open saved circuit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name="fileName"&gt;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name of file to 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New()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5E22F6" w:rsidRDefault="00401EFD" w:rsidP="00401EF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01EFD" w:rsidRDefault="00401EFD" w:rsidP="00401EFD">
      <w:pPr>
        <w:pStyle w:val="Heading2"/>
        <w:rPr>
          <w:color w:val="000000"/>
          <w:highlight w:val="white"/>
        </w:rPr>
      </w:pPr>
      <w:bookmarkStart w:id="4" w:name="_Toc358192379"/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Connection</w:t>
      </w:r>
      <w:bookmarkEnd w:id="4"/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 w:rsidR="00B174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1742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1742E" w:rsidRPr="00B1742E">
        <w:rPr>
          <w:rFonts w:ascii="Consolas" w:hAnsi="Consolas" w:cs="Consolas"/>
          <w:color w:val="000000"/>
          <w:sz w:val="19"/>
          <w:szCs w:val="19"/>
          <w:highlight w:val="yellow"/>
        </w:rPr>
        <w:t>// one color for static, if we want to paint it all then when 0 is should be green, or etc</w:t>
      </w:r>
    </w:p>
    <w:p w:rsidR="00B1742E" w:rsidRDefault="00B1742E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1742E" w:rsidRDefault="00B1742E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May be btter static color array and one static and do it in the beginning</w:t>
      </w:r>
    </w:p>
    <w:p w:rsidR="003238FA" w:rsidRDefault="003238FA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3238FA" w:rsidRPr="00B1742E" w:rsidRDefault="003238FA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New clor = color.blue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42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connectionColor;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XstartPosition;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YstartPosition;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XendPosition;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YendPosition;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currentValue=0;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value in connection is 0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 is done between two gates always output with input,output output or input input cannot be connected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Pr="003238FA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name="X1"&gt;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x-position from the first mouseclick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</w:t>
      </w:r>
      <w:r w:rsidRPr="003238FA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="003238FA" w:rsidRPr="003238FA">
        <w:rPr>
          <w:rFonts w:ascii="Consolas" w:hAnsi="Consolas" w:cs="Consolas"/>
          <w:color w:val="808080"/>
          <w:sz w:val="19"/>
          <w:szCs w:val="19"/>
          <w:highlight w:val="yellow"/>
        </w:rPr>
        <w:t>//</w:t>
      </w:r>
      <w:r w:rsidR="003238FA">
        <w:rPr>
          <w:rFonts w:ascii="Consolas" w:hAnsi="Consolas" w:cs="Consolas"/>
          <w:color w:val="808080"/>
          <w:sz w:val="19"/>
          <w:szCs w:val="19"/>
          <w:highlight w:val="yellow"/>
        </w:rPr>
        <w:t xml:space="preserve"> not mouse click but “</w:t>
      </w:r>
      <w:r w:rsidR="003238FA" w:rsidRPr="003238FA">
        <w:rPr>
          <w:rFonts w:ascii="Consolas" w:hAnsi="Consolas" w:cs="Consolas"/>
          <w:color w:val="808080"/>
          <w:sz w:val="19"/>
          <w:szCs w:val="19"/>
          <w:highlight w:val="yellow"/>
        </w:rPr>
        <w:t xml:space="preserve"> end point </w:t>
      </w:r>
      <w:r w:rsidR="003238FA">
        <w:rPr>
          <w:rFonts w:ascii="Consolas" w:hAnsi="Consolas" w:cs="Consolas"/>
          <w:color w:val="808080"/>
          <w:sz w:val="19"/>
          <w:szCs w:val="19"/>
          <w:highlight w:val="yellow"/>
        </w:rPr>
        <w:t>of the line”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name="Y1"&gt;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y-position from the first mouseclick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name="X2"&gt;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x-position from the second mouseclick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name="Y2"&gt;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y-position from the second mouseclick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.XstartPosition = X1;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.YstartPosition = Y1;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.XendPosition = X2;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.YendPosition = Y2;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getCurrentValue()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gives the current value in individual connection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currentValue;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getColor()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gives the color of connection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connectionColor;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setColor(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sets the color of connection based on its value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three type of color is used in circuit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 { connectionColor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ColorTranslator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0) { connectionColor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ColorTranslator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"Yellow"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ColorTranslator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38FA" w:rsidRDefault="003238FA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3238FA" w:rsidRDefault="003238FA" w:rsidP="00401E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.// we can do it set color in class connection. If u want to draw something and we have to depending on the color.</w:t>
      </w: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E41D1E" w:rsidRDefault="00E41D1E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E41D1E" w:rsidRDefault="00E41D1E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E41D1E" w:rsidRDefault="00E41D1E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E855EF" w:rsidRDefault="00E855EF" w:rsidP="00401EFD">
      <w:pPr>
        <w:pStyle w:val="Heading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01786" w:rsidRPr="00A01786" w:rsidRDefault="00A01786" w:rsidP="00A01786"/>
    <w:p w:rsidR="00401EFD" w:rsidRDefault="00401EFD" w:rsidP="00401EFD">
      <w:pPr>
        <w:pStyle w:val="Heading2"/>
        <w:rPr>
          <w:highlight w:val="white"/>
        </w:rPr>
      </w:pPr>
      <w:r>
        <w:rPr>
          <w:highlight w:val="white"/>
        </w:rPr>
        <w:t xml:space="preserve">  </w:t>
      </w:r>
      <w:bookmarkStart w:id="5" w:name="_Toc358192380"/>
      <w:r>
        <w:rPr>
          <w:color w:val="0000FF"/>
          <w:highlight w:val="white"/>
        </w:rPr>
        <w:t>abstract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Gate</w:t>
      </w:r>
      <w:bookmarkEnd w:id="5"/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numOfInput;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numOfOutput;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inputs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gate is constructed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name="type"&gt;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gate type i.e source , or , and , not or sink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name="nrOfInput"&gt;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input for the gate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name="nrOfOutput"&gt;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output of the gate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nrOfInput,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nrOfOutput)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type;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.numOfInput = nrOfInput;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.numOfOutput = nrOfOutput;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name of circuit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number of input point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input point in a gate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getNrofInput()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numOfInput;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calcualte how many output socket does a gate has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number of output point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getNrofOutput()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numOfOutput;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inputValues)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value= 0;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checks weather the gate has available input for connection  or not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x-position of the gate in circuit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y-position of the gate in circuit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 if there is available input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01786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checks weather the gate has available output for connection or not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x-position of the gate in circuit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y-position of the gate in circuit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 if there is available 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function is overriden in its inheritance class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401EFD" w:rsidRDefault="00401EFD" w:rsidP="00401EFD"/>
    <w:p w:rsidR="00631DA4" w:rsidRDefault="00631DA4" w:rsidP="00401EFD"/>
    <w:p w:rsidR="00631DA4" w:rsidRDefault="00631DA4" w:rsidP="00401EFD"/>
    <w:p w:rsidR="00401EFD" w:rsidRDefault="00401EFD" w:rsidP="00401EFD"/>
    <w:p w:rsidR="00401EFD" w:rsidRDefault="00401EFD" w:rsidP="00401EFD">
      <w:pPr>
        <w:pStyle w:val="Heading2"/>
        <w:rPr>
          <w:color w:val="000000"/>
          <w:highlight w:val="white"/>
        </w:rPr>
      </w:pPr>
      <w:bookmarkStart w:id="6" w:name="_Toc358192381"/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Source</w:t>
      </w:r>
      <w:r>
        <w:rPr>
          <w:color w:val="000000"/>
          <w:highlight w:val="white"/>
        </w:rPr>
        <w:t xml:space="preserve">: </w:t>
      </w:r>
      <w:r>
        <w:rPr>
          <w:highlight w:val="white"/>
        </w:rPr>
        <w:t>Gate</w:t>
      </w:r>
      <w:bookmarkEnd w:id="6"/>
    </w:p>
    <w:p w:rsidR="003238FA" w:rsidRPr="003238FA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 w:rsidR="003238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238FA" w:rsidRPr="003238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// source has only 1 and output is 0. So don’t have to call it. </w:t>
      </w:r>
    </w:p>
    <w:p w:rsidR="003238FA" w:rsidRPr="003238FA" w:rsidRDefault="003238FA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238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Don’t forget there is just only 0 and 1.</w:t>
      </w:r>
    </w:p>
    <w:p w:rsidR="00401EFD" w:rsidRDefault="003238FA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sourceColor;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Pr="003238FA" w:rsidRDefault="003238FA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238FA">
        <w:rPr>
          <w:rFonts w:ascii="Consolas" w:hAnsi="Consolas" w:cs="Consolas"/>
          <w:color w:val="000000"/>
          <w:sz w:val="19"/>
          <w:szCs w:val="19"/>
          <w:highlight w:val="yellow"/>
        </w:rPr>
        <w:t>// name?????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Source(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nrOfInputs,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(name,nrOfInputs,nrOfOutputs)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color of source is green i.e it will have value 1 by default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.sourceColor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ColorTranslator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.value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value of source is 1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sourceValue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;}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setSourceColor(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ColorTranslator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//always false for sink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pStyle w:val="Heading2"/>
        <w:rPr>
          <w:highlight w:val="white"/>
        </w:rPr>
      </w:pPr>
      <w:r>
        <w:rPr>
          <w:highlight w:val="white"/>
        </w:rPr>
        <w:t xml:space="preserve">    </w:t>
      </w:r>
      <w:bookmarkStart w:id="7" w:name="_Toc358192382"/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Not</w:t>
      </w:r>
      <w:r>
        <w:rPr>
          <w:highlight w:val="white"/>
        </w:rPr>
        <w:t xml:space="preserve">: </w:t>
      </w:r>
      <w:r>
        <w:rPr>
          <w:color w:val="2B91AF"/>
          <w:highlight w:val="white"/>
        </w:rPr>
        <w:t>Gate</w:t>
      </w:r>
      <w:bookmarkEnd w:id="7"/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NPUT    OUTPUT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A   B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                          */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 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outputValue;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nrOfInputs,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 nrOfInputs, 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.inputValue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initially Not gate has 0 as input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.outputValue = 1;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//initially Not gate has 1 as output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of input value  , to get and set the value of gate at that socket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NotInput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inputValue;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of output value  , to get and set the value of gate at that socket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Notoutput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outputValue;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631DA4" w:rsidRDefault="00631DA4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631DA4" w:rsidRDefault="00631DA4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631DA4" w:rsidRDefault="00631DA4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pStyle w:val="Heading2"/>
        <w:rPr>
          <w:highlight w:val="white"/>
        </w:rPr>
      </w:pPr>
      <w:r>
        <w:rPr>
          <w:highlight w:val="white"/>
        </w:rPr>
        <w:t xml:space="preserve">    </w:t>
      </w:r>
      <w:bookmarkStart w:id="8" w:name="_Toc358192383"/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OR</w:t>
      </w:r>
      <w:r>
        <w:rPr>
          <w:highlight w:val="white"/>
        </w:rPr>
        <w:t xml:space="preserve">: </w:t>
      </w:r>
      <w:r>
        <w:rPr>
          <w:color w:val="2B91AF"/>
          <w:highlight w:val="white"/>
        </w:rPr>
        <w:t>Gate</w:t>
      </w:r>
      <w:bookmarkEnd w:id="8"/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NPUT    OUTPUT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A + B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    */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inputValueA 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inputValueB 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outputValue;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nrOfInputs,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 nrOfInputs, 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.inputValueA = 0;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.inputValueB = 0;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.outputValue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//initially and gate has 0 value as inputs and output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of input value A , to get and set the value of gate at that socket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ORInputA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inputValueA;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of input value B , to get and set the value of gate at that socket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ORInputB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inputValueB;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of output value  , to get and set the value of gate at that socket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ORoutput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outputValue;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//checks both input point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Pr="00401EFD" w:rsidRDefault="00401EFD" w:rsidP="00401EFD">
      <w:pPr>
        <w:pStyle w:val="Heading2"/>
        <w:rPr>
          <w:highlight w:val="white"/>
        </w:rPr>
      </w:pPr>
      <w:bookmarkStart w:id="9" w:name="_Toc358192384"/>
      <w:r w:rsidRPr="00401EFD">
        <w:rPr>
          <w:highlight w:val="white"/>
        </w:rPr>
        <w:t>class And: Gate</w:t>
      </w:r>
      <w:bookmarkEnd w:id="9"/>
    </w:p>
    <w:p w:rsidR="00401EFD" w:rsidRDefault="00401EFD" w:rsidP="00401EFD">
      <w:pPr>
        <w:pStyle w:val="Heading2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NPUT    OUTPUT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A + B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    */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inputValueA 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inputValueB 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outputValue;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nrOfInputs,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 nrOfInputs, 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.inputValueA = 0;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.inputValueB = 0;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.outputValue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//initially and gate has 0 value as inputs and output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of input value A , to get and set the value of gate at that socket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AndInputA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inputValueA;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of input value B , to get and set the value of gate at that socket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AndInputB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inputValueB;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property of output value  , to get and set the value of gate at that socket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Andoutput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outputValue;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//always false for sink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/>
    <w:p w:rsidR="00401EFD" w:rsidRDefault="00401EFD" w:rsidP="00401EFD">
      <w:pPr>
        <w:pStyle w:val="Heading2"/>
        <w:rPr>
          <w:color w:val="000000"/>
          <w:highlight w:val="white"/>
        </w:rPr>
      </w:pPr>
      <w:bookmarkStart w:id="10" w:name="_Toc358192385"/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Sink</w:t>
      </w:r>
      <w:r>
        <w:rPr>
          <w:color w:val="000000"/>
          <w:highlight w:val="white"/>
        </w:rPr>
        <w:t xml:space="preserve">: </w:t>
      </w:r>
      <w:r>
        <w:rPr>
          <w:highlight w:val="white"/>
        </w:rPr>
        <w:t>Gate</w:t>
      </w:r>
      <w:bookmarkEnd w:id="10"/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sinkColor;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nrOfInputs,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(name,nrOfInputs,nrOfOutputs)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color of sink is white i.e it will have value 0 by default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.sinkColor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ColorTranslator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value of source is 0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property Sink value is used to get and set the value on sink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sinkValue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;}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set function is used to set the color of sink according to value eithr 0 (white) or 1 ( blue)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name="value"&gt;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is the final value on sink after calculating all circuit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setSinkColor(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1 )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.sinkColor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ColorTranslator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ColorTranslator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.FromHtml(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function is ovver ride here to 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availableOutput(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always false for sink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1EFD" w:rsidRDefault="00401EFD" w:rsidP="0040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22F6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401EFD" w:rsidRDefault="00401EFD" w:rsidP="00401EFD">
      <w:pPr>
        <w:rPr>
          <w:rFonts w:ascii="Consolas" w:hAnsi="Consolas" w:cs="Consolas"/>
          <w:color w:val="000000"/>
          <w:sz w:val="19"/>
          <w:szCs w:val="19"/>
        </w:rPr>
      </w:pPr>
    </w:p>
    <w:p w:rsidR="005E22F6" w:rsidRPr="005E22F6" w:rsidRDefault="005E22F6" w:rsidP="005E22F6"/>
    <w:p w:rsidR="00347283" w:rsidRDefault="00347283" w:rsidP="00347283">
      <w:pPr>
        <w:pStyle w:val="Heading1"/>
      </w:pPr>
      <w:bookmarkStart w:id="11" w:name="_Toc358192386"/>
      <w:r>
        <w:t>Sequence Diagram</w:t>
      </w:r>
      <w:bookmarkEnd w:id="11"/>
    </w:p>
    <w:p w:rsidR="00347283" w:rsidRDefault="00347283" w:rsidP="006E3749">
      <w:pPr>
        <w:pStyle w:val="Heading2"/>
      </w:pPr>
    </w:p>
    <w:p w:rsidR="00A84D24" w:rsidRDefault="00A84D24" w:rsidP="00A84D24">
      <w:pPr>
        <w:pStyle w:val="Heading2"/>
      </w:pPr>
      <w:bookmarkStart w:id="12" w:name="_Toc358192387"/>
      <w:r>
        <w:t>Open Circuit</w:t>
      </w:r>
      <w:bookmarkEnd w:id="12"/>
    </w:p>
    <w:p w:rsidR="00A84D24" w:rsidRDefault="00A84D24" w:rsidP="00A84D24">
      <w:r>
        <w:rPr>
          <w:noProof/>
        </w:rPr>
        <w:drawing>
          <wp:inline distT="0" distB="0" distL="0" distR="0">
            <wp:extent cx="5943600" cy="5026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_Circu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24" w:rsidRDefault="00A84D24" w:rsidP="00A84D24"/>
    <w:p w:rsidR="00A84D24" w:rsidRDefault="00A84D24" w:rsidP="00A84D24"/>
    <w:p w:rsidR="00A84D24" w:rsidRDefault="00A84D24" w:rsidP="00A84D24"/>
    <w:p w:rsidR="00A84D24" w:rsidRDefault="00A84D24" w:rsidP="00A84D24"/>
    <w:p w:rsidR="00A84D24" w:rsidRDefault="00A84D24" w:rsidP="00A84D24"/>
    <w:p w:rsidR="00A84D24" w:rsidRDefault="00A84D24" w:rsidP="00A84D24"/>
    <w:p w:rsidR="00A84D24" w:rsidRPr="00A84D24" w:rsidRDefault="00A84D24" w:rsidP="00A84D24"/>
    <w:p w:rsidR="006E3749" w:rsidRDefault="006E3749" w:rsidP="006E3749">
      <w:pPr>
        <w:pStyle w:val="Heading2"/>
      </w:pPr>
      <w:bookmarkStart w:id="13" w:name="_Toc358192388"/>
      <w:r>
        <w:lastRenderedPageBreak/>
        <w:t>Add Gate</w:t>
      </w:r>
      <w:bookmarkEnd w:id="13"/>
    </w:p>
    <w:p w:rsidR="001010CC" w:rsidRPr="001010CC" w:rsidRDefault="000379D3" w:rsidP="001010CC">
      <w:r>
        <w:rPr>
          <w:noProof/>
        </w:rPr>
        <w:drawing>
          <wp:inline distT="0" distB="0" distL="0" distR="0">
            <wp:extent cx="5943600" cy="6478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G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49" w:rsidRDefault="006E3749" w:rsidP="006E3749"/>
    <w:p w:rsidR="006E3749" w:rsidRDefault="006E3749" w:rsidP="006E3749"/>
    <w:p w:rsidR="006E3749" w:rsidRDefault="006E3749" w:rsidP="006E3749"/>
    <w:p w:rsidR="006E3749" w:rsidRDefault="003238FA" w:rsidP="006E3749">
      <w:r>
        <w:t xml:space="preserve">// add </w:t>
      </w:r>
    </w:p>
    <w:p w:rsidR="006E3749" w:rsidRDefault="006E3749" w:rsidP="006E3749">
      <w:pPr>
        <w:pStyle w:val="Heading2"/>
      </w:pPr>
      <w:bookmarkStart w:id="14" w:name="_Toc358192389"/>
      <w:r>
        <w:lastRenderedPageBreak/>
        <w:t>Remove Gate</w:t>
      </w:r>
      <w:bookmarkEnd w:id="14"/>
    </w:p>
    <w:p w:rsidR="006E3749" w:rsidRDefault="000379D3" w:rsidP="006E3749">
      <w:r>
        <w:rPr>
          <w:noProof/>
        </w:rPr>
        <w:drawing>
          <wp:inline distT="0" distB="0" distL="0" distR="0">
            <wp:extent cx="5943600" cy="6478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_G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B9" w:rsidRDefault="006112B9" w:rsidP="006E3749"/>
    <w:p w:rsidR="006112B9" w:rsidRDefault="006112B9" w:rsidP="006E3749"/>
    <w:p w:rsidR="006112B9" w:rsidRDefault="006112B9" w:rsidP="006E3749"/>
    <w:p w:rsidR="006112B9" w:rsidRDefault="006112B9" w:rsidP="006E3749"/>
    <w:p w:rsidR="006112B9" w:rsidRDefault="006112B9" w:rsidP="006E3749"/>
    <w:p w:rsidR="006112B9" w:rsidRDefault="006112B9" w:rsidP="006E3749"/>
    <w:p w:rsidR="006112B9" w:rsidRDefault="006112B9" w:rsidP="006E3749">
      <w:r>
        <w:rPr>
          <w:noProof/>
        </w:rPr>
        <w:drawing>
          <wp:inline distT="0" distB="0" distL="0" distR="0" wp14:anchorId="7AD07ABA" wp14:editId="2B013A17">
            <wp:extent cx="5943600" cy="5043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Source_Valu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6E3749" w:rsidRDefault="006E3749" w:rsidP="006E3749"/>
    <w:p w:rsidR="006E3749" w:rsidRDefault="006E3749" w:rsidP="006E3749"/>
    <w:p w:rsidR="006E3749" w:rsidRDefault="006E3749" w:rsidP="006E3749"/>
    <w:p w:rsidR="006E3749" w:rsidRDefault="006E3749" w:rsidP="006E3749"/>
    <w:p w:rsidR="006E3749" w:rsidRDefault="006E3749" w:rsidP="006E3749"/>
    <w:p w:rsidR="006E3749" w:rsidRDefault="006E3749" w:rsidP="006E3749">
      <w:pPr>
        <w:pStyle w:val="Heading2"/>
      </w:pPr>
      <w:bookmarkStart w:id="16" w:name="_Toc358192390"/>
      <w:r>
        <w:lastRenderedPageBreak/>
        <w:t>Change Value</w:t>
      </w:r>
      <w:bookmarkEnd w:id="16"/>
    </w:p>
    <w:p w:rsidR="00D30EAE" w:rsidRDefault="000379D3" w:rsidP="00D30EAE">
      <w:r>
        <w:rPr>
          <w:noProof/>
        </w:rPr>
        <w:drawing>
          <wp:inline distT="0" distB="0" distL="0" distR="0">
            <wp:extent cx="5943600" cy="5043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Source_Valu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B8" w:rsidRDefault="003F1FB8" w:rsidP="00D30EAE"/>
    <w:p w:rsidR="003F1FB8" w:rsidRDefault="003F1FB8" w:rsidP="00D30EAE"/>
    <w:p w:rsidR="003F1FB8" w:rsidRDefault="003F1FB8" w:rsidP="00D30EAE"/>
    <w:p w:rsidR="003F1FB8" w:rsidRDefault="003F1FB8" w:rsidP="00D30EAE"/>
    <w:p w:rsidR="003F1FB8" w:rsidRDefault="003F1FB8" w:rsidP="00D30EAE"/>
    <w:p w:rsidR="003F1FB8" w:rsidRDefault="003F1FB8" w:rsidP="00D30EAE"/>
    <w:p w:rsidR="003F1FB8" w:rsidRDefault="003F1FB8" w:rsidP="00D30EAE"/>
    <w:p w:rsidR="003F1FB8" w:rsidRDefault="003F1FB8" w:rsidP="00D30EAE"/>
    <w:p w:rsidR="003F1FB8" w:rsidRDefault="003F1FB8" w:rsidP="00D30EAE"/>
    <w:p w:rsidR="003F1FB8" w:rsidRDefault="003F1FB8" w:rsidP="00D30EAE"/>
    <w:p w:rsidR="00A84D24" w:rsidRDefault="00A84D24" w:rsidP="00A84D24">
      <w:pPr>
        <w:pStyle w:val="Heading2"/>
      </w:pPr>
      <w:bookmarkStart w:id="17" w:name="_Toc358192391"/>
      <w:r>
        <w:lastRenderedPageBreak/>
        <w:t>Clear All</w:t>
      </w:r>
      <w:bookmarkEnd w:id="17"/>
    </w:p>
    <w:p w:rsidR="00A84D24" w:rsidRPr="00A84D24" w:rsidRDefault="00AE279F" w:rsidP="00A84D24">
      <w:r>
        <w:rPr>
          <w:noProof/>
        </w:rPr>
        <w:drawing>
          <wp:inline distT="0" distB="0" distL="0" distR="0">
            <wp:extent cx="5820588" cy="678274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 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B8" w:rsidRPr="00D30EAE" w:rsidRDefault="003F1FB8" w:rsidP="003F1FB8">
      <w:pPr>
        <w:pStyle w:val="Heading2"/>
      </w:pPr>
    </w:p>
    <w:p w:rsidR="006E3749" w:rsidRPr="006E3749" w:rsidRDefault="006E3749" w:rsidP="006E3749"/>
    <w:sectPr w:rsidR="006E3749" w:rsidRPr="006E3749" w:rsidSect="00380D3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CCA" w:rsidRDefault="001D4CCA" w:rsidP="00380D39">
      <w:pPr>
        <w:spacing w:after="0" w:line="240" w:lineRule="auto"/>
      </w:pPr>
      <w:r>
        <w:separator/>
      </w:r>
    </w:p>
  </w:endnote>
  <w:endnote w:type="continuationSeparator" w:id="0">
    <w:p w:rsidR="001D4CCA" w:rsidRDefault="001D4CCA" w:rsidP="0038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7286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8FA" w:rsidRDefault="003238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2B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238FA" w:rsidRDefault="003238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CCA" w:rsidRDefault="001D4CCA" w:rsidP="00380D39">
      <w:pPr>
        <w:spacing w:after="0" w:line="240" w:lineRule="auto"/>
      </w:pPr>
      <w:r>
        <w:separator/>
      </w:r>
    </w:p>
  </w:footnote>
  <w:footnote w:type="continuationSeparator" w:id="0">
    <w:p w:rsidR="001D4CCA" w:rsidRDefault="001D4CCA" w:rsidP="00380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8FA" w:rsidRDefault="003238FA">
    <w:pPr>
      <w:pStyle w:val="Header"/>
    </w:pPr>
    <w:r>
      <w:t>Ali, Govinda, Juarni</w:t>
    </w:r>
    <w:r>
      <w:tab/>
      <w:t xml:space="preserve">                                                                                                                Design Document</w:t>
    </w:r>
  </w:p>
  <w:p w:rsidR="003238FA" w:rsidRDefault="003238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738B"/>
    <w:multiLevelType w:val="hybridMultilevel"/>
    <w:tmpl w:val="FC501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07894"/>
    <w:multiLevelType w:val="hybridMultilevel"/>
    <w:tmpl w:val="260ABFB8"/>
    <w:lvl w:ilvl="0" w:tplc="D018B76C">
      <w:start w:val="1"/>
      <w:numFmt w:val="lowerRoman"/>
      <w:lvlText w:val="%1."/>
      <w:lvlJc w:val="left"/>
      <w:pPr>
        <w:ind w:left="1545" w:hanging="720"/>
      </w:p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>
      <w:start w:val="1"/>
      <w:numFmt w:val="lowerRoman"/>
      <w:lvlText w:val="%3."/>
      <w:lvlJc w:val="right"/>
      <w:pPr>
        <w:ind w:left="2625" w:hanging="180"/>
      </w:pPr>
    </w:lvl>
    <w:lvl w:ilvl="3" w:tplc="0409000F">
      <w:start w:val="1"/>
      <w:numFmt w:val="decimal"/>
      <w:lvlText w:val="%4."/>
      <w:lvlJc w:val="left"/>
      <w:pPr>
        <w:ind w:left="3345" w:hanging="360"/>
      </w:pPr>
    </w:lvl>
    <w:lvl w:ilvl="4" w:tplc="04090019">
      <w:start w:val="1"/>
      <w:numFmt w:val="lowerLetter"/>
      <w:lvlText w:val="%5."/>
      <w:lvlJc w:val="left"/>
      <w:pPr>
        <w:ind w:left="4065" w:hanging="360"/>
      </w:pPr>
    </w:lvl>
    <w:lvl w:ilvl="5" w:tplc="0409001B">
      <w:start w:val="1"/>
      <w:numFmt w:val="lowerRoman"/>
      <w:lvlText w:val="%6."/>
      <w:lvlJc w:val="right"/>
      <w:pPr>
        <w:ind w:left="4785" w:hanging="180"/>
      </w:pPr>
    </w:lvl>
    <w:lvl w:ilvl="6" w:tplc="0409000F">
      <w:start w:val="1"/>
      <w:numFmt w:val="decimal"/>
      <w:lvlText w:val="%7."/>
      <w:lvlJc w:val="left"/>
      <w:pPr>
        <w:ind w:left="5505" w:hanging="360"/>
      </w:pPr>
    </w:lvl>
    <w:lvl w:ilvl="7" w:tplc="04090019">
      <w:start w:val="1"/>
      <w:numFmt w:val="lowerLetter"/>
      <w:lvlText w:val="%8."/>
      <w:lvlJc w:val="left"/>
      <w:pPr>
        <w:ind w:left="6225" w:hanging="360"/>
      </w:pPr>
    </w:lvl>
    <w:lvl w:ilvl="8" w:tplc="0409001B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0B0578F7"/>
    <w:multiLevelType w:val="hybridMultilevel"/>
    <w:tmpl w:val="D5526788"/>
    <w:lvl w:ilvl="0" w:tplc="C22EF6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6F7CD8"/>
    <w:multiLevelType w:val="hybridMultilevel"/>
    <w:tmpl w:val="6FB6FCB8"/>
    <w:lvl w:ilvl="0" w:tplc="238AC0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C3EC5"/>
    <w:multiLevelType w:val="hybridMultilevel"/>
    <w:tmpl w:val="8D34A674"/>
    <w:lvl w:ilvl="0" w:tplc="BC908FAC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C0FCE"/>
    <w:multiLevelType w:val="hybridMultilevel"/>
    <w:tmpl w:val="E34A13A0"/>
    <w:lvl w:ilvl="0" w:tplc="48904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CA2702"/>
    <w:multiLevelType w:val="hybridMultilevel"/>
    <w:tmpl w:val="BC7C94DC"/>
    <w:lvl w:ilvl="0" w:tplc="1512A7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ED63CF"/>
    <w:multiLevelType w:val="hybridMultilevel"/>
    <w:tmpl w:val="604CD0AC"/>
    <w:lvl w:ilvl="0" w:tplc="7BBC7426">
      <w:start w:val="1"/>
      <w:numFmt w:val="lowerRoman"/>
      <w:lvlText w:val="%1."/>
      <w:lvlJc w:val="left"/>
      <w:pPr>
        <w:ind w:left="1590" w:hanging="720"/>
      </w:p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9">
    <w:nsid w:val="365215C3"/>
    <w:multiLevelType w:val="hybridMultilevel"/>
    <w:tmpl w:val="157EECFA"/>
    <w:lvl w:ilvl="0" w:tplc="F2DA24DA">
      <w:start w:val="1"/>
      <w:numFmt w:val="lowerRoman"/>
      <w:lvlText w:val="%1."/>
      <w:lvlJc w:val="left"/>
      <w:pPr>
        <w:ind w:left="1635" w:hanging="720"/>
      </w:p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>
      <w:start w:val="1"/>
      <w:numFmt w:val="lowerRoman"/>
      <w:lvlText w:val="%3."/>
      <w:lvlJc w:val="right"/>
      <w:pPr>
        <w:ind w:left="2715" w:hanging="180"/>
      </w:pPr>
    </w:lvl>
    <w:lvl w:ilvl="3" w:tplc="0409000F">
      <w:start w:val="1"/>
      <w:numFmt w:val="decimal"/>
      <w:lvlText w:val="%4."/>
      <w:lvlJc w:val="left"/>
      <w:pPr>
        <w:ind w:left="3435" w:hanging="360"/>
      </w:pPr>
    </w:lvl>
    <w:lvl w:ilvl="4" w:tplc="04090019">
      <w:start w:val="1"/>
      <w:numFmt w:val="lowerLetter"/>
      <w:lvlText w:val="%5."/>
      <w:lvlJc w:val="left"/>
      <w:pPr>
        <w:ind w:left="4155" w:hanging="360"/>
      </w:pPr>
    </w:lvl>
    <w:lvl w:ilvl="5" w:tplc="0409001B">
      <w:start w:val="1"/>
      <w:numFmt w:val="lowerRoman"/>
      <w:lvlText w:val="%6."/>
      <w:lvlJc w:val="right"/>
      <w:pPr>
        <w:ind w:left="4875" w:hanging="180"/>
      </w:pPr>
    </w:lvl>
    <w:lvl w:ilvl="6" w:tplc="0409000F">
      <w:start w:val="1"/>
      <w:numFmt w:val="decimal"/>
      <w:lvlText w:val="%7."/>
      <w:lvlJc w:val="left"/>
      <w:pPr>
        <w:ind w:left="5595" w:hanging="360"/>
      </w:pPr>
    </w:lvl>
    <w:lvl w:ilvl="7" w:tplc="04090019">
      <w:start w:val="1"/>
      <w:numFmt w:val="lowerLetter"/>
      <w:lvlText w:val="%8."/>
      <w:lvlJc w:val="left"/>
      <w:pPr>
        <w:ind w:left="6315" w:hanging="360"/>
      </w:pPr>
    </w:lvl>
    <w:lvl w:ilvl="8" w:tplc="0409001B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37E03E00"/>
    <w:multiLevelType w:val="hybridMultilevel"/>
    <w:tmpl w:val="CA48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42B38"/>
    <w:multiLevelType w:val="hybridMultilevel"/>
    <w:tmpl w:val="5CA47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D4872"/>
    <w:multiLevelType w:val="hybridMultilevel"/>
    <w:tmpl w:val="3C44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F233B"/>
    <w:multiLevelType w:val="hybridMultilevel"/>
    <w:tmpl w:val="0B7E2160"/>
    <w:lvl w:ilvl="0" w:tplc="1FBCB9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C47833"/>
    <w:multiLevelType w:val="hybridMultilevel"/>
    <w:tmpl w:val="800E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763A9"/>
    <w:multiLevelType w:val="hybridMultilevel"/>
    <w:tmpl w:val="B7441EBC"/>
    <w:lvl w:ilvl="0" w:tplc="EBEC681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89365AA"/>
    <w:multiLevelType w:val="hybridMultilevel"/>
    <w:tmpl w:val="69DA4438"/>
    <w:lvl w:ilvl="0" w:tplc="24BA3988">
      <w:start w:val="1"/>
      <w:numFmt w:val="lowerRoman"/>
      <w:lvlText w:val="%1."/>
      <w:lvlJc w:val="left"/>
      <w:pPr>
        <w:ind w:left="1635" w:hanging="720"/>
      </w:p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>
      <w:start w:val="1"/>
      <w:numFmt w:val="lowerRoman"/>
      <w:lvlText w:val="%3."/>
      <w:lvlJc w:val="right"/>
      <w:pPr>
        <w:ind w:left="2715" w:hanging="180"/>
      </w:pPr>
    </w:lvl>
    <w:lvl w:ilvl="3" w:tplc="0409000F">
      <w:start w:val="1"/>
      <w:numFmt w:val="decimal"/>
      <w:lvlText w:val="%4."/>
      <w:lvlJc w:val="left"/>
      <w:pPr>
        <w:ind w:left="3435" w:hanging="360"/>
      </w:pPr>
    </w:lvl>
    <w:lvl w:ilvl="4" w:tplc="04090019">
      <w:start w:val="1"/>
      <w:numFmt w:val="lowerLetter"/>
      <w:lvlText w:val="%5."/>
      <w:lvlJc w:val="left"/>
      <w:pPr>
        <w:ind w:left="4155" w:hanging="360"/>
      </w:pPr>
    </w:lvl>
    <w:lvl w:ilvl="5" w:tplc="0409001B">
      <w:start w:val="1"/>
      <w:numFmt w:val="lowerRoman"/>
      <w:lvlText w:val="%6."/>
      <w:lvlJc w:val="right"/>
      <w:pPr>
        <w:ind w:left="4875" w:hanging="180"/>
      </w:pPr>
    </w:lvl>
    <w:lvl w:ilvl="6" w:tplc="0409000F">
      <w:start w:val="1"/>
      <w:numFmt w:val="decimal"/>
      <w:lvlText w:val="%7."/>
      <w:lvlJc w:val="left"/>
      <w:pPr>
        <w:ind w:left="5595" w:hanging="360"/>
      </w:pPr>
    </w:lvl>
    <w:lvl w:ilvl="7" w:tplc="04090019">
      <w:start w:val="1"/>
      <w:numFmt w:val="lowerLetter"/>
      <w:lvlText w:val="%8."/>
      <w:lvlJc w:val="left"/>
      <w:pPr>
        <w:ind w:left="6315" w:hanging="360"/>
      </w:pPr>
    </w:lvl>
    <w:lvl w:ilvl="8" w:tplc="0409001B">
      <w:start w:val="1"/>
      <w:numFmt w:val="lowerRoman"/>
      <w:lvlText w:val="%9."/>
      <w:lvlJc w:val="right"/>
      <w:pPr>
        <w:ind w:left="7035" w:hanging="180"/>
      </w:pPr>
    </w:lvl>
  </w:abstractNum>
  <w:abstractNum w:abstractNumId="17">
    <w:nsid w:val="7A946173"/>
    <w:multiLevelType w:val="hybridMultilevel"/>
    <w:tmpl w:val="49547872"/>
    <w:lvl w:ilvl="0" w:tplc="2E8054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FE2694"/>
    <w:multiLevelType w:val="hybridMultilevel"/>
    <w:tmpl w:val="000AF814"/>
    <w:lvl w:ilvl="0" w:tplc="9698B15E">
      <w:start w:val="1"/>
      <w:numFmt w:val="lowerRoman"/>
      <w:lvlText w:val="%1."/>
      <w:lvlJc w:val="left"/>
      <w:pPr>
        <w:ind w:left="1695" w:hanging="72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>
      <w:start w:val="1"/>
      <w:numFmt w:val="lowerRoman"/>
      <w:lvlText w:val="%3."/>
      <w:lvlJc w:val="right"/>
      <w:pPr>
        <w:ind w:left="2775" w:hanging="180"/>
      </w:pPr>
    </w:lvl>
    <w:lvl w:ilvl="3" w:tplc="0409000F">
      <w:start w:val="1"/>
      <w:numFmt w:val="decimal"/>
      <w:lvlText w:val="%4."/>
      <w:lvlJc w:val="left"/>
      <w:pPr>
        <w:ind w:left="3495" w:hanging="360"/>
      </w:pPr>
    </w:lvl>
    <w:lvl w:ilvl="4" w:tplc="04090019">
      <w:start w:val="1"/>
      <w:numFmt w:val="lowerLetter"/>
      <w:lvlText w:val="%5."/>
      <w:lvlJc w:val="left"/>
      <w:pPr>
        <w:ind w:left="4215" w:hanging="360"/>
      </w:pPr>
    </w:lvl>
    <w:lvl w:ilvl="5" w:tplc="0409001B">
      <w:start w:val="1"/>
      <w:numFmt w:val="lowerRoman"/>
      <w:lvlText w:val="%6."/>
      <w:lvlJc w:val="right"/>
      <w:pPr>
        <w:ind w:left="4935" w:hanging="180"/>
      </w:pPr>
    </w:lvl>
    <w:lvl w:ilvl="6" w:tplc="0409000F">
      <w:start w:val="1"/>
      <w:numFmt w:val="decimal"/>
      <w:lvlText w:val="%7."/>
      <w:lvlJc w:val="left"/>
      <w:pPr>
        <w:ind w:left="5655" w:hanging="360"/>
      </w:pPr>
    </w:lvl>
    <w:lvl w:ilvl="7" w:tplc="04090019">
      <w:start w:val="1"/>
      <w:numFmt w:val="lowerLetter"/>
      <w:lvlText w:val="%8."/>
      <w:lvlJc w:val="left"/>
      <w:pPr>
        <w:ind w:left="6375" w:hanging="360"/>
      </w:pPr>
    </w:lvl>
    <w:lvl w:ilvl="8" w:tplc="0409001B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7"/>
  </w:num>
  <w:num w:numId="11">
    <w:abstractNumId w:val="5"/>
  </w:num>
  <w:num w:numId="12">
    <w:abstractNumId w:val="4"/>
  </w:num>
  <w:num w:numId="13">
    <w:abstractNumId w:val="13"/>
  </w:num>
  <w:num w:numId="14">
    <w:abstractNumId w:val="15"/>
  </w:num>
  <w:num w:numId="15">
    <w:abstractNumId w:val="2"/>
  </w:num>
  <w:num w:numId="16">
    <w:abstractNumId w:val="7"/>
  </w:num>
  <w:num w:numId="17">
    <w:abstractNumId w:val="10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39"/>
    <w:rsid w:val="000379D3"/>
    <w:rsid w:val="000A53F9"/>
    <w:rsid w:val="000C6CFC"/>
    <w:rsid w:val="000D4E20"/>
    <w:rsid w:val="000E7858"/>
    <w:rsid w:val="001010CC"/>
    <w:rsid w:val="00164574"/>
    <w:rsid w:val="001653D4"/>
    <w:rsid w:val="00165E22"/>
    <w:rsid w:val="001913CF"/>
    <w:rsid w:val="001B3B6D"/>
    <w:rsid w:val="001D4CCA"/>
    <w:rsid w:val="001E4179"/>
    <w:rsid w:val="00260C6C"/>
    <w:rsid w:val="00284796"/>
    <w:rsid w:val="002B7AAD"/>
    <w:rsid w:val="002F3C67"/>
    <w:rsid w:val="003155E5"/>
    <w:rsid w:val="00320615"/>
    <w:rsid w:val="003238FA"/>
    <w:rsid w:val="00347283"/>
    <w:rsid w:val="003765A6"/>
    <w:rsid w:val="00380D39"/>
    <w:rsid w:val="003901A2"/>
    <w:rsid w:val="003B2B7A"/>
    <w:rsid w:val="003B613B"/>
    <w:rsid w:val="003C29D9"/>
    <w:rsid w:val="003C6791"/>
    <w:rsid w:val="003D3574"/>
    <w:rsid w:val="003F1FB8"/>
    <w:rsid w:val="00401EFD"/>
    <w:rsid w:val="00411854"/>
    <w:rsid w:val="0045778F"/>
    <w:rsid w:val="004A547A"/>
    <w:rsid w:val="004B43EA"/>
    <w:rsid w:val="004C0ED4"/>
    <w:rsid w:val="0051282B"/>
    <w:rsid w:val="00516264"/>
    <w:rsid w:val="00535260"/>
    <w:rsid w:val="005603A6"/>
    <w:rsid w:val="00593647"/>
    <w:rsid w:val="005C1ECE"/>
    <w:rsid w:val="005E22F6"/>
    <w:rsid w:val="006112B9"/>
    <w:rsid w:val="00631DA4"/>
    <w:rsid w:val="00671006"/>
    <w:rsid w:val="00680357"/>
    <w:rsid w:val="006D3074"/>
    <w:rsid w:val="006E3749"/>
    <w:rsid w:val="006F376B"/>
    <w:rsid w:val="00716F37"/>
    <w:rsid w:val="00721B95"/>
    <w:rsid w:val="00733C62"/>
    <w:rsid w:val="0074344A"/>
    <w:rsid w:val="00755634"/>
    <w:rsid w:val="00796822"/>
    <w:rsid w:val="007D0484"/>
    <w:rsid w:val="00862AD5"/>
    <w:rsid w:val="008C6DA4"/>
    <w:rsid w:val="008F26E9"/>
    <w:rsid w:val="008F28DE"/>
    <w:rsid w:val="00925EDB"/>
    <w:rsid w:val="0093193A"/>
    <w:rsid w:val="00942DA8"/>
    <w:rsid w:val="00980EAA"/>
    <w:rsid w:val="00984A42"/>
    <w:rsid w:val="009C6B22"/>
    <w:rsid w:val="009F5728"/>
    <w:rsid w:val="00A01786"/>
    <w:rsid w:val="00A126CD"/>
    <w:rsid w:val="00A50BC5"/>
    <w:rsid w:val="00A53617"/>
    <w:rsid w:val="00A65B46"/>
    <w:rsid w:val="00A7131A"/>
    <w:rsid w:val="00A8472A"/>
    <w:rsid w:val="00A84D24"/>
    <w:rsid w:val="00A87787"/>
    <w:rsid w:val="00A90E00"/>
    <w:rsid w:val="00AE279F"/>
    <w:rsid w:val="00B1742E"/>
    <w:rsid w:val="00B51E89"/>
    <w:rsid w:val="00C04926"/>
    <w:rsid w:val="00CA7A7F"/>
    <w:rsid w:val="00CD4A22"/>
    <w:rsid w:val="00D278B3"/>
    <w:rsid w:val="00D30EAE"/>
    <w:rsid w:val="00D66AB5"/>
    <w:rsid w:val="00D8230A"/>
    <w:rsid w:val="00DC152F"/>
    <w:rsid w:val="00E3634A"/>
    <w:rsid w:val="00E41D1E"/>
    <w:rsid w:val="00E855EF"/>
    <w:rsid w:val="00F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0CCF2-CD62-4574-AE26-B3E0C746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39"/>
  </w:style>
  <w:style w:type="paragraph" w:styleId="Footer">
    <w:name w:val="footer"/>
    <w:basedOn w:val="Normal"/>
    <w:link w:val="FooterChar"/>
    <w:uiPriority w:val="99"/>
    <w:unhideWhenUsed/>
    <w:rsid w:val="0038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39"/>
  </w:style>
  <w:style w:type="character" w:customStyle="1" w:styleId="Heading1Char">
    <w:name w:val="Heading 1 Char"/>
    <w:basedOn w:val="DefaultParagraphFont"/>
    <w:link w:val="Heading1"/>
    <w:uiPriority w:val="9"/>
    <w:rsid w:val="00380D3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380D3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380D39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0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D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0D3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4574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33C6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B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9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C8CC-101D-4229-9D92-7F094E70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22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 Poudel</dc:creator>
  <cp:lastModifiedBy>Govinda Poudel</cp:lastModifiedBy>
  <cp:revision>22</cp:revision>
  <dcterms:created xsi:type="dcterms:W3CDTF">2013-06-03T17:39:00Z</dcterms:created>
  <dcterms:modified xsi:type="dcterms:W3CDTF">2013-09-28T19:03:00Z</dcterms:modified>
</cp:coreProperties>
</file>