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Montagebericht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rPr>
                <w:b/>
                <w:bCs/>
                <w:i/>
                <w:iCs/>
              </w:rPr>
            </w:pPr>
            <w:r>
              <w:t xml:space="preserve">Kunde:</w:t>
            </w:r>
          </w:p>
        </w:tc>
        <w:tc>
          <w:p>
            <w:r>
              <w:t xml:space="preserve">Grenzebach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geliefert über:</w:t>
            </w:r>
          </w:p>
        </w:tc>
        <w:tc>
          <w:p/>
        </w:tc>
      </w:tr>
      <w:tr>
        <w:tc>
          <w:p>
            <w:pPr>
              <w:rPr>
                <w:b/>
                <w:bCs/>
                <w:i/>
                <w:iCs/>
              </w:rPr>
            </w:pPr>
            <w:r>
              <w:t xml:space="preserve">Projekt:</w:t>
            </w:r>
          </w:p>
        </w:tc>
        <w:tc>
          <w:p>
            <w:r>
              <w:t xml:space="preserve">EP123458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Datum:</w:t>
            </w:r>
          </w:p>
        </w:tc>
        <w:tc>
          <w:p>
            <w:r>
              <w:t xml:space="preserve">2026-03-17 – 2026-03-19</w:t>
            </w:r>
          </w:p>
        </w:tc>
      </w:tr>
      <w:tr>
        <w:tc>
          <w:p>
            <w:pPr>
              <w:rPr>
                <w:b/>
                <w:bCs/>
                <w:i/>
                <w:iCs/>
              </w:rPr>
            </w:pPr>
            <w:r>
              <w:t xml:space="preserve">FN.:</w:t>
            </w:r>
          </w:p>
        </w:tc>
        <w:tc>
          <w:tcPr>
            <w:gridSpan w:val="3"/>
          </w:tcPr>
          <w:p>
            <w:r>
              <w:t xml:space="preserve">12005, 12006</w:t>
            </w:r>
          </w:p>
        </w:tc>
      </w:tr>
      <w:tr>
        <w:tc>
          <w:p>
            <w:pPr>
              <w:rPr>
                <w:b/>
                <w:bCs/>
                <w:i/>
                <w:iCs/>
              </w:rPr>
            </w:pPr>
            <w:r>
              <w:t xml:space="preserve">Servicetechniker:</w:t>
            </w:r>
          </w:p>
        </w:tc>
        <w:tc>
          <w:tcPr>
            <w:gridSpan w:val="3"/>
          </w:tcPr>
          <w:p>
            <w:r>
              <w:t xml:space="preserve">Riedl Alois</w:t>
            </w:r>
          </w:p>
        </w:tc>
      </w:tr>
      <w:tr>
        <w:tc>
          <w:p>
            <w:pPr>
              <w:rPr>
                <w:b/>
                <w:bCs/>
                <w:i/>
                <w:iCs/>
              </w:rPr>
            </w:pPr>
            <w:r>
              <w:t xml:space="preserve">Grund des Einsatzes:</w:t>
            </w:r>
          </w:p>
        </w:tc>
        <w:tc>
          <w:tcPr>
            <w:gridSpan w:val="3"/>
          </w:tcPr>
          <w:p>
            <w:r>
              <w:t xml:space="preserve">Montage und Service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FN.: 12005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Type: D-DW-1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Pos.Nr.: 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Bemerkungen:</w:t>
            </w:r>
          </w:p>
        </w:tc>
      </w:tr>
      <w:tr>
        <w:tc>
          <w:tcPr>
            <w:gridSpan w:val="4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Signalcheck Kukla -&gt; SPS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FN.: 12006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Type: D-DW-1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Pos.Nr.: 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Bemerkungen:</w:t>
            </w:r>
          </w:p>
        </w:tc>
      </w:tr>
      <w:tr>
        <w:tc>
          <w:tcPr>
            <w:gridSpan w:val="4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Signalcheck Kukla -&gt; SPS</w:t>
            </w:r>
          </w:p>
        </w:tc>
      </w:tr>
    </w:tbl>
    <w:p/>
    <w:p>
      <w:pPr>
        <w:rPr>
          <w:b/>
          <w:bCs/>
        </w:rPr>
      </w:pPr>
      <w:r>
        <w:t xml:space="preserve">Bemerkungen: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2026-03-10T21:21:05.469Z</dcterms:created>
  <dcterms:modified xsi:type="dcterms:W3CDTF">2026-03-10T21:21:05.471Z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