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6981A" w14:textId="77777777" w:rsidR="00CD6D4A" w:rsidRDefault="00CD6D4A" w:rsidP="00CD6D4A">
      <w:pPr>
        <w:widowControl/>
        <w:autoSpaceDE w:val="0"/>
        <w:autoSpaceDN w:val="0"/>
        <w:adjustRightInd w:val="0"/>
        <w:spacing w:after="240" w:line="480" w:lineRule="atLeast"/>
        <w:jc w:val="center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>实验二</w:t>
      </w: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ab/>
        <w:t>迷宫问题</w:t>
      </w:r>
    </w:p>
    <w:p w14:paraId="2075FEDB" w14:textId="77777777" w:rsidR="00CD6D4A" w:rsidRDefault="00CD6D4A" w:rsidP="00CD6D4A">
      <w:pPr>
        <w:widowControl/>
        <w:autoSpaceDE w:val="0"/>
        <w:autoSpaceDN w:val="0"/>
        <w:adjustRightInd w:val="0"/>
        <w:spacing w:after="240" w:line="420" w:lineRule="atLeast"/>
        <w:jc w:val="center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班级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软件工程一班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  <w:t>姓名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秦源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  <w:t>学号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Times" w:eastAsia="Songti SC" w:hAnsi="Times" w:cs="Times" w:hint="eastAsia"/>
          <w:color w:val="000000"/>
          <w:kern w:val="0"/>
          <w:sz w:val="29"/>
          <w:szCs w:val="29"/>
        </w:rPr>
        <w:t>1525161007</w:t>
      </w:r>
    </w:p>
    <w:p w14:paraId="69BED021" w14:textId="77777777" w:rsidR="00CD6D4A" w:rsidRPr="00975FE7" w:rsidRDefault="00CD6D4A" w:rsidP="00CD6D4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Songti SC" w:eastAsia="Songti SC" w:cs="Songti SC"/>
          <w:color w:val="000000"/>
          <w:kern w:val="0"/>
          <w:sz w:val="37"/>
          <w:szCs w:val="37"/>
        </w:rPr>
      </w:pP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需求分析</w:t>
      </w:r>
      <w:r w:rsidRPr="00975FE7"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58436125" w14:textId="77777777" w:rsidR="00CD6D4A" w:rsidRPr="00975FE7" w:rsidRDefault="00CD6D4A" w:rsidP="00CD6D4A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>
        <w:rPr>
          <w:rFonts w:ascii="PingFang SC" w:eastAsia="PingFang SC" w:cs="PingFang SC" w:hint="eastAsia"/>
          <w:color w:val="1A1A1A"/>
          <w:kern w:val="0"/>
          <w:sz w:val="28"/>
          <w:szCs w:val="28"/>
        </w:rPr>
        <w:t>以一个</w:t>
      </w:r>
      <w:r>
        <w:rPr>
          <w:rFonts w:ascii="PingFang SC" w:eastAsia="PingFang SC" w:cs="PingFang SC"/>
          <w:color w:val="1A1A1A"/>
          <w:kern w:val="0"/>
          <w:sz w:val="28"/>
          <w:szCs w:val="28"/>
        </w:rPr>
        <w:t>m*n</w:t>
      </w:r>
      <w:r>
        <w:rPr>
          <w:rFonts w:ascii="PingFang SC" w:eastAsia="PingFang SC" w:cs="PingFang SC" w:hint="eastAsia"/>
          <w:color w:val="1A1A1A"/>
          <w:kern w:val="0"/>
          <w:sz w:val="28"/>
          <w:szCs w:val="28"/>
        </w:rPr>
        <w:t>的长方阵表示迷宫，</w:t>
      </w:r>
      <w:r>
        <w:rPr>
          <w:rFonts w:ascii="PingFang SC" w:eastAsia="PingFang SC" w:cs="PingFang SC"/>
          <w:color w:val="1A1A1A"/>
          <w:kern w:val="0"/>
          <w:sz w:val="28"/>
          <w:szCs w:val="28"/>
        </w:rPr>
        <w:t>0</w:t>
      </w:r>
      <w:r>
        <w:rPr>
          <w:rFonts w:ascii="PingFang SC" w:eastAsia="PingFang SC" w:cs="PingFang SC" w:hint="eastAsia"/>
          <w:color w:val="1A1A1A"/>
          <w:kern w:val="0"/>
          <w:sz w:val="28"/>
          <w:szCs w:val="28"/>
        </w:rPr>
        <w:t>和</w:t>
      </w:r>
      <w:r>
        <w:rPr>
          <w:rFonts w:ascii="PingFang SC" w:eastAsia="PingFang SC" w:cs="PingFang SC"/>
          <w:color w:val="1A1A1A"/>
          <w:kern w:val="0"/>
          <w:sz w:val="28"/>
          <w:szCs w:val="28"/>
        </w:rPr>
        <w:t>1</w:t>
      </w:r>
      <w:r>
        <w:rPr>
          <w:rFonts w:ascii="PingFang SC" w:eastAsia="PingFang SC" w:cs="PingFang SC" w:hint="eastAsia"/>
          <w:color w:val="1A1A1A"/>
          <w:kern w:val="0"/>
          <w:sz w:val="28"/>
          <w:szCs w:val="28"/>
        </w:rPr>
        <w:t>分别表示迷宫中的通路和障碍。设计一个程序，对任意设定的迷宫，求出一条从入口到出口的通路，或得出没有通路的结论。</w:t>
      </w:r>
      <w:r w:rsidRPr="00CD6D4A">
        <w:rPr>
          <w:rFonts w:ascii="PingFang SC" w:eastAsia="PingFang SC" w:cs="PingFang SC"/>
          <w:color w:val="1A1A1A"/>
          <w:kern w:val="0"/>
          <w:sz w:val="28"/>
          <w:szCs w:val="28"/>
        </w:rPr>
        <w:t>首先实现一个以链表作存储结构的栈类型，然后编写一个求解迷宫的非递归程序。求得的通路以三元组(i,j,d)的形式输出，其中(i,j)指示迷宫中的一个坐标，d表示走到下一坐标的方向。</w:t>
      </w:r>
    </w:p>
    <w:p w14:paraId="2BF2BC82" w14:textId="77777777" w:rsidR="00CD6D4A" w:rsidRPr="00975FE7" w:rsidRDefault="00CD6D4A" w:rsidP="00CD6D4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Songti SC" w:eastAsia="Songti SC" w:cs="Songti SC"/>
          <w:color w:val="000000"/>
          <w:kern w:val="0"/>
          <w:sz w:val="37"/>
          <w:szCs w:val="37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概要</w:t>
      </w: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设计</w:t>
      </w:r>
      <w:r w:rsidRPr="00975FE7"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1A368891" w14:textId="77777777" w:rsidR="00CD6D4A" w:rsidRDefault="00CD6D4A" w:rsidP="00CD6D4A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1A1A1A"/>
          <w:kern w:val="0"/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>
        <w:rPr>
          <w:rFonts w:ascii="PingFang SC" w:eastAsia="PingFang SC" w:cs="PingFang SC" w:hint="eastAsia"/>
          <w:color w:val="1A1A1A"/>
          <w:kern w:val="0"/>
          <w:sz w:val="28"/>
          <w:szCs w:val="28"/>
        </w:rPr>
        <w:t>计算机解迷宫通常用的是“穷举求解”方法，即从入口出发，顺着某一个方向进行探索，若能走通，则继续往前进；否则沿着原路退回，换一个方向继续探索，直至出口位置，求得一条通路。假如所有可能的通路都探索到而未能到达出口，则所设定的迷宫没有通路。</w:t>
      </w:r>
    </w:p>
    <w:p w14:paraId="3921E523" w14:textId="77777777" w:rsidR="00CD6D4A" w:rsidRDefault="00CD6D4A" w:rsidP="00CD6D4A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1A1A1A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1A1A1A"/>
          <w:kern w:val="0"/>
          <w:sz w:val="28"/>
          <w:szCs w:val="28"/>
        </w:rPr>
        <w:t>可以二维数组存储迷宫数据，通常设定入口点的下标为（</w:t>
      </w:r>
      <w:r>
        <w:rPr>
          <w:rFonts w:ascii="PingFang SC" w:eastAsia="PingFang SC" w:cs="PingFang SC"/>
          <w:color w:val="1A1A1A"/>
          <w:kern w:val="0"/>
          <w:sz w:val="28"/>
          <w:szCs w:val="28"/>
        </w:rPr>
        <w:t>1</w:t>
      </w:r>
      <w:r>
        <w:rPr>
          <w:rFonts w:ascii="PingFang SC" w:eastAsia="PingFang SC" w:cs="PingFang SC" w:hint="eastAsia"/>
          <w:color w:val="1A1A1A"/>
          <w:kern w:val="0"/>
          <w:sz w:val="28"/>
          <w:szCs w:val="28"/>
        </w:rPr>
        <w:t>，</w:t>
      </w:r>
      <w:r>
        <w:rPr>
          <w:rFonts w:ascii="PingFang SC" w:eastAsia="PingFang SC" w:cs="PingFang SC"/>
          <w:color w:val="1A1A1A"/>
          <w:kern w:val="0"/>
          <w:sz w:val="28"/>
          <w:szCs w:val="28"/>
        </w:rPr>
        <w:t>1</w:t>
      </w:r>
      <w:r>
        <w:rPr>
          <w:rFonts w:ascii="PingFang SC" w:eastAsia="PingFang SC" w:cs="PingFang SC" w:hint="eastAsia"/>
          <w:color w:val="1A1A1A"/>
          <w:kern w:val="0"/>
          <w:sz w:val="28"/>
          <w:szCs w:val="28"/>
        </w:rPr>
        <w:t>），出口点的下标为（</w:t>
      </w:r>
      <w:r>
        <w:rPr>
          <w:rFonts w:ascii="PingFang SC" w:eastAsia="PingFang SC" w:cs="PingFang SC"/>
          <w:color w:val="1A1A1A"/>
          <w:kern w:val="0"/>
          <w:sz w:val="28"/>
          <w:szCs w:val="28"/>
        </w:rPr>
        <w:t>m,n</w:t>
      </w:r>
      <w:r>
        <w:rPr>
          <w:rFonts w:ascii="PingFang SC" w:eastAsia="PingFang SC" w:cs="PingFang SC" w:hint="eastAsia"/>
          <w:color w:val="1A1A1A"/>
          <w:kern w:val="0"/>
          <w:sz w:val="28"/>
          <w:szCs w:val="28"/>
        </w:rPr>
        <w:t>）。为处理方便起见，可在迷宫的四周加一圈障碍。对于迷宫中任一位置，均可约定有东、南、西、北四个方向可通。</w:t>
      </w:r>
    </w:p>
    <w:p w14:paraId="64604DF9" w14:textId="77777777" w:rsidR="00CD6D4A" w:rsidRPr="00975FE7" w:rsidRDefault="00CD6D4A" w:rsidP="00CD6D4A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宋体" w:cs="宋体"/>
          <w:sz w:val="28"/>
          <w:szCs w:val="28"/>
          <w:lang w:val="zh-CN"/>
        </w:rPr>
      </w:pPr>
    </w:p>
    <w:p w14:paraId="5D9C36A0" w14:textId="77777777" w:rsidR="00CD6D4A" w:rsidRDefault="00CD6D4A" w:rsidP="00CD6D4A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三、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详细设计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4CE88AEA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1026175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main.cpp</w:t>
      </w:r>
    </w:p>
    <w:p w14:paraId="205A206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lastRenderedPageBreak/>
        <w:t>//  Maze</w:t>
      </w:r>
    </w:p>
    <w:p w14:paraId="3C99C0F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718BE03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 Created by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秦源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.</w:t>
      </w:r>
    </w:p>
    <w:p w14:paraId="1E25E28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 Copyright © 2016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年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QinYuan. All rights reserved.</w:t>
      </w:r>
    </w:p>
    <w:p w14:paraId="2E6FCCE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12138EE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35F2D5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2"/>
          <w:szCs w:val="22"/>
        </w:rPr>
      </w:pP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&lt;iostream&gt;</w:t>
      </w:r>
    </w:p>
    <w:p w14:paraId="455AECC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std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C3B1C8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STACK_INIT_SIZE=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定义堆栈的初始大小</w:t>
      </w:r>
    </w:p>
    <w:p w14:paraId="12C37A9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STACKINCREMENT=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栈满后扩充大小</w:t>
      </w:r>
    </w:p>
    <w:p w14:paraId="7043724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66843C8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PosType{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定义点的坐标</w:t>
      </w:r>
    </w:p>
    <w:p w14:paraId="7A12D0F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点的横坐标</w:t>
      </w:r>
    </w:p>
    <w:p w14:paraId="3EE8AB3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y;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点的纵坐标</w:t>
      </w:r>
    </w:p>
    <w:p w14:paraId="7EFC47A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走到下一坐标的方向（默认向上为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1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，向右为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2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，向下为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3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，向左为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4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）</w:t>
      </w:r>
    </w:p>
    <w:p w14:paraId="2F5584C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};</w:t>
      </w:r>
    </w:p>
    <w:p w14:paraId="7ED34EE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0B87163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SElemType{</w:t>
      </w:r>
    </w:p>
    <w:p w14:paraId="586C003D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ord;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通道块在路径上的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“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序号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”</w:t>
      </w:r>
    </w:p>
    <w:p w14:paraId="4252103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seat;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通道块在迷宫中的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“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坐标位置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”</w:t>
      </w:r>
    </w:p>
    <w:p w14:paraId="6144983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di;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从此通道块走向下一通道块的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“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方向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”</w:t>
      </w:r>
    </w:p>
    <w:p w14:paraId="1F917E4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};</w:t>
      </w:r>
    </w:p>
    <w:p w14:paraId="2BA752E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D231B5D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MazeType{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定义储存迷宫的数组（最外侧需要封闭上）</w:t>
      </w:r>
    </w:p>
    <w:p w14:paraId="56DD9D4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L_x;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实际迷宫横为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8</w:t>
      </w:r>
    </w:p>
    <w:p w14:paraId="0EE73BC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L_y;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实际迷宫纵为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9</w:t>
      </w:r>
    </w:p>
    <w:p w14:paraId="57ED27B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map[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将迷宫包围后横为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10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，纵为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11</w:t>
      </w:r>
    </w:p>
    <w:p w14:paraId="4019A34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};</w:t>
      </w:r>
    </w:p>
    <w:p w14:paraId="329A723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MazeType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InitMazeMap(){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初始化迷宫</w:t>
      </w:r>
    </w:p>
    <w:p w14:paraId="6A1BF55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MazeType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M;</w:t>
      </w:r>
    </w:p>
    <w:p w14:paraId="4D9F797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L_x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A02F3C3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L_y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9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E4E6883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;x&lt;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;x++)</w:t>
      </w:r>
    </w:p>
    <w:p w14:paraId="010C605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y=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;y&lt;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;y++)</w:t>
      </w:r>
    </w:p>
    <w:p w14:paraId="52D932B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[x][y]=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17B5E0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包围迷宫外侧</w:t>
      </w:r>
    </w:p>
    <w:p w14:paraId="24D3767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;x&lt;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;x++){</w:t>
      </w:r>
    </w:p>
    <w:p w14:paraId="5F75263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[x][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C4834D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[x][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921128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34D06B6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y=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;y&lt;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;y++){</w:t>
      </w:r>
    </w:p>
    <w:p w14:paraId="3AB54E9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][y]=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895FB6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9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][y]=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CDBAAB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6230FCB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绘制迷宫</w:t>
      </w:r>
    </w:p>
    <w:p w14:paraId="0C5B7783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C04823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7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403E5C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492B17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7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AAE5E6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E69205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209770D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0290D5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1F1470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03EA68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E87010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7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C3F32AD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F87E38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B2F785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729AA4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4774B5A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7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F928D7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7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449086A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7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0D46E4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5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7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096596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7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2EFA6B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EDAD28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BCC6DE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6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CA0E20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30B04D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9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8C5D36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9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84CA0D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输出迷宫</w:t>
      </w:r>
    </w:p>
    <w:p w14:paraId="5EC414D3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迷宫实例：（在迷宫基础上，最外层用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1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包围）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35FDAFD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y=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;y&lt;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;y++){</w:t>
      </w:r>
    </w:p>
    <w:p w14:paraId="2F60EAD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;x&lt;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;x++){</w:t>
      </w:r>
    </w:p>
    <w:p w14:paraId="341CEB4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 M.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[x][y]&lt;&lt;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47BDC9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2ECA4AB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1A25C9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6CC64F6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M;</w:t>
      </w:r>
    </w:p>
    <w:p w14:paraId="0EE17173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79C9F77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427239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SqStack{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ab/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定义顺序栈结构体</w:t>
      </w:r>
    </w:p>
    <w:p w14:paraId="7C8C200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base;</w:t>
      </w:r>
    </w:p>
    <w:p w14:paraId="26B6A3A3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top;</w:t>
      </w:r>
    </w:p>
    <w:p w14:paraId="47B0631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stacksize;</w:t>
      </w:r>
    </w:p>
    <w:p w14:paraId="54D5DF5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};</w:t>
      </w:r>
    </w:p>
    <w:p w14:paraId="2BE4F33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0953D8E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InitStack(){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ab/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初始化顺序栈</w:t>
      </w:r>
    </w:p>
    <w:p w14:paraId="70B3FD4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S;</w:t>
      </w:r>
    </w:p>
    <w:p w14:paraId="4408D9A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STACK_INIT_SIZE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2292802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694B69FA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exit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0D2D87C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6BF46C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stacksize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STACK_INIT_SIZE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30ACD1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S;</w:t>
      </w:r>
    </w:p>
    <w:p w14:paraId="206B60F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5273F3F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5633DD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Push(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S,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&amp;e){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入栈</w:t>
      </w:r>
    </w:p>
    <w:p w14:paraId="0B477B2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栈满情况下扩充栈的大小</w:t>
      </w:r>
    </w:p>
    <w:p w14:paraId="504B72A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&gt;=S.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stacksize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797A96C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temp;</w:t>
      </w:r>
    </w:p>
    <w:p w14:paraId="6EF76B3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temp=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stacksize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+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STACKINCREMENT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24DA1BA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(!temp)</w:t>
      </w:r>
    </w:p>
    <w:p w14:paraId="5E632EA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exit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1E00BE5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i=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stacksize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;i++)</w:t>
      </w:r>
    </w:p>
    <w:p w14:paraId="1D92E00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temp[i]=S.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[i];</w:t>
      </w:r>
    </w:p>
    <w:p w14:paraId="26A85C6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delete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[]S.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3ECE32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=temp;</w:t>
      </w:r>
    </w:p>
    <w:p w14:paraId="51D3614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+S.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stacksize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547C24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stacksize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+=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STACKINCREMENT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CF4DD5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78DBE0EA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入栈</w:t>
      </w:r>
    </w:p>
    <w:p w14:paraId="26506573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*S.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++=e;</w:t>
      </w:r>
    </w:p>
    <w:p w14:paraId="7550AABD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2B31D2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StackEmpty(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&amp;S){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判断栈是否为空</w:t>
      </w:r>
    </w:p>
    <w:p w14:paraId="1C7345C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0D47C10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true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4C3E63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false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A63447D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0D4742F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Pop(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S){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出栈</w:t>
      </w:r>
    </w:p>
    <w:p w14:paraId="01E078CA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判断是否栈为空</w:t>
      </w:r>
    </w:p>
    <w:p w14:paraId="1B86915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base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148158D3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exit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413947F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出栈</w:t>
      </w:r>
    </w:p>
    <w:p w14:paraId="4D8A496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e;</w:t>
      </w:r>
    </w:p>
    <w:p w14:paraId="4D2F1EF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e=*--S.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3C3605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e;</w:t>
      </w:r>
    </w:p>
    <w:p w14:paraId="1954B4F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61AE3D4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Pass(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MazeType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 maze,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pos){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判断当前点是否可通</w:t>
      </w:r>
    </w:p>
    <w:p w14:paraId="747150F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(maze.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[pos.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][pos.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3A3CDA5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true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B91331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false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C62D4E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168D5A1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7C5C71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NextPos(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now,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w){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根据上一个点的信息，定义下一个点的位置</w:t>
      </w:r>
    </w:p>
    <w:p w14:paraId="0974D4E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next;</w:t>
      </w:r>
    </w:p>
    <w:p w14:paraId="6218067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switch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(w){</w:t>
      </w:r>
    </w:p>
    <w:p w14:paraId="4EBDFD8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:next.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=now.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;next.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=now.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9B49B4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:next.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=now.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+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;next.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=now.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0B6E90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:next.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=now.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;next.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=now.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+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417C99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:next.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=now.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;next.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=now.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F9DFB0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default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: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"Error!"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AB40C7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084F11A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next;</w:t>
      </w:r>
    </w:p>
    <w:p w14:paraId="5C6577D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BB2EE63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printPos(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输出点坐标</w:t>
      </w:r>
    </w:p>
    <w:p w14:paraId="5A7014C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"("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","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","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")"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8DA9ED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160D6C7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printStack(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s1){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输出结果路径</w:t>
      </w:r>
    </w:p>
    <w:p w14:paraId="1C05CA9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已找到路径：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53A151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将栈转置</w:t>
      </w:r>
    </w:p>
    <w:p w14:paraId="4048E8F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s2=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();</w:t>
      </w:r>
    </w:p>
    <w:p w14:paraId="481DB64D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StackEmpty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(s1)){</w:t>
      </w:r>
    </w:p>
    <w:p w14:paraId="36E783C3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e1=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(s1);</w:t>
      </w:r>
    </w:p>
    <w:p w14:paraId="6AB696D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Push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(s2,e1);</w:t>
      </w:r>
    </w:p>
    <w:p w14:paraId="79C6CA5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5A4D69E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输出结果</w:t>
      </w:r>
    </w:p>
    <w:p w14:paraId="66E5D94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StackEmpty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(s2)){</w:t>
      </w:r>
    </w:p>
    <w:p w14:paraId="1ACC6DE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e2=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(s2);</w:t>
      </w:r>
    </w:p>
    <w:p w14:paraId="2FA00D5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第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A2D33E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"%3d"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,e2.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ord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232BEDB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" 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步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：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74B816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e2.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seat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=e2.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di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6B0839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printPos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(e2.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seat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4CB6228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0256B47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5355E78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MazePath(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MazeType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&amp;maze,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start,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end){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迷宫解法</w:t>
      </w:r>
    </w:p>
    <w:p w14:paraId="21A0565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();</w:t>
      </w:r>
    </w:p>
    <w:p w14:paraId="1F1D9489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curPos=start;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设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”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当前位置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“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为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”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入口位置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“</w:t>
      </w:r>
    </w:p>
    <w:p w14:paraId="4CD81D7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curstep=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探索第一步</w:t>
      </w:r>
    </w:p>
    <w:p w14:paraId="19EE517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66B72A4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Pass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(maze,curPos)){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当前位置可以通过</w:t>
      </w:r>
    </w:p>
    <w:p w14:paraId="1BDDB18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e;</w:t>
      </w:r>
    </w:p>
    <w:p w14:paraId="22F113D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ord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=curstep;</w:t>
      </w:r>
    </w:p>
    <w:p w14:paraId="1592D9A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seat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=curPos;</w:t>
      </w:r>
    </w:p>
    <w:p w14:paraId="3DB3A3A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di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F99C69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Push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(S, e);</w:t>
      </w:r>
    </w:p>
    <w:p w14:paraId="3964339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maze.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[curPos.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][curPos.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将走过的点标记为不可通</w:t>
      </w:r>
    </w:p>
    <w:p w14:paraId="541B420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(curPos.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==end.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&amp;&amp;curPos.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==end.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找到出路</w:t>
      </w:r>
    </w:p>
    <w:p w14:paraId="34C0E62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printStack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674A375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true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538ED6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}</w:t>
      </w:r>
    </w:p>
    <w:p w14:paraId="13F84D2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curPos=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NextPos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(curPos,e.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di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37B3B41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curstep++;</w:t>
      </w:r>
    </w:p>
    <w:p w14:paraId="0411C78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else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39205DB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StackEmpty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(S)){</w:t>
      </w:r>
    </w:p>
    <w:p w14:paraId="29B7D68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SElemType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e=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0CADB07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curstep--;</w:t>
      </w:r>
    </w:p>
    <w:p w14:paraId="7E58952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di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&amp;&amp;!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StackEmpty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(S)){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遇到死胡同时将当前点提到可以改变方向的通点</w:t>
      </w:r>
    </w:p>
    <w:p w14:paraId="275E1E8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e=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(S);</w:t>
      </w:r>
    </w:p>
    <w:p w14:paraId="60C51D18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curstep--;</w:t>
      </w:r>
    </w:p>
    <w:p w14:paraId="04FA009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}</w:t>
      </w:r>
    </w:p>
    <w:p w14:paraId="05F505F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di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当下个点不可通时，改变方向寻找其他通路</w:t>
      </w:r>
    </w:p>
    <w:p w14:paraId="23F259D4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di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++;</w:t>
      </w:r>
    </w:p>
    <w:p w14:paraId="236CDAF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Push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(S, e);</w:t>
      </w:r>
    </w:p>
    <w:p w14:paraId="2219952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curstep++;</w:t>
      </w:r>
    </w:p>
    <w:p w14:paraId="4A7C5F1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curPos=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NextPos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seat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e.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di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205A139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}</w:t>
      </w:r>
    </w:p>
    <w:p w14:paraId="3AAD32F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}</w:t>
      </w:r>
    </w:p>
    <w:p w14:paraId="2189C5D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3D76955A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(!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StackEmpty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(S));</w:t>
      </w:r>
    </w:p>
    <w:p w14:paraId="094C80E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false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6F9E44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4BB740C6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03CC29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main(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argc,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argv[]) {</w:t>
      </w:r>
    </w:p>
    <w:p w14:paraId="46032DAB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实例化堆栈</w:t>
      </w:r>
    </w:p>
    <w:p w14:paraId="02FBE625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MazeType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M;</w:t>
      </w:r>
    </w:p>
    <w:p w14:paraId="14B8D7E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M=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InitMazeMap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();</w:t>
      </w:r>
    </w:p>
    <w:p w14:paraId="1240B20A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确认迷宫入口</w:t>
      </w:r>
    </w:p>
    <w:p w14:paraId="56FAD55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start;</w:t>
      </w:r>
    </w:p>
    <w:p w14:paraId="6FD65A4A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start.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D52CF3C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start.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CE4D822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确认迷宫出口</w:t>
      </w:r>
    </w:p>
    <w:p w14:paraId="3244780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PosType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end;</w:t>
      </w:r>
    </w:p>
    <w:p w14:paraId="07BE738D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end.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x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8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063A01F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end.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y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9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9028C11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迷宫求解计算</w:t>
      </w:r>
    </w:p>
    <w:p w14:paraId="71C45AF7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MazePath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(M, start, end);</w:t>
      </w:r>
    </w:p>
    <w:p w14:paraId="14E29A10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43D13AE" w14:textId="77777777" w:rsidR="00111B17" w:rsidRDefault="00111B17" w:rsidP="00111B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4628D912" w14:textId="77777777" w:rsidR="00CD6D4A" w:rsidRPr="00975FE7" w:rsidRDefault="00CD6D4A" w:rsidP="00CD6D4A">
      <w:pPr>
        <w:widowControl/>
        <w:autoSpaceDE w:val="0"/>
        <w:autoSpaceDN w:val="0"/>
        <w:adjustRightInd w:val="0"/>
        <w:spacing w:after="240" w:line="520" w:lineRule="atLeast"/>
        <w:ind w:firstLineChars="200" w:firstLine="480"/>
        <w:jc w:val="left"/>
        <w:rPr>
          <w:rFonts w:ascii="Times" w:eastAsia="Songti SC" w:hAnsi="Times" w:cs="Times"/>
          <w:color w:val="000000"/>
          <w:kern w:val="0"/>
        </w:rPr>
      </w:pPr>
    </w:p>
    <w:p w14:paraId="281C5FBB" w14:textId="77777777" w:rsidR="00CD6D4A" w:rsidRPr="00975FE7" w:rsidRDefault="00CD6D4A" w:rsidP="00CD6D4A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四、</w:t>
      </w: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用户使用说明</w:t>
      </w:r>
      <w:bookmarkStart w:id="0" w:name="_GoBack"/>
      <w:bookmarkEnd w:id="0"/>
    </w:p>
    <w:p w14:paraId="63915AC1" w14:textId="3B9B3F29" w:rsidR="00CD6D4A" w:rsidRPr="00975FE7" w:rsidRDefault="00CD6D4A" w:rsidP="00CD6D4A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="009A798D" w:rsidRPr="00261E64">
        <w:rPr>
          <w:rFonts w:ascii="宋体" w:cs="宋体" w:hint="eastAsia"/>
          <w:sz w:val="28"/>
          <w:szCs w:val="28"/>
          <w:lang w:val="zh-CN"/>
        </w:rPr>
        <w:t>测试数据：</w:t>
      </w:r>
      <w:r>
        <w:rPr>
          <w:rFonts w:ascii="宋体" w:cs="宋体" w:hint="eastAsia"/>
          <w:sz w:val="28"/>
          <w:szCs w:val="28"/>
          <w:lang w:val="zh-CN"/>
        </w:rPr>
        <w:t>数据结构实验书</w:t>
      </w:r>
      <w:r>
        <w:rPr>
          <w:rFonts w:ascii="宋体" w:cs="宋体" w:hint="eastAsia"/>
          <w:sz w:val="28"/>
          <w:szCs w:val="28"/>
          <w:lang w:val="zh-CN"/>
        </w:rPr>
        <w:t>P105</w:t>
      </w:r>
      <w:r>
        <w:rPr>
          <w:rFonts w:ascii="宋体" w:cs="宋体" w:hint="eastAsia"/>
          <w:sz w:val="28"/>
          <w:szCs w:val="28"/>
          <w:lang w:val="zh-CN"/>
        </w:rPr>
        <w:t>页</w:t>
      </w:r>
    </w:p>
    <w:p w14:paraId="5A538570" w14:textId="77777777" w:rsidR="00CD6D4A" w:rsidRDefault="00CD6D4A" w:rsidP="00CD6D4A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五、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测试结果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51330608" w14:textId="77777777" w:rsidR="00CD6D4A" w:rsidRDefault="00111B17" w:rsidP="00CD6D4A">
      <w:r>
        <w:rPr>
          <w:noProof/>
        </w:rPr>
        <w:drawing>
          <wp:inline distT="0" distB="0" distL="0" distR="0" wp14:anchorId="0B0DB3F7" wp14:editId="27BDC94C">
            <wp:extent cx="5473700" cy="4533900"/>
            <wp:effectExtent l="0" t="0" r="12700" b="12700"/>
            <wp:docPr id="2" name="图片 2" descr="/Users/qinyuan/Desktop/屏幕快照 2016-12-26 上午11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qinyuan/Desktop/屏幕快照 2016-12-26 上午11.52.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53C6" w14:textId="77777777" w:rsidR="002E0C5D" w:rsidRDefault="002E0C5D" w:rsidP="002E0C5D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Songti SC" w:eastAsia="Songti SC" w:cs="Songti SC"/>
          <w:color w:val="000000"/>
          <w:kern w:val="0"/>
          <w:sz w:val="37"/>
          <w:szCs w:val="37"/>
        </w:rPr>
      </w:pPr>
    </w:p>
    <w:p w14:paraId="6F4997DC" w14:textId="77777777" w:rsidR="002E0C5D" w:rsidRDefault="002E0C5D" w:rsidP="002E0C5D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Songti SC" w:eastAsia="Songti SC" w:cs="Songti SC"/>
          <w:color w:val="000000"/>
          <w:kern w:val="0"/>
          <w:sz w:val="37"/>
          <w:szCs w:val="37"/>
        </w:rPr>
      </w:pPr>
    </w:p>
    <w:p w14:paraId="7553D751" w14:textId="77777777" w:rsidR="002E0C5D" w:rsidRDefault="002E0C5D" w:rsidP="002E0C5D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六、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附录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2C783D22" w14:textId="77777777" w:rsidR="00190C33" w:rsidRDefault="002E0C5D">
      <w:r>
        <w:rPr>
          <w:rFonts w:hint="eastAsia"/>
        </w:rPr>
        <w:t>1. 迷宫起点为（1，1）</w:t>
      </w:r>
    </w:p>
    <w:p w14:paraId="1BCDFAD3" w14:textId="77777777" w:rsidR="002E0C5D" w:rsidRDefault="002E0C5D">
      <w:r>
        <w:rPr>
          <w:rFonts w:hint="eastAsia"/>
        </w:rPr>
        <w:t>2. 迷宫外侧由1包围一圈</w:t>
      </w:r>
    </w:p>
    <w:p w14:paraId="481C3057" w14:textId="77777777" w:rsidR="002E0C5D" w:rsidRDefault="002E0C5D">
      <w:r>
        <w:rPr>
          <w:rFonts w:hint="eastAsia"/>
        </w:rPr>
        <w:t>3.（x，y，d）横轴为x，纵轴为y，方向为d</w:t>
      </w:r>
    </w:p>
    <w:p w14:paraId="7C776294" w14:textId="77777777" w:rsidR="002E0C5D" w:rsidRDefault="002E0C5D">
      <w:r>
        <w:rPr>
          <w:rFonts w:hint="eastAsia"/>
        </w:rPr>
        <w:t>3.</w:t>
      </w:r>
      <w:r w:rsidRPr="002E0C5D">
        <w:t xml:space="preserve"> </w:t>
      </w:r>
      <w:r>
        <w:rPr>
          <w:rFonts w:hint="eastAsia"/>
        </w:rPr>
        <w:t>关于d：</w:t>
      </w:r>
      <w:r w:rsidRPr="002E0C5D">
        <w:t>向上为1，向右为2，向下为3，向左为4</w:t>
      </w:r>
    </w:p>
    <w:sectPr w:rsidR="002E0C5D" w:rsidSect="00D90B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DF8"/>
    <w:multiLevelType w:val="hybridMultilevel"/>
    <w:tmpl w:val="98D6ADD4"/>
    <w:lvl w:ilvl="0" w:tplc="49D25148">
      <w:start w:val="1"/>
      <w:numFmt w:val="japaneseCounting"/>
      <w:lvlText w:val="%1、"/>
      <w:lvlJc w:val="left"/>
      <w:pPr>
        <w:ind w:left="920" w:hanging="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4A"/>
    <w:rsid w:val="00111B17"/>
    <w:rsid w:val="00190C33"/>
    <w:rsid w:val="002E0C5D"/>
    <w:rsid w:val="009A798D"/>
    <w:rsid w:val="00A83055"/>
    <w:rsid w:val="00CD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3D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D6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821</Words>
  <Characters>4681</Characters>
  <Application>Microsoft Macintosh Word</Application>
  <DocSecurity>0</DocSecurity>
  <Lines>39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2016-12-26T03:11:00Z</dcterms:created>
  <dcterms:modified xsi:type="dcterms:W3CDTF">2016-12-26T04:02:00Z</dcterms:modified>
</cp:coreProperties>
</file>