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61B8" w14:textId="77777777" w:rsidR="005F66E9" w:rsidRDefault="00000000">
      <w:pPr>
        <w:spacing w:line="360" w:lineRule="auto"/>
        <w:jc w:val="center"/>
      </w:pPr>
      <w:r>
        <w:rPr>
          <w:sz w:val="28"/>
          <w:szCs w:val="28"/>
        </w:rPr>
        <w:t>Министерство образования Республики Беларусь</w:t>
      </w:r>
    </w:p>
    <w:p w14:paraId="7F40A4F5" w14:textId="77777777" w:rsidR="005F66E9" w:rsidRDefault="00000000">
      <w:pPr>
        <w:spacing w:line="360" w:lineRule="auto"/>
        <w:jc w:val="center"/>
      </w:pPr>
      <w:r>
        <w:rPr>
          <w:sz w:val="28"/>
          <w:szCs w:val="28"/>
        </w:rPr>
        <w:t>Учреждение образования</w:t>
      </w:r>
    </w:p>
    <w:p w14:paraId="6E055864" w14:textId="77777777" w:rsidR="005F66E9" w:rsidRDefault="00000000">
      <w:pPr>
        <w:spacing w:line="360" w:lineRule="auto"/>
        <w:jc w:val="center"/>
      </w:pPr>
      <w:r>
        <w:rPr>
          <w:sz w:val="28"/>
          <w:szCs w:val="28"/>
        </w:rPr>
        <w:t>«Белорусский государственный университет информатики и</w:t>
      </w:r>
    </w:p>
    <w:p w14:paraId="5E1CEB3D" w14:textId="77777777" w:rsidR="005F66E9" w:rsidRDefault="00000000">
      <w:pPr>
        <w:spacing w:line="360" w:lineRule="auto"/>
        <w:jc w:val="center"/>
      </w:pPr>
      <w:r>
        <w:rPr>
          <w:sz w:val="28"/>
          <w:szCs w:val="28"/>
        </w:rPr>
        <w:t>радиоэлектроники»</w:t>
      </w:r>
    </w:p>
    <w:p w14:paraId="16796731" w14:textId="77777777" w:rsidR="005F66E9" w:rsidRDefault="00000000">
      <w:pPr>
        <w:spacing w:line="360" w:lineRule="auto"/>
        <w:jc w:val="center"/>
      </w:pPr>
      <w:r>
        <w:rPr>
          <w:sz w:val="28"/>
          <w:szCs w:val="28"/>
        </w:rPr>
        <w:t>Факультет информационных технологий и управления</w:t>
      </w:r>
    </w:p>
    <w:p w14:paraId="4A788915" w14:textId="77777777" w:rsidR="005F66E9" w:rsidRDefault="00000000">
      <w:pPr>
        <w:spacing w:after="600" w:line="360" w:lineRule="auto"/>
        <w:jc w:val="center"/>
      </w:pPr>
      <w:r>
        <w:rPr>
          <w:sz w:val="28"/>
          <w:szCs w:val="28"/>
        </w:rPr>
        <w:t>Кафедра интеллектуальных информационных технологий</w:t>
      </w:r>
    </w:p>
    <w:p w14:paraId="0D2FD302" w14:textId="77777777" w:rsidR="005F66E9" w:rsidRDefault="00000000">
      <w:pPr>
        <w:spacing w:after="100" w:line="360" w:lineRule="auto"/>
        <w:jc w:val="center"/>
      </w:pPr>
      <w:r>
        <w:rPr>
          <w:b/>
          <w:bCs/>
          <w:sz w:val="28"/>
          <w:szCs w:val="28"/>
        </w:rPr>
        <w:t>Отчет по практическому заданию №2</w:t>
      </w:r>
    </w:p>
    <w:p w14:paraId="7EBEA82C" w14:textId="77777777" w:rsidR="005F66E9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по курсу «Технологии и инструментальные средства проектирования</w:t>
      </w:r>
    </w:p>
    <w:p w14:paraId="7346A5E1" w14:textId="77777777" w:rsidR="005F66E9" w:rsidRDefault="00000000">
      <w:pPr>
        <w:spacing w:after="400" w:line="360" w:lineRule="auto"/>
        <w:jc w:val="center"/>
      </w:pPr>
      <w:r>
        <w:rPr>
          <w:b/>
          <w:bCs/>
          <w:sz w:val="28"/>
          <w:szCs w:val="28"/>
        </w:rPr>
        <w:t>интеллектуальных систем»</w:t>
      </w:r>
    </w:p>
    <w:p w14:paraId="7856995A" w14:textId="77777777" w:rsidR="005F66E9" w:rsidRDefault="00000000">
      <w:pPr>
        <w:spacing w:after="1200" w:line="360" w:lineRule="auto"/>
        <w:jc w:val="center"/>
      </w:pPr>
      <w:r>
        <w:rPr>
          <w:sz w:val="28"/>
          <w:szCs w:val="28"/>
        </w:rPr>
        <w:t xml:space="preserve">Вариант: </w:t>
      </w:r>
      <w:proofErr w:type="spellStart"/>
      <w:r>
        <w:rPr>
          <w:sz w:val="28"/>
          <w:szCs w:val="28"/>
        </w:rPr>
        <w:t>ПрО</w:t>
      </w:r>
      <w:proofErr w:type="spellEnd"/>
      <w:r>
        <w:rPr>
          <w:sz w:val="28"/>
          <w:szCs w:val="28"/>
        </w:rPr>
        <w:t xml:space="preserve"> «Больница (приём больных)»</w:t>
      </w:r>
    </w:p>
    <w:p w14:paraId="2D461233" w14:textId="77777777" w:rsidR="005F66E9" w:rsidRDefault="00000000">
      <w:pPr>
        <w:spacing w:line="360" w:lineRule="auto"/>
        <w:jc w:val="right"/>
      </w:pPr>
      <w:r>
        <w:rPr>
          <w:sz w:val="28"/>
          <w:szCs w:val="28"/>
        </w:rPr>
        <w:t>Выполнил:</w:t>
      </w:r>
    </w:p>
    <w:p w14:paraId="7434F5C8" w14:textId="77777777" w:rsidR="005F66E9" w:rsidRDefault="00000000">
      <w:pPr>
        <w:spacing w:after="200" w:line="360" w:lineRule="auto"/>
        <w:jc w:val="right"/>
      </w:pPr>
      <w:r>
        <w:rPr>
          <w:sz w:val="28"/>
          <w:szCs w:val="28"/>
        </w:rPr>
        <w:t>Студент гр. 321701 Политыко И.А.</w:t>
      </w:r>
    </w:p>
    <w:p w14:paraId="2EC5EFE5" w14:textId="77777777" w:rsidR="005F66E9" w:rsidRDefault="00000000">
      <w:pPr>
        <w:spacing w:after="1600" w:line="360" w:lineRule="auto"/>
        <w:jc w:val="right"/>
      </w:pPr>
      <w:r>
        <w:rPr>
          <w:sz w:val="28"/>
          <w:szCs w:val="28"/>
        </w:rPr>
        <w:t>Проверила: Гракова Н.В.</w:t>
      </w:r>
    </w:p>
    <w:p w14:paraId="26105D9C" w14:textId="77777777" w:rsidR="005C044B" w:rsidRDefault="005C044B">
      <w:pPr>
        <w:spacing w:line="360" w:lineRule="auto"/>
        <w:jc w:val="center"/>
        <w:rPr>
          <w:sz w:val="28"/>
          <w:szCs w:val="28"/>
          <w:lang w:val="ru-RU"/>
        </w:rPr>
      </w:pPr>
    </w:p>
    <w:p w14:paraId="3230ECB8" w14:textId="77777777" w:rsidR="005C044B" w:rsidRDefault="005C044B">
      <w:pPr>
        <w:spacing w:line="360" w:lineRule="auto"/>
        <w:jc w:val="center"/>
        <w:rPr>
          <w:sz w:val="28"/>
          <w:szCs w:val="28"/>
          <w:lang w:val="ru-RU"/>
        </w:rPr>
      </w:pPr>
    </w:p>
    <w:p w14:paraId="13AEB14F" w14:textId="77777777" w:rsidR="005C044B" w:rsidRDefault="005C044B">
      <w:pPr>
        <w:spacing w:line="360" w:lineRule="auto"/>
        <w:jc w:val="center"/>
        <w:rPr>
          <w:sz w:val="28"/>
          <w:szCs w:val="28"/>
          <w:lang w:val="ru-RU"/>
        </w:rPr>
      </w:pPr>
    </w:p>
    <w:p w14:paraId="157A7210" w14:textId="77777777" w:rsidR="005C044B" w:rsidRDefault="005C044B">
      <w:pPr>
        <w:spacing w:line="360" w:lineRule="auto"/>
        <w:jc w:val="center"/>
        <w:rPr>
          <w:sz w:val="28"/>
          <w:szCs w:val="28"/>
          <w:lang w:val="ru-RU"/>
        </w:rPr>
      </w:pPr>
    </w:p>
    <w:p w14:paraId="00100E9E" w14:textId="77777777" w:rsidR="005C044B" w:rsidRDefault="005C044B">
      <w:pPr>
        <w:spacing w:line="360" w:lineRule="auto"/>
        <w:jc w:val="center"/>
        <w:rPr>
          <w:sz w:val="28"/>
          <w:szCs w:val="28"/>
          <w:lang w:val="ru-RU"/>
        </w:rPr>
      </w:pPr>
    </w:p>
    <w:p w14:paraId="361AA69C" w14:textId="77777777" w:rsidR="005C044B" w:rsidRDefault="005C044B">
      <w:pPr>
        <w:spacing w:line="360" w:lineRule="auto"/>
        <w:jc w:val="center"/>
        <w:rPr>
          <w:sz w:val="28"/>
          <w:szCs w:val="28"/>
          <w:lang w:val="ru-RU"/>
        </w:rPr>
      </w:pPr>
    </w:p>
    <w:p w14:paraId="2551E2E5" w14:textId="74B4C3E2" w:rsidR="005F66E9" w:rsidRPr="005C044B" w:rsidRDefault="00000000" w:rsidP="005C044B">
      <w:pPr>
        <w:spacing w:line="360" w:lineRule="auto"/>
        <w:jc w:val="center"/>
        <w:rPr>
          <w:lang w:val="ru-RU"/>
        </w:rPr>
      </w:pPr>
      <w:r>
        <w:rPr>
          <w:sz w:val="28"/>
          <w:szCs w:val="28"/>
        </w:rPr>
        <w:t>Минск 2026</w:t>
      </w:r>
    </w:p>
    <w:p w14:paraId="517A25DC" w14:textId="77777777" w:rsidR="005F66E9" w:rsidRDefault="00000000">
      <w:pPr>
        <w:spacing w:after="300" w:line="360" w:lineRule="auto"/>
        <w:jc w:val="center"/>
      </w:pPr>
      <w:r>
        <w:rPr>
          <w:b/>
          <w:bCs/>
          <w:sz w:val="32"/>
          <w:szCs w:val="32"/>
        </w:rPr>
        <w:lastRenderedPageBreak/>
        <w:t>Ход работы</w:t>
      </w:r>
    </w:p>
    <w:p w14:paraId="560B4B60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Тема:</w:t>
      </w:r>
    </w:p>
    <w:p w14:paraId="0A5795A5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Представление знаний с помощью семантической сети.</w:t>
      </w:r>
    </w:p>
    <w:p w14:paraId="5D148067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Цель работы:</w:t>
      </w:r>
    </w:p>
    <w:p w14:paraId="768EE8B9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Научиться представлять знания предметной области с помощью семантической сети.</w:t>
      </w:r>
    </w:p>
    <w:p w14:paraId="63830454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Основные задачи:</w:t>
      </w:r>
    </w:p>
    <w:p w14:paraId="344A05EC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Изучение технических аспектов реализации представления знаний с помощью семантической сети.</w:t>
      </w:r>
    </w:p>
    <w:p w14:paraId="16D20ECC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Предметная область:</w:t>
      </w:r>
    </w:p>
    <w:p w14:paraId="138E5658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Для построения сетевой модели выбрана та же предметная область, что и в предыдущей работе — «Больница» (приём больных). Она охватывает процесс взаимодействия пациента с медицинским учреждением: обращение к врачу, прохождение приёма, получение медицинских услуг и постановку диагноза.</w:t>
      </w:r>
    </w:p>
    <w:p w14:paraId="56932437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Шаг 1. Определение абстрактных объектов и понятий</w:t>
      </w:r>
    </w:p>
    <w:p w14:paraId="65E13F4D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Ключевыми понятиями предметной области являются: тот, кто оказывает медицинскую помощь (Врач), и тот, кто её получает (Пациент). Так как у них есть общие характеристики, выделено абстрактное понятие «Человек». Медицинское учреждение представлено вершиной «Больница», которая структурно делится на «Отделения». Процесс визита пациента оформлен как «Приём», в рамках которого оказываются медицинские «Услуги» и ставится «Диагноз».</w:t>
      </w:r>
    </w:p>
    <w:p w14:paraId="0D464757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Шаг 2. Свойства и атрибуты вершин</w:t>
      </w:r>
    </w:p>
    <w:p w14:paraId="5C2B8A54" w14:textId="36B3E3A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lastRenderedPageBreak/>
        <w:t xml:space="preserve">Для выделенных понятий определены атрибуты, оформленные как отдельные вершины, связанные </w:t>
      </w:r>
      <w:proofErr w:type="gramStart"/>
      <w:r>
        <w:rPr>
          <w:sz w:val="28"/>
          <w:szCs w:val="28"/>
        </w:rPr>
        <w:t>с исходными атрибутивным отношением</w:t>
      </w:r>
      <w:proofErr w:type="gramEnd"/>
      <w:r>
        <w:rPr>
          <w:sz w:val="28"/>
          <w:szCs w:val="28"/>
        </w:rPr>
        <w:t>: «Адрес» (у Больницы), «Специализация» (у Врача), «Цена» (у Услуги).</w:t>
      </w:r>
    </w:p>
    <w:p w14:paraId="0D669B6D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Шаг 3. Связи между вершинами</w:t>
      </w:r>
    </w:p>
    <w:p w14:paraId="34654F15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Между вершинами установлены отношения разных типов:</w:t>
      </w:r>
    </w:p>
    <w:p w14:paraId="2D97B218" w14:textId="77777777" w:rsidR="005F66E9" w:rsidRDefault="00000000">
      <w:pPr>
        <w:spacing w:after="200" w:line="360" w:lineRule="auto"/>
        <w:ind w:firstLine="567"/>
        <w:jc w:val="both"/>
      </w:pPr>
      <w:r>
        <w:rPr>
          <w:sz w:val="28"/>
          <w:szCs w:val="28"/>
        </w:rPr>
        <w:t>— «являться наследником» (a-</w:t>
      </w:r>
      <w:proofErr w:type="spellStart"/>
      <w:r>
        <w:rPr>
          <w:sz w:val="28"/>
          <w:szCs w:val="28"/>
        </w:rPr>
        <w:t>kind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>): Врач и Пациент являются наследниками Человека;</w:t>
      </w:r>
    </w:p>
    <w:p w14:paraId="2F9817EA" w14:textId="77777777" w:rsidR="005F66E9" w:rsidRDefault="00000000">
      <w:pPr>
        <w:spacing w:after="200" w:line="360" w:lineRule="auto"/>
        <w:ind w:firstLine="567"/>
        <w:jc w:val="both"/>
      </w:pPr>
      <w:r>
        <w:rPr>
          <w:sz w:val="28"/>
          <w:szCs w:val="28"/>
        </w:rPr>
        <w:t>— «являться частью» (</w:t>
      </w:r>
      <w:proofErr w:type="spellStart"/>
      <w:r>
        <w:rPr>
          <w:sz w:val="28"/>
          <w:szCs w:val="28"/>
        </w:rPr>
        <w:t>has-part</w:t>
      </w:r>
      <w:proofErr w:type="spellEnd"/>
      <w:r>
        <w:rPr>
          <w:sz w:val="28"/>
          <w:szCs w:val="28"/>
        </w:rPr>
        <w:t>): Отделение является частью Больницы, Услуга является частью Приёма;</w:t>
      </w:r>
    </w:p>
    <w:p w14:paraId="78DA33A3" w14:textId="0CCF805C" w:rsidR="005F66E9" w:rsidRDefault="00000000">
      <w:pPr>
        <w:spacing w:after="200" w:line="360" w:lineRule="auto"/>
        <w:ind w:firstLine="567"/>
        <w:jc w:val="both"/>
      </w:pPr>
      <w:r>
        <w:rPr>
          <w:sz w:val="28"/>
          <w:szCs w:val="28"/>
        </w:rPr>
        <w:t xml:space="preserve">— функциональные отношения: врач работает в </w:t>
      </w:r>
      <w:r w:rsidR="00B862CC">
        <w:rPr>
          <w:sz w:val="28"/>
          <w:szCs w:val="28"/>
          <w:lang w:val="ru-RU"/>
        </w:rPr>
        <w:t>больнице</w:t>
      </w:r>
      <w:r>
        <w:rPr>
          <w:sz w:val="28"/>
          <w:szCs w:val="28"/>
        </w:rPr>
        <w:t>, проводит приём, ставит диагноз; пациент записывается к врачу, проходит приём; диагноз относится к пациенту;</w:t>
      </w:r>
    </w:p>
    <w:p w14:paraId="65FBE6EE" w14:textId="77777777" w:rsidR="005F66E9" w:rsidRDefault="00000000">
      <w:pPr>
        <w:spacing w:after="200" w:line="360" w:lineRule="auto"/>
        <w:ind w:firstLine="567"/>
        <w:jc w:val="both"/>
      </w:pPr>
      <w:r>
        <w:rPr>
          <w:sz w:val="28"/>
          <w:szCs w:val="28"/>
        </w:rPr>
        <w:t>— атрибутивные отношения (имеет): связывают понятия с их свойствами.</w:t>
      </w:r>
    </w:p>
    <w:p w14:paraId="0BD715E6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Шаг 4. Добавление конкретных фактов</w:t>
      </w:r>
    </w:p>
    <w:p w14:paraId="556FDF70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Для проверки модели добавлены конкретные факты в виде двух сюжетов приёма больных.</w:t>
      </w:r>
    </w:p>
    <w:p w14:paraId="3FDB9F15" w14:textId="4D569D1D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 xml:space="preserve">Сюжет 1. Пациент Смирнов П.С. записался на приём к хирургу Кузнецову А.П., который работает в хирургическом отделении </w:t>
      </w:r>
      <w:r w:rsidR="00B862CC" w:rsidRPr="00B862CC">
        <w:rPr>
          <w:sz w:val="28"/>
          <w:szCs w:val="28"/>
        </w:rPr>
        <w:t>Облас</w:t>
      </w:r>
      <w:r w:rsidR="00B862CC">
        <w:rPr>
          <w:sz w:val="28"/>
          <w:szCs w:val="28"/>
          <w:lang w:val="ru-RU"/>
        </w:rPr>
        <w:t>т</w:t>
      </w:r>
      <w:r w:rsidR="00B862CC" w:rsidRPr="00B862CC">
        <w:rPr>
          <w:sz w:val="28"/>
          <w:szCs w:val="28"/>
        </w:rPr>
        <w:t>н</w:t>
      </w:r>
      <w:r w:rsidR="00B862CC">
        <w:rPr>
          <w:sz w:val="28"/>
          <w:szCs w:val="28"/>
          <w:lang w:val="ru-RU"/>
        </w:rPr>
        <w:t>ой</w:t>
      </w:r>
      <w:r w:rsidR="00B862CC" w:rsidRPr="00B862CC">
        <w:rPr>
          <w:sz w:val="28"/>
          <w:szCs w:val="28"/>
        </w:rPr>
        <w:t xml:space="preserve"> больниц</w:t>
      </w:r>
      <w:r w:rsidR="00B862CC">
        <w:rPr>
          <w:sz w:val="28"/>
          <w:szCs w:val="28"/>
          <w:lang w:val="ru-RU"/>
        </w:rPr>
        <w:t>ы</w:t>
      </w:r>
      <w:r w:rsidR="00B862CC" w:rsidRPr="00B862CC">
        <w:rPr>
          <w:sz w:val="28"/>
          <w:szCs w:val="28"/>
        </w:rPr>
        <w:t xml:space="preserve"> г. Витебск</w:t>
      </w:r>
      <w:r>
        <w:rPr>
          <w:sz w:val="28"/>
          <w:szCs w:val="28"/>
        </w:rPr>
        <w:t>. В рамках приёма 14.09.2026 пациенту был</w:t>
      </w:r>
      <w:r w:rsidR="00B862CC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оказаны услуг</w:t>
      </w:r>
      <w:r w:rsidR="00B862CC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«УЗИ» (80 р.), по итогам поставлен диагноз «</w:t>
      </w:r>
      <w:r w:rsidR="00B862CC">
        <w:rPr>
          <w:sz w:val="28"/>
          <w:szCs w:val="28"/>
        </w:rPr>
        <w:t>Расширенная стенка сосуда сердца</w:t>
      </w:r>
      <w:r>
        <w:rPr>
          <w:sz w:val="28"/>
          <w:szCs w:val="28"/>
        </w:rPr>
        <w:t>».</w:t>
      </w:r>
    </w:p>
    <w:p w14:paraId="6772C8D6" w14:textId="1AD08A4E" w:rsidR="005F66E9" w:rsidRPr="00B862CC" w:rsidRDefault="00000000">
      <w:pPr>
        <w:spacing w:after="200" w:line="360" w:lineRule="auto"/>
        <w:jc w:val="both"/>
        <w:rPr>
          <w:lang w:val="ru-RU"/>
        </w:rPr>
      </w:pPr>
      <w:r>
        <w:rPr>
          <w:sz w:val="28"/>
          <w:szCs w:val="28"/>
        </w:rPr>
        <w:t xml:space="preserve">Сюжет 2. Пациентка Иванова О.Н. записалась на приём к терапевту </w:t>
      </w:r>
      <w:proofErr w:type="spellStart"/>
      <w:r>
        <w:rPr>
          <w:sz w:val="28"/>
          <w:szCs w:val="28"/>
        </w:rPr>
        <w:t>Золушкиной</w:t>
      </w:r>
      <w:proofErr w:type="spellEnd"/>
      <w:r>
        <w:rPr>
          <w:sz w:val="28"/>
          <w:szCs w:val="28"/>
        </w:rPr>
        <w:t xml:space="preserve"> А.П., которая работает в терапевтическом отделении </w:t>
      </w:r>
      <w:r w:rsidR="00B862CC" w:rsidRPr="00B862CC">
        <w:rPr>
          <w:sz w:val="28"/>
          <w:szCs w:val="28"/>
        </w:rPr>
        <w:t>Больниц</w:t>
      </w:r>
      <w:r w:rsidR="00B862CC">
        <w:rPr>
          <w:sz w:val="28"/>
          <w:szCs w:val="28"/>
          <w:lang w:val="ru-RU"/>
        </w:rPr>
        <w:t>ы</w:t>
      </w:r>
      <w:r w:rsidR="00B862CC" w:rsidRPr="00B862CC">
        <w:rPr>
          <w:sz w:val="28"/>
          <w:szCs w:val="28"/>
        </w:rPr>
        <w:t xml:space="preserve"> #1 г. Городок</w:t>
      </w:r>
      <w:r w:rsidR="00B862CC">
        <w:rPr>
          <w:sz w:val="28"/>
          <w:szCs w:val="28"/>
        </w:rPr>
        <w:t>. В рамках приёма пациенту был</w:t>
      </w:r>
      <w:r w:rsidR="00B862CC">
        <w:rPr>
          <w:sz w:val="28"/>
          <w:szCs w:val="28"/>
          <w:lang w:val="ru-RU"/>
        </w:rPr>
        <w:t>а</w:t>
      </w:r>
      <w:r w:rsidR="00B862CC">
        <w:rPr>
          <w:sz w:val="28"/>
          <w:szCs w:val="28"/>
        </w:rPr>
        <w:t xml:space="preserve"> оказаны услуг</w:t>
      </w:r>
      <w:r w:rsidR="00B862CC">
        <w:rPr>
          <w:sz w:val="28"/>
          <w:szCs w:val="28"/>
          <w:lang w:val="ru-RU"/>
        </w:rPr>
        <w:t>а</w:t>
      </w:r>
      <w:r w:rsidR="00B862CC">
        <w:rPr>
          <w:sz w:val="28"/>
          <w:szCs w:val="28"/>
        </w:rPr>
        <w:t xml:space="preserve"> </w:t>
      </w:r>
      <w:r w:rsidR="00B862CC">
        <w:rPr>
          <w:sz w:val="28"/>
          <w:szCs w:val="28"/>
        </w:rPr>
        <w:lastRenderedPageBreak/>
        <w:t>«</w:t>
      </w:r>
      <w:r w:rsidR="00B862CC">
        <w:rPr>
          <w:sz w:val="28"/>
          <w:szCs w:val="28"/>
          <w:lang w:val="ru-RU"/>
        </w:rPr>
        <w:t>Консультация</w:t>
      </w:r>
      <w:r w:rsidR="00B862CC">
        <w:rPr>
          <w:sz w:val="28"/>
          <w:szCs w:val="28"/>
        </w:rPr>
        <w:t>» (</w:t>
      </w:r>
      <w:r w:rsidR="00B862CC">
        <w:rPr>
          <w:sz w:val="28"/>
          <w:szCs w:val="28"/>
          <w:lang w:val="ru-RU"/>
        </w:rPr>
        <w:t>5</w:t>
      </w:r>
      <w:r w:rsidR="00B862CC">
        <w:rPr>
          <w:sz w:val="28"/>
          <w:szCs w:val="28"/>
        </w:rPr>
        <w:t>0 р.)</w:t>
      </w:r>
      <w:r w:rsidR="00B862CC">
        <w:rPr>
          <w:sz w:val="28"/>
          <w:szCs w:val="28"/>
          <w:lang w:val="ru-RU"/>
        </w:rPr>
        <w:t>, п</w:t>
      </w:r>
      <w:r>
        <w:rPr>
          <w:sz w:val="28"/>
          <w:szCs w:val="28"/>
        </w:rPr>
        <w:t>о итогам приёма поставлен диагноз «</w:t>
      </w:r>
      <w:r w:rsidR="00B862CC">
        <w:rPr>
          <w:sz w:val="28"/>
          <w:szCs w:val="28"/>
        </w:rPr>
        <w:t>Аппендицит</w:t>
      </w:r>
      <w:r>
        <w:rPr>
          <w:sz w:val="28"/>
          <w:szCs w:val="28"/>
        </w:rPr>
        <w:t>».</w:t>
      </w:r>
      <w:r w:rsidR="00B862CC">
        <w:rPr>
          <w:sz w:val="28"/>
          <w:szCs w:val="28"/>
          <w:lang w:val="ru-RU"/>
        </w:rPr>
        <w:t xml:space="preserve"> </w:t>
      </w:r>
    </w:p>
    <w:p w14:paraId="398F9C46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Шаг 5. Проверка правильности установленных отношений</w:t>
      </w:r>
    </w:p>
    <w:p w14:paraId="556AFDCC" w14:textId="5F7934A6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 xml:space="preserve">Проверка выполнена путём прохождения по связям и построения предложений, например: «Врач является наследником Человека», «Отделение является частью Больницы», «Кузнецов А.П. работает в </w:t>
      </w:r>
      <w:r w:rsidR="00B862CC">
        <w:rPr>
          <w:sz w:val="28"/>
          <w:szCs w:val="28"/>
          <w:lang w:val="ru-RU"/>
        </w:rPr>
        <w:t>Больнице</w:t>
      </w:r>
      <w:r>
        <w:rPr>
          <w:sz w:val="28"/>
          <w:szCs w:val="28"/>
        </w:rPr>
        <w:t xml:space="preserve">», «Услуга является частью Приёма», «Консультация и УЗИ — примеры Услуги», «Диагноз ставится врачом», «Аппендицит — диагноз, поставленный пациенту </w:t>
      </w:r>
      <w:r w:rsidR="00B862CC">
        <w:rPr>
          <w:sz w:val="28"/>
          <w:szCs w:val="28"/>
          <w:lang w:val="ru-RU"/>
        </w:rPr>
        <w:t>Иванова</w:t>
      </w:r>
      <w:r>
        <w:rPr>
          <w:sz w:val="28"/>
          <w:szCs w:val="28"/>
        </w:rPr>
        <w:t xml:space="preserve"> </w:t>
      </w:r>
      <w:r w:rsidR="00B862CC">
        <w:rPr>
          <w:sz w:val="28"/>
          <w:szCs w:val="28"/>
          <w:lang w:val="ru-RU"/>
        </w:rPr>
        <w:t>О.Н</w:t>
      </w:r>
      <w:r>
        <w:rPr>
          <w:sz w:val="28"/>
          <w:szCs w:val="28"/>
        </w:rPr>
        <w:t>.». Все полученные предложения корректны и соответствуют смыслу предметной области, что подтверждает правильность построенной модели.</w:t>
      </w:r>
    </w:p>
    <w:p w14:paraId="0497692F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Построенная семантическая сеть</w:t>
      </w:r>
    </w:p>
    <w:p w14:paraId="3FAADD08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>Ниже приведена итоговая семантическая сеть предметной области «Больница», включающая абстрактную (</w:t>
      </w:r>
      <w:proofErr w:type="spellStart"/>
      <w:r>
        <w:rPr>
          <w:sz w:val="28"/>
          <w:szCs w:val="28"/>
        </w:rPr>
        <w:t>интенсиональную</w:t>
      </w:r>
      <w:proofErr w:type="spellEnd"/>
      <w:r>
        <w:rPr>
          <w:sz w:val="28"/>
          <w:szCs w:val="28"/>
        </w:rPr>
        <w:t>) модель понятий и конкретные (</w:t>
      </w:r>
      <w:proofErr w:type="spellStart"/>
      <w:r>
        <w:rPr>
          <w:sz w:val="28"/>
          <w:szCs w:val="28"/>
        </w:rPr>
        <w:t>экстенсиональные</w:t>
      </w:r>
      <w:proofErr w:type="spellEnd"/>
      <w:r>
        <w:rPr>
          <w:sz w:val="28"/>
          <w:szCs w:val="28"/>
        </w:rPr>
        <w:t>) факты обоих сюжетов.</w:t>
      </w:r>
    </w:p>
    <w:p w14:paraId="18EE5526" w14:textId="0A8FE483" w:rsidR="005F66E9" w:rsidRDefault="00D76C59" w:rsidP="001149C2">
      <w:pPr>
        <w:spacing w:after="100"/>
      </w:pPr>
      <w:r w:rsidRPr="00D76C59">
        <w:lastRenderedPageBreak/>
        <w:drawing>
          <wp:inline distT="0" distB="0" distL="0" distR="0" wp14:anchorId="4D3E3B1F" wp14:editId="7A8DD54E">
            <wp:extent cx="6344285" cy="5730240"/>
            <wp:effectExtent l="0" t="0" r="0" b="3810"/>
            <wp:docPr id="145800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8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7636" cy="57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61BB" w14:textId="2CFB0ADE" w:rsidR="004071E4" w:rsidRPr="004071E4" w:rsidRDefault="00000000" w:rsidP="004071E4">
      <w:pPr>
        <w:spacing w:after="300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— Семантическая сеть предметной области «Больница»</w:t>
      </w:r>
    </w:p>
    <w:p w14:paraId="209193B7" w14:textId="77777777" w:rsidR="005F66E9" w:rsidRDefault="00000000">
      <w:pPr>
        <w:spacing w:before="160" w:after="120" w:line="360" w:lineRule="auto"/>
        <w:jc w:val="both"/>
      </w:pPr>
      <w:r>
        <w:rPr>
          <w:b/>
          <w:bCs/>
          <w:sz w:val="28"/>
          <w:szCs w:val="28"/>
        </w:rPr>
        <w:t>Выводы</w:t>
      </w:r>
    </w:p>
    <w:p w14:paraId="0BDC9EB6" w14:textId="77777777" w:rsidR="005F66E9" w:rsidRDefault="00000000">
      <w:pPr>
        <w:spacing w:after="200" w:line="360" w:lineRule="auto"/>
        <w:jc w:val="both"/>
      </w:pPr>
      <w:r>
        <w:rPr>
          <w:sz w:val="28"/>
          <w:szCs w:val="28"/>
        </w:rPr>
        <w:t xml:space="preserve">Построенная семантическая сеть позволяет наглядно представить как абстрактную структуру предметной области «Больница» (иерархию классов, части целого, функциональные связи), так и конкретные факты о приёме больных на примере двух сюжетов. Использованы все основные типы отношений: являться наследником, являться частью, функциональные и атрибутивные. Проверка связей путём построения предложений подтвердила непротиворечивость и корректность модели. Полученная сеть </w:t>
      </w:r>
      <w:r>
        <w:rPr>
          <w:sz w:val="28"/>
          <w:szCs w:val="28"/>
        </w:rPr>
        <w:lastRenderedPageBreak/>
        <w:t>может служить основой для дальнейшего проектирования базы знаний информационной системы регистратуры.</w:t>
      </w:r>
    </w:p>
    <w:sectPr w:rsidR="005F66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32D"/>
    <w:multiLevelType w:val="hybridMultilevel"/>
    <w:tmpl w:val="33966D5E"/>
    <w:lvl w:ilvl="0" w:tplc="41F4C3C2">
      <w:start w:val="1"/>
      <w:numFmt w:val="bullet"/>
      <w:lvlText w:val="●"/>
      <w:lvlJc w:val="left"/>
      <w:pPr>
        <w:ind w:left="720" w:hanging="360"/>
      </w:pPr>
    </w:lvl>
    <w:lvl w:ilvl="1" w:tplc="7924BF68">
      <w:start w:val="1"/>
      <w:numFmt w:val="bullet"/>
      <w:lvlText w:val="○"/>
      <w:lvlJc w:val="left"/>
      <w:pPr>
        <w:ind w:left="1440" w:hanging="360"/>
      </w:pPr>
    </w:lvl>
    <w:lvl w:ilvl="2" w:tplc="71401236">
      <w:start w:val="1"/>
      <w:numFmt w:val="bullet"/>
      <w:lvlText w:val="■"/>
      <w:lvlJc w:val="left"/>
      <w:pPr>
        <w:ind w:left="2160" w:hanging="360"/>
      </w:pPr>
    </w:lvl>
    <w:lvl w:ilvl="3" w:tplc="1CD8CF3E">
      <w:start w:val="1"/>
      <w:numFmt w:val="bullet"/>
      <w:lvlText w:val="●"/>
      <w:lvlJc w:val="left"/>
      <w:pPr>
        <w:ind w:left="2880" w:hanging="360"/>
      </w:pPr>
    </w:lvl>
    <w:lvl w:ilvl="4" w:tplc="1772DC10">
      <w:start w:val="1"/>
      <w:numFmt w:val="bullet"/>
      <w:lvlText w:val="○"/>
      <w:lvlJc w:val="left"/>
      <w:pPr>
        <w:ind w:left="3600" w:hanging="360"/>
      </w:pPr>
    </w:lvl>
    <w:lvl w:ilvl="5" w:tplc="0D7C8E98">
      <w:start w:val="1"/>
      <w:numFmt w:val="bullet"/>
      <w:lvlText w:val="■"/>
      <w:lvlJc w:val="left"/>
      <w:pPr>
        <w:ind w:left="4320" w:hanging="360"/>
      </w:pPr>
    </w:lvl>
    <w:lvl w:ilvl="6" w:tplc="EC6C6A6C">
      <w:start w:val="1"/>
      <w:numFmt w:val="bullet"/>
      <w:lvlText w:val="●"/>
      <w:lvlJc w:val="left"/>
      <w:pPr>
        <w:ind w:left="5040" w:hanging="360"/>
      </w:pPr>
    </w:lvl>
    <w:lvl w:ilvl="7" w:tplc="16AE7640">
      <w:start w:val="1"/>
      <w:numFmt w:val="bullet"/>
      <w:lvlText w:val="●"/>
      <w:lvlJc w:val="left"/>
      <w:pPr>
        <w:ind w:left="5760" w:hanging="360"/>
      </w:pPr>
    </w:lvl>
    <w:lvl w:ilvl="8" w:tplc="0D304770">
      <w:start w:val="1"/>
      <w:numFmt w:val="bullet"/>
      <w:lvlText w:val="●"/>
      <w:lvlJc w:val="left"/>
      <w:pPr>
        <w:ind w:left="6480" w:hanging="360"/>
      </w:pPr>
    </w:lvl>
  </w:abstractNum>
  <w:num w:numId="1" w16cid:durableId="1400324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6E9"/>
    <w:rsid w:val="00024D56"/>
    <w:rsid w:val="001149C2"/>
    <w:rsid w:val="004071E4"/>
    <w:rsid w:val="004B189F"/>
    <w:rsid w:val="0052369C"/>
    <w:rsid w:val="005C044B"/>
    <w:rsid w:val="005F66E9"/>
    <w:rsid w:val="008A1992"/>
    <w:rsid w:val="00B862CC"/>
    <w:rsid w:val="00D76C59"/>
    <w:rsid w:val="00DE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0C1CA"/>
  <w15:docId w15:val="{7F7F2CA1-9AB5-4099-96C4-889C0ABA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cp:lastPrinted>2026-09-22T14:36:00Z</cp:lastPrinted>
  <dcterms:created xsi:type="dcterms:W3CDTF">2026-09-16T20:47:00Z</dcterms:created>
  <dcterms:modified xsi:type="dcterms:W3CDTF">2026-09-22T15:12:00Z</dcterms:modified>
</cp:coreProperties>
</file>