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7E7" w:rsidRPr="008A6F80" w:rsidRDefault="00ED351D">
      <w:pPr>
        <w:jc w:val="center"/>
        <w:rPr>
          <w:rFonts w:eastAsia="黑体"/>
          <w:b/>
          <w:sz w:val="32"/>
        </w:rPr>
      </w:pPr>
      <w:r w:rsidRPr="008A6F80">
        <w:rPr>
          <w:rFonts w:eastAsia="黑体" w:hint="eastAsia"/>
          <w:b/>
          <w:sz w:val="32"/>
        </w:rPr>
        <w:t>《</w:t>
      </w:r>
      <w:r w:rsidR="000952C1" w:rsidRPr="008A6F80">
        <w:rPr>
          <w:rFonts w:eastAsia="黑体" w:hint="eastAsia"/>
          <w:b/>
          <w:sz w:val="32"/>
        </w:rPr>
        <w:t>人工智能导论</w:t>
      </w:r>
      <w:r w:rsidRPr="008A6F80">
        <w:rPr>
          <w:rFonts w:eastAsia="黑体" w:hint="eastAsia"/>
          <w:b/>
          <w:sz w:val="32"/>
        </w:rPr>
        <w:t>》课程教学大纲</w:t>
      </w:r>
    </w:p>
    <w:p w:rsidR="005C37E7" w:rsidRPr="008A6F80" w:rsidRDefault="005C37E7">
      <w:pPr>
        <w:jc w:val="center"/>
        <w:rPr>
          <w:rFonts w:eastAsia="黑体"/>
          <w:b/>
          <w:sz w:val="32"/>
        </w:rPr>
      </w:pPr>
    </w:p>
    <w:p w:rsidR="005C37E7" w:rsidRPr="008A6F80" w:rsidRDefault="005C37E7">
      <w:pPr>
        <w:pStyle w:val="a5"/>
        <w:rPr>
          <w:rFonts w:ascii="宋体" w:hAnsi="宋体"/>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980"/>
        <w:gridCol w:w="1890"/>
        <w:gridCol w:w="1140"/>
        <w:gridCol w:w="1630"/>
        <w:gridCol w:w="4295"/>
      </w:tblGrid>
      <w:tr w:rsidR="008A6F80" w:rsidRPr="008A6F80">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8A6F80" w:rsidRDefault="00ED351D">
            <w:pPr>
              <w:pStyle w:val="a5"/>
              <w:ind w:firstLineChars="0" w:firstLine="0"/>
              <w:jc w:val="center"/>
              <w:rPr>
                <w:rFonts w:ascii="宋体" w:hAnsi="宋体"/>
                <w:spacing w:val="-14"/>
                <w:szCs w:val="21"/>
              </w:rPr>
            </w:pPr>
            <w:r w:rsidRPr="008A6F80">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0952C1">
            <w:pPr>
              <w:pStyle w:val="a5"/>
              <w:ind w:firstLineChars="0" w:firstLine="0"/>
              <w:jc w:val="center"/>
              <w:rPr>
                <w:rFonts w:ascii="宋体" w:hAnsi="宋体"/>
              </w:rPr>
            </w:pPr>
            <w:r w:rsidRPr="008A6F80">
              <w:rPr>
                <w:sz w:val="20"/>
                <w:szCs w:val="20"/>
              </w:rPr>
              <w:t>Artificial Intelligence and Its Applications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ED351D">
            <w:pPr>
              <w:pStyle w:val="a5"/>
              <w:ind w:firstLineChars="0" w:firstLine="0"/>
              <w:jc w:val="center"/>
              <w:rPr>
                <w:rFonts w:ascii="宋体" w:hAnsi="宋体"/>
              </w:rPr>
            </w:pPr>
            <w:r w:rsidRPr="008A6F80">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0952C1">
            <w:pPr>
              <w:pStyle w:val="a5"/>
              <w:ind w:firstLineChars="0" w:firstLine="0"/>
              <w:jc w:val="center"/>
              <w:rPr>
                <w:rFonts w:ascii="宋体" w:hAnsi="宋体"/>
                <w:highlight w:val="yellow"/>
              </w:rPr>
            </w:pPr>
            <w:r w:rsidRPr="008A6F80">
              <w:rPr>
                <w:rFonts w:hint="eastAsia"/>
                <w:sz w:val="20"/>
                <w:szCs w:val="20"/>
              </w:rPr>
              <w:t>48</w:t>
            </w:r>
          </w:p>
        </w:tc>
        <w:tc>
          <w:tcPr>
            <w:tcW w:w="1630" w:type="dxa"/>
            <w:tcBorders>
              <w:top w:val="single" w:sz="4" w:space="0" w:color="auto"/>
              <w:left w:val="single" w:sz="4" w:space="0" w:color="auto"/>
              <w:bottom w:val="single" w:sz="4" w:space="0" w:color="auto"/>
            </w:tcBorders>
            <w:shd w:val="clear" w:color="auto" w:fill="auto"/>
            <w:vAlign w:val="center"/>
          </w:tcPr>
          <w:p w:rsidR="005C37E7" w:rsidRPr="008A6F80" w:rsidRDefault="00ED351D">
            <w:pPr>
              <w:pStyle w:val="a5"/>
              <w:ind w:firstLineChars="0" w:firstLine="0"/>
              <w:jc w:val="center"/>
              <w:rPr>
                <w:rFonts w:ascii="宋体" w:hAnsi="宋体"/>
              </w:rPr>
            </w:pPr>
            <w:r w:rsidRPr="008A6F80">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Pr="008A6F80" w:rsidRDefault="000952C1">
            <w:pPr>
              <w:widowControl/>
              <w:jc w:val="center"/>
              <w:rPr>
                <w:rFonts w:ascii="宋体" w:hAnsi="宋体"/>
                <w:highlight w:val="yellow"/>
              </w:rPr>
            </w:pPr>
            <w:r w:rsidRPr="008A6F80">
              <w:rPr>
                <w:rFonts w:hint="eastAsia"/>
                <w:sz w:val="20"/>
                <w:szCs w:val="20"/>
              </w:rPr>
              <w:t>3</w:t>
            </w:r>
          </w:p>
        </w:tc>
      </w:tr>
      <w:tr w:rsidR="008A6F80" w:rsidRPr="008A6F80">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8A6F80" w:rsidRDefault="00ED351D">
            <w:pPr>
              <w:widowControl/>
              <w:jc w:val="center"/>
              <w:rPr>
                <w:rFonts w:ascii="宋体" w:hAnsi="宋体"/>
                <w:highlight w:val="yellow"/>
              </w:rPr>
            </w:pPr>
            <w:r w:rsidRPr="008A6F80">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0952C1">
            <w:pPr>
              <w:pStyle w:val="a5"/>
              <w:ind w:firstLineChars="0" w:firstLine="0"/>
              <w:jc w:val="center"/>
              <w:rPr>
                <w:rFonts w:ascii="宋体" w:hAnsi="宋体"/>
              </w:rPr>
            </w:pPr>
            <w:r w:rsidRPr="008A6F80">
              <w:rPr>
                <w:rFonts w:hint="eastAsia"/>
                <w:sz w:val="20"/>
                <w:szCs w:val="20"/>
              </w:rPr>
              <w:t>G126061</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ED351D">
            <w:pPr>
              <w:pStyle w:val="a5"/>
              <w:ind w:firstLineChars="0" w:firstLine="0"/>
              <w:jc w:val="center"/>
              <w:rPr>
                <w:rFonts w:ascii="宋体" w:hAnsi="宋体"/>
              </w:rPr>
            </w:pPr>
            <w:r w:rsidRPr="008A6F80">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0952C1">
            <w:pPr>
              <w:pStyle w:val="a5"/>
              <w:ind w:firstLineChars="0" w:firstLine="0"/>
              <w:jc w:val="center"/>
              <w:rPr>
                <w:rFonts w:ascii="宋体" w:hAnsi="宋体"/>
                <w:highlight w:val="yellow"/>
              </w:rPr>
            </w:pPr>
            <w:r w:rsidRPr="008A6F80">
              <w:rPr>
                <w:rFonts w:hint="eastAsia"/>
                <w:sz w:val="20"/>
                <w:szCs w:val="20"/>
              </w:rPr>
              <w:t>36</w:t>
            </w:r>
          </w:p>
        </w:tc>
        <w:tc>
          <w:tcPr>
            <w:tcW w:w="1630" w:type="dxa"/>
            <w:tcBorders>
              <w:top w:val="single" w:sz="4" w:space="0" w:color="auto"/>
              <w:left w:val="single" w:sz="4" w:space="0" w:color="auto"/>
              <w:bottom w:val="single" w:sz="4" w:space="0" w:color="auto"/>
            </w:tcBorders>
            <w:shd w:val="clear" w:color="auto" w:fill="auto"/>
            <w:vAlign w:val="center"/>
          </w:tcPr>
          <w:p w:rsidR="005C37E7" w:rsidRPr="008A6F80" w:rsidRDefault="00ED351D">
            <w:pPr>
              <w:widowControl/>
              <w:jc w:val="center"/>
              <w:rPr>
                <w:rFonts w:ascii="宋体" w:hAnsi="宋体"/>
                <w:highlight w:val="yellow"/>
              </w:rPr>
            </w:pPr>
            <w:r w:rsidRPr="008A6F80">
              <w:rPr>
                <w:rFonts w:ascii="宋体" w:hAnsi="宋体" w:hint="eastAsia"/>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Pr="008A6F80" w:rsidRDefault="008A6F80">
            <w:pPr>
              <w:widowControl/>
              <w:jc w:val="center"/>
              <w:rPr>
                <w:rFonts w:ascii="宋体" w:hAnsi="宋体"/>
                <w:highlight w:val="yellow"/>
              </w:rPr>
            </w:pPr>
            <w:r w:rsidRPr="00B90524">
              <w:rPr>
                <w:rFonts w:hint="eastAsia"/>
                <w:sz w:val="20"/>
                <w:szCs w:val="20"/>
              </w:rPr>
              <w:t>软件工程</w:t>
            </w:r>
          </w:p>
        </w:tc>
      </w:tr>
      <w:tr w:rsidR="008A6F80" w:rsidRPr="008A6F80" w:rsidTr="00480569">
        <w:trPr>
          <w:trHeight w:val="540"/>
        </w:trPr>
        <w:tc>
          <w:tcPr>
            <w:tcW w:w="1303" w:type="dxa"/>
            <w:vMerge w:val="restart"/>
            <w:tcBorders>
              <w:top w:val="single" w:sz="4" w:space="0" w:color="auto"/>
              <w:right w:val="single" w:sz="4" w:space="0" w:color="auto"/>
            </w:tcBorders>
            <w:shd w:val="clear" w:color="auto" w:fill="auto"/>
            <w:vAlign w:val="center"/>
          </w:tcPr>
          <w:p w:rsidR="004B4859" w:rsidRPr="008A6F80" w:rsidRDefault="004B4859">
            <w:pPr>
              <w:pStyle w:val="a5"/>
              <w:ind w:firstLineChars="0" w:firstLine="0"/>
              <w:jc w:val="center"/>
              <w:rPr>
                <w:rFonts w:ascii="宋体" w:hAnsi="宋体"/>
              </w:rPr>
            </w:pPr>
            <w:r w:rsidRPr="008A6F80">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8A6F80" w:rsidRDefault="004B4859">
            <w:pPr>
              <w:pStyle w:val="a5"/>
              <w:ind w:firstLineChars="0" w:firstLine="0"/>
              <w:jc w:val="center"/>
              <w:rPr>
                <w:rFonts w:ascii="宋体" w:hAnsi="宋体"/>
              </w:rPr>
            </w:pPr>
            <w:r w:rsidRPr="008A6F80">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8A6F80" w:rsidRDefault="004B4859">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8A6F80" w:rsidRDefault="004B4859">
            <w:pPr>
              <w:pStyle w:val="a5"/>
              <w:ind w:firstLineChars="0" w:firstLine="0"/>
              <w:jc w:val="center"/>
              <w:rPr>
                <w:rFonts w:ascii="宋体" w:hAnsi="宋体"/>
                <w:highlight w:val="yellow"/>
              </w:rPr>
            </w:pPr>
          </w:p>
          <w:p w:rsidR="004B4859" w:rsidRPr="008A6F80" w:rsidRDefault="004B4859">
            <w:pPr>
              <w:pStyle w:val="a5"/>
              <w:ind w:firstLineChars="0" w:firstLine="0"/>
              <w:jc w:val="center"/>
              <w:rPr>
                <w:rFonts w:ascii="宋体" w:hAnsi="宋体"/>
              </w:rPr>
            </w:pPr>
            <w:r w:rsidRPr="008A6F80">
              <w:rPr>
                <w:rFonts w:ascii="宋体" w:hAnsi="宋体" w:hint="eastAsia"/>
              </w:rPr>
              <w:t>实践</w:t>
            </w:r>
          </w:p>
          <w:p w:rsidR="004B4859" w:rsidRPr="008A6F80" w:rsidRDefault="004B4859">
            <w:pPr>
              <w:pStyle w:val="a5"/>
              <w:ind w:firstLineChars="0" w:firstLine="0"/>
              <w:jc w:val="center"/>
              <w:rPr>
                <w:rFonts w:ascii="宋体" w:hAnsi="宋体"/>
              </w:rPr>
            </w:pPr>
            <w:r w:rsidRPr="008A6F80">
              <w:rPr>
                <w:rFonts w:ascii="宋体" w:hAnsi="宋体" w:hint="eastAsia"/>
              </w:rPr>
              <w:t>教学</w:t>
            </w:r>
          </w:p>
          <w:p w:rsidR="004B4859" w:rsidRPr="008A6F80" w:rsidRDefault="004B4859">
            <w:pPr>
              <w:pStyle w:val="a5"/>
              <w:ind w:firstLineChars="0" w:firstLine="0"/>
              <w:jc w:val="center"/>
              <w:rPr>
                <w:rFonts w:ascii="宋体" w:hAnsi="宋体"/>
              </w:rPr>
            </w:pPr>
            <w:r w:rsidRPr="008A6F80">
              <w:rPr>
                <w:rFonts w:ascii="宋体" w:hAnsi="宋体" w:hint="eastAsia"/>
              </w:rPr>
              <w:t>学时</w:t>
            </w:r>
          </w:p>
          <w:p w:rsidR="004B4859" w:rsidRPr="008A6F80" w:rsidRDefault="004B4859">
            <w:pPr>
              <w:pStyle w:val="a5"/>
              <w:ind w:firstLineChars="0" w:firstLine="0"/>
              <w:jc w:val="center"/>
              <w:rPr>
                <w:rFonts w:ascii="宋体" w:hAnsi="宋体"/>
                <w:highlight w:val="yellow"/>
              </w:rPr>
            </w:pPr>
          </w:p>
          <w:p w:rsidR="004B4859" w:rsidRPr="008A6F80" w:rsidRDefault="004B4859">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8A6F80" w:rsidRDefault="004B4859">
            <w:pPr>
              <w:pStyle w:val="a5"/>
              <w:ind w:firstLineChars="0" w:firstLine="0"/>
              <w:jc w:val="center"/>
              <w:rPr>
                <w:rFonts w:ascii="宋体" w:hAnsi="宋体"/>
              </w:rPr>
            </w:pPr>
            <w:r w:rsidRPr="008A6F80">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8A6F80" w:rsidRDefault="000952C1">
            <w:pPr>
              <w:pStyle w:val="a5"/>
              <w:ind w:firstLineChars="0" w:firstLine="0"/>
              <w:jc w:val="center"/>
              <w:rPr>
                <w:rFonts w:ascii="宋体" w:hAnsi="宋体"/>
                <w:highlight w:val="yellow"/>
              </w:rPr>
            </w:pPr>
            <w:r w:rsidRPr="008A6F80">
              <w:rPr>
                <w:rFonts w:hint="eastAsia"/>
                <w:sz w:val="20"/>
                <w:szCs w:val="20"/>
              </w:rPr>
              <w:t>12</w:t>
            </w:r>
          </w:p>
        </w:tc>
        <w:tc>
          <w:tcPr>
            <w:tcW w:w="1630" w:type="dxa"/>
            <w:tcBorders>
              <w:top w:val="single" w:sz="4" w:space="0" w:color="auto"/>
              <w:left w:val="single" w:sz="4" w:space="0" w:color="auto"/>
              <w:bottom w:val="single" w:sz="4" w:space="0" w:color="auto"/>
            </w:tcBorders>
            <w:shd w:val="clear" w:color="auto" w:fill="auto"/>
            <w:vAlign w:val="center"/>
          </w:tcPr>
          <w:p w:rsidR="004B4859" w:rsidRPr="008A6F80" w:rsidRDefault="004B4859">
            <w:pPr>
              <w:jc w:val="center"/>
              <w:rPr>
                <w:rFonts w:ascii="宋体" w:hAnsi="宋体"/>
                <w:highlight w:val="yellow"/>
              </w:rPr>
            </w:pPr>
            <w:r w:rsidRPr="008A6F80">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4B4859" w:rsidRPr="008A6F80" w:rsidRDefault="000952C1" w:rsidP="000952C1">
            <w:pPr>
              <w:widowControl/>
              <w:spacing w:line="276" w:lineRule="auto"/>
              <w:jc w:val="center"/>
              <w:rPr>
                <w:rFonts w:ascii="宋体" w:hAnsi="宋体"/>
              </w:rPr>
            </w:pPr>
            <w:r w:rsidRPr="008A6F80">
              <w:rPr>
                <w:rFonts w:hint="eastAsia"/>
                <w:sz w:val="20"/>
                <w:szCs w:val="20"/>
              </w:rPr>
              <w:t>概率论与数理统计、程序设计基础等</w:t>
            </w:r>
          </w:p>
        </w:tc>
      </w:tr>
      <w:tr w:rsidR="008A6F80" w:rsidRPr="008A6F80">
        <w:trPr>
          <w:trHeight w:val="540"/>
        </w:trPr>
        <w:tc>
          <w:tcPr>
            <w:tcW w:w="1303" w:type="dxa"/>
            <w:vMerge/>
            <w:tcBorders>
              <w:right w:val="single" w:sz="4" w:space="0" w:color="auto"/>
            </w:tcBorders>
            <w:shd w:val="clear" w:color="auto" w:fill="auto"/>
            <w:vAlign w:val="center"/>
          </w:tcPr>
          <w:p w:rsidR="005C37E7" w:rsidRPr="008A6F80"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ED351D">
            <w:pPr>
              <w:pStyle w:val="a5"/>
              <w:ind w:firstLineChars="0" w:firstLine="0"/>
              <w:jc w:val="center"/>
              <w:rPr>
                <w:rFonts w:ascii="宋体" w:hAnsi="宋体"/>
              </w:rPr>
            </w:pPr>
            <w:r w:rsidRPr="008A6F80">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5C37E7">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5C37E7" w:rsidRPr="008A6F80" w:rsidRDefault="005C37E7">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ED351D">
            <w:pPr>
              <w:pStyle w:val="a5"/>
              <w:ind w:firstLineChars="0" w:firstLine="0"/>
              <w:jc w:val="center"/>
              <w:rPr>
                <w:rFonts w:ascii="宋体" w:hAnsi="宋体"/>
              </w:rPr>
            </w:pPr>
            <w:r w:rsidRPr="008A6F80">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5C37E7">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8A6F80" w:rsidRDefault="00ED351D">
            <w:pPr>
              <w:widowControl/>
              <w:jc w:val="center"/>
              <w:rPr>
                <w:rFonts w:ascii="宋体" w:hAnsi="宋体"/>
                <w:highlight w:val="yellow"/>
              </w:rPr>
            </w:pPr>
            <w:r w:rsidRPr="008A6F80">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8A6F80" w:rsidRDefault="000952C1">
            <w:pPr>
              <w:widowControl/>
              <w:jc w:val="center"/>
              <w:rPr>
                <w:rFonts w:ascii="宋体" w:hAnsi="宋体"/>
                <w:highlight w:val="yellow"/>
              </w:rPr>
            </w:pPr>
            <w:r w:rsidRPr="008A6F80">
              <w:rPr>
                <w:rFonts w:hint="eastAsia"/>
                <w:sz w:val="20"/>
                <w:szCs w:val="20"/>
              </w:rPr>
              <w:t>计算机科学与技术学院</w:t>
            </w:r>
          </w:p>
        </w:tc>
      </w:tr>
      <w:tr w:rsidR="008A6F80" w:rsidRPr="008A6F80">
        <w:trPr>
          <w:trHeight w:val="540"/>
        </w:trPr>
        <w:tc>
          <w:tcPr>
            <w:tcW w:w="1303" w:type="dxa"/>
            <w:vMerge/>
            <w:tcBorders>
              <w:bottom w:val="single" w:sz="4" w:space="0" w:color="auto"/>
              <w:right w:val="single" w:sz="4" w:space="0" w:color="auto"/>
            </w:tcBorders>
            <w:shd w:val="clear" w:color="auto" w:fill="auto"/>
            <w:vAlign w:val="center"/>
          </w:tcPr>
          <w:p w:rsidR="005C37E7" w:rsidRPr="008A6F80"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8A6F80" w:rsidRDefault="00ED351D">
            <w:pPr>
              <w:pStyle w:val="a5"/>
              <w:ind w:firstLineChars="0" w:firstLine="0"/>
              <w:jc w:val="center"/>
              <w:rPr>
                <w:rFonts w:ascii="宋体" w:hAnsi="宋体"/>
              </w:rPr>
            </w:pPr>
            <w:r w:rsidRPr="008A6F80">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0952C1" w:rsidP="000952C1">
            <w:pPr>
              <w:pStyle w:val="a5"/>
              <w:ind w:firstLineChars="0" w:firstLine="0"/>
              <w:jc w:val="center"/>
              <w:rPr>
                <w:rFonts w:ascii="宋体" w:hAnsi="宋体"/>
              </w:rPr>
            </w:pPr>
            <w:r w:rsidRPr="008A6F80">
              <w:rPr>
                <w:rFonts w:hint="eastAsia"/>
                <w:sz w:val="20"/>
                <w:szCs w:val="20"/>
              </w:rPr>
              <w:t>选修课</w:t>
            </w:r>
          </w:p>
        </w:tc>
        <w:tc>
          <w:tcPr>
            <w:tcW w:w="980" w:type="dxa"/>
            <w:vMerge/>
            <w:tcBorders>
              <w:left w:val="single" w:sz="4" w:space="0" w:color="auto"/>
              <w:right w:val="single" w:sz="4" w:space="0" w:color="auto"/>
            </w:tcBorders>
            <w:shd w:val="clear" w:color="auto" w:fill="auto"/>
            <w:vAlign w:val="center"/>
          </w:tcPr>
          <w:p w:rsidR="005C37E7" w:rsidRPr="008A6F80" w:rsidRDefault="005C37E7">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ED351D">
            <w:pPr>
              <w:pStyle w:val="a5"/>
              <w:ind w:firstLineChars="0" w:firstLine="0"/>
              <w:jc w:val="center"/>
              <w:rPr>
                <w:rFonts w:ascii="宋体" w:hAnsi="宋体"/>
              </w:rPr>
            </w:pPr>
            <w:r w:rsidRPr="008A6F80">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8A6F80" w:rsidRDefault="005C37E7">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8A6F80" w:rsidRDefault="00ED351D">
            <w:pPr>
              <w:widowControl/>
              <w:jc w:val="center"/>
              <w:rPr>
                <w:rFonts w:ascii="宋体" w:hAnsi="宋体"/>
                <w:highlight w:val="yellow"/>
              </w:rPr>
            </w:pPr>
            <w:r w:rsidRPr="008A6F80">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8A6F80" w:rsidRDefault="005C37E7">
            <w:pPr>
              <w:widowControl/>
              <w:jc w:val="center"/>
              <w:rPr>
                <w:rFonts w:ascii="宋体" w:hAnsi="宋体"/>
                <w:highlight w:val="yellow"/>
              </w:rPr>
            </w:pPr>
          </w:p>
        </w:tc>
      </w:tr>
    </w:tbl>
    <w:p w:rsidR="005C37E7" w:rsidRPr="008A6F80" w:rsidRDefault="005C37E7">
      <w:pPr>
        <w:pStyle w:val="a5"/>
        <w:rPr>
          <w:rFonts w:ascii="宋体" w:hAnsi="宋体"/>
        </w:rPr>
      </w:pPr>
    </w:p>
    <w:p w:rsidR="005C37E7" w:rsidRPr="008A6F80" w:rsidRDefault="00ED351D">
      <w:pPr>
        <w:adjustRightInd w:val="0"/>
        <w:snapToGrid w:val="0"/>
        <w:spacing w:line="360" w:lineRule="auto"/>
        <w:ind w:firstLineChars="100" w:firstLine="241"/>
        <w:rPr>
          <w:rFonts w:ascii="宋体" w:hAnsi="宋体"/>
          <w:b/>
          <w:bCs/>
          <w:sz w:val="24"/>
        </w:rPr>
      </w:pPr>
      <w:r w:rsidRPr="008A6F80">
        <w:rPr>
          <w:rFonts w:ascii="宋体" w:hAnsi="宋体" w:hint="eastAsia"/>
          <w:b/>
          <w:sz w:val="24"/>
        </w:rPr>
        <w:t>一、课程简介</w:t>
      </w:r>
    </w:p>
    <w:p w:rsidR="005C37E7" w:rsidRPr="008A6F80" w:rsidRDefault="000952C1" w:rsidP="000952C1">
      <w:pPr>
        <w:adjustRightInd w:val="0"/>
        <w:snapToGrid w:val="0"/>
        <w:spacing w:line="360" w:lineRule="auto"/>
        <w:ind w:leftChars="100" w:left="210" w:firstLineChars="200" w:firstLine="420"/>
        <w:rPr>
          <w:rFonts w:ascii="宋体" w:hAnsi="宋体"/>
          <w:szCs w:val="21"/>
        </w:rPr>
      </w:pPr>
      <w:r w:rsidRPr="008A6F80">
        <w:rPr>
          <w:rFonts w:ascii="宋体" w:hAnsi="宋体" w:hint="eastAsia"/>
          <w:szCs w:val="21"/>
        </w:rPr>
        <w:t>人工智能是计算机科学中的重要内容，已经成为计算机技术发展以及许多高新技术产品中的核心技术。由于人工智能是模拟人类智能解决问题，几乎在所有领域都具有非常广泛的应用。《人工智能导论》是计算机科学与技术、软件工程、网络工程等专业本科生的一门基础选修课程。本课程主要介绍人工智能问题求解的一般性原理和基本思想以及一些前沿内容，为学生提供最基本的人工智能技术和有关问题的入门性知识，为进一步学习和研究人工智能理论与应用奠定基础。</w:t>
      </w:r>
    </w:p>
    <w:p w:rsidR="005C37E7" w:rsidRPr="008A6F80" w:rsidRDefault="005C37E7" w:rsidP="000952C1">
      <w:pPr>
        <w:pStyle w:val="a5"/>
        <w:spacing w:beforeLines="50" w:before="120" w:afterLines="50" w:after="120"/>
        <w:ind w:firstLine="480"/>
        <w:rPr>
          <w:rFonts w:ascii="宋体" w:hAnsi="宋体"/>
          <w:sz w:val="24"/>
        </w:rPr>
      </w:pPr>
    </w:p>
    <w:p w:rsidR="005C37E7" w:rsidRPr="008A6F80" w:rsidRDefault="00ED351D">
      <w:pPr>
        <w:adjustRightInd w:val="0"/>
        <w:snapToGrid w:val="0"/>
        <w:spacing w:line="360" w:lineRule="auto"/>
        <w:ind w:firstLineChars="100" w:firstLine="241"/>
        <w:rPr>
          <w:rFonts w:ascii="宋体" w:hAnsi="宋体"/>
          <w:b/>
          <w:sz w:val="24"/>
        </w:rPr>
      </w:pPr>
      <w:r w:rsidRPr="008A6F80">
        <w:rPr>
          <w:rFonts w:ascii="宋体" w:hAnsi="宋体" w:hint="eastAsia"/>
          <w:b/>
          <w:sz w:val="24"/>
        </w:rPr>
        <w:t>二、教学目标</w:t>
      </w:r>
    </w:p>
    <w:p w:rsidR="005C37E7" w:rsidRPr="008A6F80" w:rsidRDefault="00ED351D" w:rsidP="000952C1">
      <w:pPr>
        <w:pStyle w:val="a5"/>
        <w:spacing w:beforeLines="50" w:before="120" w:afterLines="50" w:after="120" w:line="360" w:lineRule="auto"/>
        <w:ind w:firstLine="482"/>
        <w:rPr>
          <w:rFonts w:asciiTheme="majorEastAsia" w:eastAsiaTheme="majorEastAsia" w:hAnsiTheme="majorEastAsia" w:cstheme="majorEastAsia"/>
          <w:b/>
          <w:bCs/>
          <w:sz w:val="24"/>
        </w:rPr>
      </w:pPr>
      <w:r w:rsidRPr="008A6F80">
        <w:rPr>
          <w:rFonts w:asciiTheme="majorEastAsia" w:eastAsiaTheme="majorEastAsia" w:hAnsiTheme="majorEastAsia" w:cstheme="majorEastAsia" w:hint="eastAsia"/>
          <w:b/>
          <w:bCs/>
          <w:sz w:val="24"/>
        </w:rPr>
        <w:t>2.1 课程教学目标</w:t>
      </w:r>
    </w:p>
    <w:p w:rsidR="000952C1" w:rsidRPr="008A6F80" w:rsidRDefault="000952C1" w:rsidP="000952C1">
      <w:pPr>
        <w:pStyle w:val="a5"/>
        <w:numPr>
          <w:ilvl w:val="0"/>
          <w:numId w:val="1"/>
        </w:numPr>
        <w:spacing w:line="360" w:lineRule="auto"/>
        <w:ind w:firstLineChars="0"/>
        <w:rPr>
          <w:rFonts w:ascii="宋体" w:hAnsi="宋体"/>
          <w:szCs w:val="21"/>
        </w:rPr>
      </w:pPr>
      <w:r w:rsidRPr="008A6F80">
        <w:rPr>
          <w:rFonts w:ascii="宋体" w:hAnsi="宋体" w:hint="eastAsia"/>
          <w:szCs w:val="21"/>
        </w:rPr>
        <w:t>了解人工智能的发展简史、人工智能研究的基本内容和主要研究领域、熟悉人工智能的研究热点。能够通过文献研究来分析复杂工程问题的背景和现状及解决途径。</w:t>
      </w:r>
    </w:p>
    <w:p w:rsidR="000952C1" w:rsidRPr="008A6F80" w:rsidRDefault="000952C1" w:rsidP="000952C1">
      <w:pPr>
        <w:pStyle w:val="a5"/>
        <w:numPr>
          <w:ilvl w:val="0"/>
          <w:numId w:val="1"/>
        </w:numPr>
        <w:spacing w:line="360" w:lineRule="auto"/>
        <w:ind w:firstLineChars="0"/>
        <w:rPr>
          <w:rFonts w:ascii="宋体" w:hAnsi="宋体"/>
          <w:szCs w:val="21"/>
        </w:rPr>
      </w:pPr>
      <w:r w:rsidRPr="008A6F80">
        <w:rPr>
          <w:rFonts w:ascii="宋体" w:hAnsi="宋体" w:hint="eastAsia"/>
          <w:szCs w:val="21"/>
        </w:rPr>
        <w:t>了解模糊推理方法及其在计算机控制系统中的应用、人工神经网络方法及其在模式识别、软测量、联想记忆、优化计算中的应用，遗传算法及其在生产调度中的应用等，了解实际计算机应用系统中现代工具、技术及资源的现状和使用方法，能够在计算机工程设计中考虑社会、健康、安全、法</w:t>
      </w:r>
      <w:r w:rsidRPr="008A6F80">
        <w:rPr>
          <w:rFonts w:ascii="宋体" w:hAnsi="宋体" w:hint="eastAsia"/>
          <w:szCs w:val="21"/>
        </w:rPr>
        <w:lastRenderedPageBreak/>
        <w:t>律、文化以及环境等因素。</w:t>
      </w:r>
    </w:p>
    <w:p w:rsidR="000952C1" w:rsidRPr="008A6F80" w:rsidRDefault="000952C1" w:rsidP="000952C1">
      <w:pPr>
        <w:pStyle w:val="a5"/>
        <w:numPr>
          <w:ilvl w:val="0"/>
          <w:numId w:val="1"/>
        </w:numPr>
        <w:spacing w:line="360" w:lineRule="auto"/>
        <w:ind w:left="799" w:firstLineChars="0" w:hanging="357"/>
        <w:rPr>
          <w:rFonts w:ascii="宋体" w:hAnsi="宋体"/>
          <w:szCs w:val="21"/>
        </w:rPr>
      </w:pPr>
      <w:r w:rsidRPr="008A6F80">
        <w:rPr>
          <w:rFonts w:ascii="宋体" w:hAnsi="宋体" w:hint="eastAsia"/>
          <w:szCs w:val="21"/>
        </w:rPr>
        <w:t>了解基本的人工智能新技术和有关问题求解的创新方法，熟悉人工智能系统的运行和实现过程，能够提出思路并积极验证和探索思路，培养学生具备创新意识，掌握创新方法，理解计算机领域复杂工程实践对环境和社会可持续发展的影响</w:t>
      </w:r>
      <w:r w:rsidRPr="008A6F80">
        <w:rPr>
          <w:rFonts w:ascii="宋体" w:hAnsi="宋体"/>
          <w:szCs w:val="21"/>
        </w:rPr>
        <w:t>。</w:t>
      </w:r>
    </w:p>
    <w:p w:rsidR="005C37E7" w:rsidRPr="008A6F80" w:rsidRDefault="00ED351D" w:rsidP="000952C1">
      <w:pPr>
        <w:pStyle w:val="a5"/>
        <w:spacing w:beforeLines="50" w:before="120" w:afterLines="50" w:after="120" w:line="360" w:lineRule="auto"/>
        <w:ind w:firstLine="482"/>
        <w:rPr>
          <w:rFonts w:asciiTheme="majorEastAsia" w:eastAsiaTheme="majorEastAsia" w:hAnsiTheme="majorEastAsia" w:cstheme="majorEastAsia"/>
          <w:b/>
          <w:bCs/>
          <w:sz w:val="24"/>
        </w:rPr>
      </w:pPr>
      <w:r w:rsidRPr="008A6F80">
        <w:rPr>
          <w:rFonts w:asciiTheme="majorEastAsia" w:eastAsiaTheme="majorEastAsia" w:hAnsiTheme="majorEastAsia" w:cstheme="majorEastAsia" w:hint="eastAsia"/>
          <w:b/>
          <w:bCs/>
          <w:sz w:val="24"/>
        </w:rPr>
        <w:t>2.2 课程目标与毕业要求</w:t>
      </w:r>
      <w:r w:rsidR="002118A7" w:rsidRPr="008A6F80">
        <w:rPr>
          <w:rFonts w:asciiTheme="majorEastAsia" w:eastAsiaTheme="majorEastAsia" w:hAnsiTheme="majorEastAsia" w:cstheme="majorEastAsia" w:hint="eastAsia"/>
          <w:b/>
          <w:bCs/>
          <w:sz w:val="24"/>
        </w:rPr>
        <w:t>（指标点）</w:t>
      </w:r>
      <w:r w:rsidRPr="008A6F80">
        <w:rPr>
          <w:rFonts w:asciiTheme="majorEastAsia" w:eastAsiaTheme="majorEastAsia" w:hAnsiTheme="majorEastAsia" w:cstheme="majorEastAsia" w:hint="eastAsia"/>
          <w:b/>
          <w:bCs/>
          <w:sz w:val="24"/>
        </w:rPr>
        <w:t>对应关系</w:t>
      </w:r>
    </w:p>
    <w:p w:rsidR="007448D5" w:rsidRPr="008A6F80" w:rsidRDefault="007448D5" w:rsidP="007448D5">
      <w:pPr>
        <w:pStyle w:val="a5"/>
        <w:spacing w:line="360" w:lineRule="auto"/>
        <w:rPr>
          <w:rFonts w:ascii="宋体" w:hAnsi="宋体"/>
          <w:szCs w:val="21"/>
        </w:rPr>
      </w:pPr>
      <w:r w:rsidRPr="008A6F80">
        <w:rPr>
          <w:rFonts w:ascii="宋体" w:hAnsi="宋体" w:hint="eastAsia"/>
          <w:szCs w:val="21"/>
        </w:rPr>
        <w:t>该课程支撑以下毕业要求和具体细分指标点：</w:t>
      </w:r>
    </w:p>
    <w:p w:rsidR="008A6F80" w:rsidRPr="008A6F80" w:rsidRDefault="008A6F80" w:rsidP="008A6F80">
      <w:pPr>
        <w:pStyle w:val="a5"/>
        <w:spacing w:line="360" w:lineRule="auto"/>
        <w:rPr>
          <w:rFonts w:ascii="宋体" w:hAnsi="宋体"/>
          <w:szCs w:val="21"/>
        </w:rPr>
      </w:pPr>
      <w:r w:rsidRPr="008A6F80">
        <w:rPr>
          <w:rFonts w:ascii="宋体" w:hAnsi="宋体" w:hint="eastAsia"/>
          <w:szCs w:val="21"/>
        </w:rPr>
        <w:t>【支撑指标点2-3】能够运用网络等现代技术获取信息和文献资料，并通过文献研究来分析和总结解决软件领域复杂工程问题的可能途径。</w:t>
      </w:r>
    </w:p>
    <w:p w:rsidR="008A6F80" w:rsidRPr="008A6F80" w:rsidRDefault="008A6F80" w:rsidP="008A6F80">
      <w:pPr>
        <w:pStyle w:val="a5"/>
        <w:spacing w:line="360" w:lineRule="auto"/>
        <w:rPr>
          <w:rFonts w:ascii="宋体" w:hAnsi="宋体"/>
          <w:szCs w:val="21"/>
        </w:rPr>
      </w:pPr>
      <w:r w:rsidRPr="008A6F80">
        <w:rPr>
          <w:rFonts w:ascii="宋体" w:hAnsi="宋体" w:hint="eastAsia"/>
          <w:szCs w:val="21"/>
        </w:rPr>
        <w:t>【支撑指标点3-4】能够在软件设计中考虑社会、健康、安全、法律、文化和环境等因素。</w:t>
      </w:r>
    </w:p>
    <w:p w:rsidR="008A6F80" w:rsidRPr="008A6F80" w:rsidRDefault="008A6F80" w:rsidP="008A6F80">
      <w:pPr>
        <w:pStyle w:val="a5"/>
        <w:spacing w:line="360" w:lineRule="auto"/>
        <w:rPr>
          <w:rFonts w:ascii="宋体" w:hAnsi="宋体"/>
          <w:szCs w:val="21"/>
        </w:rPr>
      </w:pPr>
      <w:r w:rsidRPr="008A6F80">
        <w:rPr>
          <w:rFonts w:ascii="宋体" w:hAnsi="宋体" w:hint="eastAsia"/>
          <w:szCs w:val="21"/>
        </w:rPr>
        <w:t>【支撑指标点7-1】理解软件领域复杂工程实践对外部环境以及社会可持续发展影响。</w:t>
      </w:r>
    </w:p>
    <w:p w:rsidR="008A6F80" w:rsidRPr="008A6F80" w:rsidRDefault="008A6F80" w:rsidP="008A6F80">
      <w:pPr>
        <w:pStyle w:val="a5"/>
        <w:spacing w:line="360" w:lineRule="auto"/>
        <w:rPr>
          <w:rFonts w:ascii="宋体" w:hAnsi="宋体"/>
          <w:szCs w:val="21"/>
        </w:rPr>
      </w:pPr>
      <w:r w:rsidRPr="008A6F80">
        <w:rPr>
          <w:rFonts w:ascii="宋体" w:hAnsi="宋体" w:hint="eastAsia"/>
          <w:szCs w:val="21"/>
        </w:rPr>
        <w:t>【支撑指标点12-1】能够自主进行文献检索和资料查询，及时获取和跟踪计算机领域的前沿技术和最新进展。</w:t>
      </w:r>
    </w:p>
    <w:p w:rsidR="008A6F80" w:rsidRPr="008A6F80" w:rsidRDefault="008A6F80" w:rsidP="008A6F80">
      <w:pPr>
        <w:pStyle w:val="a5"/>
        <w:spacing w:line="360" w:lineRule="auto"/>
        <w:rPr>
          <w:rFonts w:ascii="宋体" w:hAnsi="宋体"/>
          <w:szCs w:val="21"/>
        </w:rPr>
      </w:pPr>
      <w:r w:rsidRPr="008A6F80">
        <w:rPr>
          <w:rFonts w:ascii="宋体" w:hAnsi="宋体" w:hint="eastAsia"/>
          <w:szCs w:val="21"/>
        </w:rPr>
        <w:t>【支撑指标点12-2】具有终身学习的意识，能够不断更新知识体系，适应技术发展和进步三、课程</w:t>
      </w:r>
      <w:r w:rsidRPr="008A6F80">
        <w:rPr>
          <w:rFonts w:ascii="宋体" w:hAnsi="宋体"/>
          <w:szCs w:val="21"/>
        </w:rPr>
        <w:t>目标与毕业要求指标点的对应关系</w:t>
      </w:r>
      <w:r w:rsidRPr="008A6F80">
        <w:rPr>
          <w:rFonts w:ascii="宋体" w:hAnsi="宋体" w:hint="eastAsia"/>
          <w:szCs w:val="21"/>
        </w:rPr>
        <w:t>。</w:t>
      </w:r>
    </w:p>
    <w:tbl>
      <w:tblPr>
        <w:tblW w:w="14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4"/>
        <w:gridCol w:w="4527"/>
        <w:gridCol w:w="1134"/>
        <w:gridCol w:w="992"/>
        <w:gridCol w:w="935"/>
        <w:gridCol w:w="1151"/>
        <w:gridCol w:w="18"/>
      </w:tblGrid>
      <w:tr w:rsidR="008A6F80" w:rsidRPr="00B90524" w:rsidTr="008A6F80">
        <w:trPr>
          <w:trHeight w:val="325"/>
          <w:jc w:val="center"/>
        </w:trPr>
        <w:tc>
          <w:tcPr>
            <w:tcW w:w="5524" w:type="dxa"/>
            <w:vMerge w:val="restart"/>
            <w:shd w:val="clear" w:color="auto" w:fill="auto"/>
            <w:vAlign w:val="center"/>
          </w:tcPr>
          <w:p w:rsidR="008A6F80" w:rsidRPr="00B90524" w:rsidRDefault="008A6F80" w:rsidP="0042316C">
            <w:pPr>
              <w:adjustRightInd w:val="0"/>
              <w:snapToGrid w:val="0"/>
              <w:jc w:val="center"/>
              <w:rPr>
                <w:rFonts w:ascii="宋体" w:hAnsi="宋体"/>
                <w:sz w:val="20"/>
                <w:szCs w:val="20"/>
              </w:rPr>
            </w:pPr>
            <w:r w:rsidRPr="00B90524">
              <w:rPr>
                <w:rFonts w:ascii="黑体" w:eastAsia="黑体" w:hAnsi="黑体"/>
                <w:sz w:val="20"/>
                <w:szCs w:val="20"/>
              </w:rPr>
              <w:t>课程</w:t>
            </w:r>
            <w:r w:rsidRPr="00B90524">
              <w:rPr>
                <w:rFonts w:ascii="黑体" w:eastAsia="黑体" w:hAnsi="黑体" w:hint="eastAsia"/>
                <w:sz w:val="20"/>
                <w:szCs w:val="20"/>
              </w:rPr>
              <w:t>目标</w:t>
            </w:r>
          </w:p>
        </w:tc>
        <w:tc>
          <w:tcPr>
            <w:tcW w:w="4527" w:type="dxa"/>
            <w:vMerge w:val="restart"/>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rFonts w:ascii="黑体" w:eastAsia="黑体" w:hAnsi="黑体" w:hint="eastAsia"/>
                <w:sz w:val="20"/>
                <w:szCs w:val="20"/>
              </w:rPr>
              <w:t>毕业</w:t>
            </w:r>
            <w:r w:rsidRPr="00B90524">
              <w:rPr>
                <w:rFonts w:ascii="黑体" w:eastAsia="黑体" w:hAnsi="黑体"/>
                <w:sz w:val="20"/>
                <w:szCs w:val="20"/>
              </w:rPr>
              <w:t>要求指标点</w:t>
            </w:r>
          </w:p>
        </w:tc>
        <w:tc>
          <w:tcPr>
            <w:tcW w:w="4230" w:type="dxa"/>
            <w:gridSpan w:val="5"/>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rFonts w:ascii="黑体" w:eastAsia="黑体" w:hAnsi="黑体"/>
                <w:sz w:val="20"/>
                <w:szCs w:val="20"/>
              </w:rPr>
              <w:t>教学</w:t>
            </w:r>
            <w:r w:rsidRPr="00B90524">
              <w:rPr>
                <w:rFonts w:ascii="黑体" w:eastAsia="黑体" w:hAnsi="黑体" w:hint="eastAsia"/>
                <w:sz w:val="20"/>
                <w:szCs w:val="20"/>
              </w:rPr>
              <w:t>环节</w:t>
            </w:r>
          </w:p>
        </w:tc>
      </w:tr>
      <w:tr w:rsidR="008A6F80" w:rsidRPr="00B90524" w:rsidTr="008A6F80">
        <w:trPr>
          <w:gridAfter w:val="1"/>
          <w:wAfter w:w="18" w:type="dxa"/>
          <w:trHeight w:val="325"/>
          <w:jc w:val="center"/>
        </w:trPr>
        <w:tc>
          <w:tcPr>
            <w:tcW w:w="5524" w:type="dxa"/>
            <w:vMerge/>
            <w:shd w:val="clear" w:color="auto" w:fill="auto"/>
            <w:vAlign w:val="center"/>
          </w:tcPr>
          <w:p w:rsidR="008A6F80" w:rsidRPr="00B90524" w:rsidRDefault="008A6F80" w:rsidP="0042316C">
            <w:pPr>
              <w:pStyle w:val="a5"/>
              <w:ind w:firstLineChars="0" w:firstLine="0"/>
              <w:jc w:val="center"/>
              <w:rPr>
                <w:rFonts w:ascii="宋体" w:hAnsi="宋体"/>
                <w:sz w:val="20"/>
                <w:szCs w:val="20"/>
              </w:rPr>
            </w:pPr>
          </w:p>
        </w:tc>
        <w:tc>
          <w:tcPr>
            <w:tcW w:w="4527" w:type="dxa"/>
            <w:vMerge/>
            <w:shd w:val="clear" w:color="auto" w:fill="auto"/>
            <w:vAlign w:val="center"/>
          </w:tcPr>
          <w:p w:rsidR="008A6F80" w:rsidRPr="00B90524" w:rsidRDefault="008A6F80" w:rsidP="0042316C">
            <w:pPr>
              <w:pStyle w:val="a5"/>
              <w:ind w:firstLineChars="0" w:firstLine="0"/>
              <w:jc w:val="center"/>
              <w:rPr>
                <w:rFonts w:ascii="宋体" w:hAnsi="宋体"/>
                <w:sz w:val="20"/>
                <w:szCs w:val="20"/>
              </w:rPr>
            </w:pPr>
          </w:p>
        </w:tc>
        <w:tc>
          <w:tcPr>
            <w:tcW w:w="1134" w:type="dxa"/>
            <w:shd w:val="clear" w:color="auto" w:fill="auto"/>
            <w:vAlign w:val="center"/>
          </w:tcPr>
          <w:p w:rsidR="008A6F80" w:rsidRPr="00B90524" w:rsidRDefault="008A6F80" w:rsidP="0042316C">
            <w:pPr>
              <w:adjustRightInd w:val="0"/>
              <w:snapToGrid w:val="0"/>
              <w:jc w:val="left"/>
              <w:rPr>
                <w:rFonts w:ascii="宋体" w:hAnsi="宋体"/>
                <w:sz w:val="20"/>
                <w:szCs w:val="20"/>
              </w:rPr>
            </w:pPr>
            <w:r w:rsidRPr="00B90524">
              <w:rPr>
                <w:rFonts w:ascii="黑体" w:eastAsia="黑体" w:hAnsi="黑体"/>
                <w:sz w:val="20"/>
                <w:szCs w:val="20"/>
              </w:rPr>
              <w:t>课堂授课</w:t>
            </w:r>
          </w:p>
        </w:tc>
        <w:tc>
          <w:tcPr>
            <w:tcW w:w="992"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rFonts w:ascii="黑体" w:eastAsia="黑体" w:hAnsi="黑体"/>
                <w:sz w:val="20"/>
                <w:szCs w:val="20"/>
              </w:rPr>
              <w:t>实验</w:t>
            </w:r>
          </w:p>
        </w:tc>
        <w:tc>
          <w:tcPr>
            <w:tcW w:w="935"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rFonts w:ascii="黑体" w:eastAsia="黑体" w:hAnsi="黑体"/>
                <w:sz w:val="20"/>
                <w:szCs w:val="20"/>
              </w:rPr>
              <w:t>作业</w:t>
            </w:r>
          </w:p>
        </w:tc>
        <w:tc>
          <w:tcPr>
            <w:tcW w:w="1151" w:type="dxa"/>
            <w:shd w:val="clear" w:color="auto" w:fill="auto"/>
            <w:vAlign w:val="center"/>
          </w:tcPr>
          <w:p w:rsidR="008A6F80" w:rsidRPr="00B90524" w:rsidRDefault="008A6F80" w:rsidP="0042316C">
            <w:pPr>
              <w:adjustRightInd w:val="0"/>
              <w:snapToGrid w:val="0"/>
              <w:jc w:val="left"/>
              <w:rPr>
                <w:rFonts w:ascii="宋体" w:hAnsi="宋体"/>
                <w:sz w:val="20"/>
                <w:szCs w:val="20"/>
              </w:rPr>
            </w:pPr>
            <w:r w:rsidRPr="00B90524">
              <w:rPr>
                <w:rFonts w:ascii="黑体" w:eastAsia="黑体" w:hAnsi="黑体"/>
                <w:sz w:val="20"/>
                <w:szCs w:val="20"/>
              </w:rPr>
              <w:t>课堂讨论</w:t>
            </w:r>
          </w:p>
        </w:tc>
      </w:tr>
      <w:tr w:rsidR="008A6F80" w:rsidRPr="00B90524" w:rsidTr="008A6F80">
        <w:trPr>
          <w:gridAfter w:val="1"/>
          <w:wAfter w:w="18" w:type="dxa"/>
          <w:trHeight w:val="1304"/>
          <w:jc w:val="center"/>
        </w:trPr>
        <w:tc>
          <w:tcPr>
            <w:tcW w:w="5524" w:type="dxa"/>
            <w:shd w:val="clear" w:color="auto" w:fill="auto"/>
            <w:vAlign w:val="center"/>
          </w:tcPr>
          <w:p w:rsidR="008A6F80" w:rsidRPr="00B90524" w:rsidRDefault="008A6F80" w:rsidP="0042316C">
            <w:pPr>
              <w:pStyle w:val="a5"/>
              <w:spacing w:line="276" w:lineRule="auto"/>
              <w:ind w:firstLineChars="0" w:firstLine="0"/>
              <w:jc w:val="left"/>
              <w:rPr>
                <w:sz w:val="20"/>
                <w:szCs w:val="20"/>
              </w:rPr>
            </w:pPr>
            <w:r w:rsidRPr="00B90524">
              <w:rPr>
                <w:b/>
                <w:sz w:val="20"/>
                <w:szCs w:val="20"/>
                <w:u w:val="single"/>
              </w:rPr>
              <w:t>目标</w:t>
            </w:r>
            <w:r w:rsidRPr="00B90524">
              <w:rPr>
                <w:b/>
                <w:sz w:val="20"/>
                <w:szCs w:val="20"/>
                <w:u w:val="single"/>
              </w:rPr>
              <w:t>1</w:t>
            </w:r>
            <w:r w:rsidRPr="00B90524">
              <w:rPr>
                <w:sz w:val="20"/>
                <w:szCs w:val="20"/>
              </w:rPr>
              <w:t>：</w:t>
            </w:r>
            <w:r w:rsidRPr="00B90524">
              <w:rPr>
                <w:rFonts w:hint="eastAsia"/>
                <w:sz w:val="22"/>
              </w:rPr>
              <w:t>了解人工智能的发展简史、人工智能研究的基本内容和主要研究领域、熟悉人工智能的研究热点。把握计算机科学与技术的发展趋势，熟悉本专业的前沿知识和研究热点</w:t>
            </w:r>
            <w:r w:rsidRPr="00B90524">
              <w:rPr>
                <w:sz w:val="20"/>
                <w:szCs w:val="20"/>
              </w:rPr>
              <w:t>。</w:t>
            </w:r>
          </w:p>
        </w:tc>
        <w:tc>
          <w:tcPr>
            <w:tcW w:w="4527" w:type="dxa"/>
            <w:shd w:val="clear" w:color="auto" w:fill="auto"/>
            <w:vAlign w:val="center"/>
          </w:tcPr>
          <w:p w:rsidR="008A6F80" w:rsidRPr="00B90524" w:rsidRDefault="008A6F80" w:rsidP="0042316C">
            <w:pPr>
              <w:pStyle w:val="a5"/>
              <w:spacing w:line="276" w:lineRule="auto"/>
              <w:ind w:firstLineChars="0" w:firstLine="0"/>
              <w:jc w:val="left"/>
              <w:rPr>
                <w:sz w:val="22"/>
                <w:szCs w:val="22"/>
              </w:rPr>
            </w:pPr>
            <w:r w:rsidRPr="00B90524">
              <w:rPr>
                <w:rFonts w:hint="eastAsia"/>
                <w:b/>
                <w:sz w:val="20"/>
                <w:szCs w:val="20"/>
                <w:u w:val="single"/>
              </w:rPr>
              <w:t>指标点</w:t>
            </w:r>
            <w:r w:rsidRPr="00B90524">
              <w:rPr>
                <w:rFonts w:hint="eastAsia"/>
                <w:b/>
                <w:sz w:val="20"/>
                <w:szCs w:val="20"/>
                <w:u w:val="single"/>
              </w:rPr>
              <w:t>3-4</w:t>
            </w:r>
            <w:r w:rsidRPr="00B90524">
              <w:rPr>
                <w:rFonts w:hint="eastAsia"/>
                <w:sz w:val="22"/>
                <w:szCs w:val="22"/>
              </w:rPr>
              <w:t>：能够在软件设计中考虑社会、健康、安全、法律、文化和环境等因素。</w:t>
            </w:r>
          </w:p>
          <w:p w:rsidR="008A6F80" w:rsidRPr="00B90524" w:rsidRDefault="008A6F80" w:rsidP="0042316C">
            <w:pPr>
              <w:pStyle w:val="a5"/>
              <w:spacing w:line="276" w:lineRule="auto"/>
              <w:ind w:firstLineChars="0" w:firstLine="0"/>
              <w:jc w:val="left"/>
              <w:rPr>
                <w:sz w:val="22"/>
                <w:szCs w:val="22"/>
              </w:rPr>
            </w:pPr>
            <w:r w:rsidRPr="00B90524">
              <w:rPr>
                <w:rFonts w:hint="eastAsia"/>
                <w:b/>
                <w:sz w:val="20"/>
                <w:szCs w:val="20"/>
                <w:u w:val="single"/>
              </w:rPr>
              <w:t>指标点</w:t>
            </w:r>
            <w:r w:rsidRPr="00B90524">
              <w:rPr>
                <w:rFonts w:hint="eastAsia"/>
                <w:b/>
                <w:sz w:val="20"/>
                <w:szCs w:val="20"/>
                <w:u w:val="single"/>
              </w:rPr>
              <w:t>12-1</w:t>
            </w:r>
            <w:r w:rsidRPr="00B90524">
              <w:rPr>
                <w:rFonts w:ascii="宋体" w:hAnsi="宋体" w:hint="eastAsia"/>
                <w:sz w:val="22"/>
              </w:rPr>
              <w:t>：能够自主进行文献检索和资料查询，及时获取和跟踪计算机领域的前沿技术和最新进展。</w:t>
            </w:r>
          </w:p>
        </w:tc>
        <w:tc>
          <w:tcPr>
            <w:tcW w:w="1134" w:type="dxa"/>
            <w:shd w:val="clear" w:color="auto" w:fill="auto"/>
            <w:vAlign w:val="center"/>
          </w:tcPr>
          <w:p w:rsidR="008A6F80" w:rsidRPr="00B90524" w:rsidRDefault="008A6F80" w:rsidP="0042316C">
            <w:pPr>
              <w:pStyle w:val="a5"/>
              <w:ind w:firstLineChars="0" w:firstLine="0"/>
              <w:jc w:val="center"/>
              <w:rPr>
                <w:sz w:val="20"/>
                <w:szCs w:val="20"/>
              </w:rPr>
            </w:pPr>
            <w:r w:rsidRPr="00B90524">
              <w:rPr>
                <w:sz w:val="22"/>
              </w:rPr>
              <w:t>√</w:t>
            </w:r>
          </w:p>
        </w:tc>
        <w:tc>
          <w:tcPr>
            <w:tcW w:w="992"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p>
        </w:tc>
        <w:tc>
          <w:tcPr>
            <w:tcW w:w="935"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p>
        </w:tc>
        <w:tc>
          <w:tcPr>
            <w:tcW w:w="1151"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sz w:val="22"/>
              </w:rPr>
              <w:t>√</w:t>
            </w:r>
          </w:p>
        </w:tc>
      </w:tr>
      <w:tr w:rsidR="008A6F80" w:rsidRPr="00B90524" w:rsidTr="008A6F80">
        <w:trPr>
          <w:gridAfter w:val="1"/>
          <w:wAfter w:w="18" w:type="dxa"/>
          <w:trHeight w:val="1304"/>
          <w:jc w:val="center"/>
        </w:trPr>
        <w:tc>
          <w:tcPr>
            <w:tcW w:w="5524" w:type="dxa"/>
            <w:shd w:val="clear" w:color="auto" w:fill="auto"/>
            <w:vAlign w:val="center"/>
          </w:tcPr>
          <w:p w:rsidR="008A6F80" w:rsidRPr="00B90524" w:rsidRDefault="008A6F80" w:rsidP="0042316C">
            <w:pPr>
              <w:pStyle w:val="a5"/>
              <w:spacing w:line="276" w:lineRule="auto"/>
              <w:ind w:firstLineChars="0" w:firstLine="0"/>
              <w:jc w:val="left"/>
              <w:rPr>
                <w:sz w:val="20"/>
                <w:szCs w:val="20"/>
              </w:rPr>
            </w:pPr>
            <w:r w:rsidRPr="00B90524">
              <w:rPr>
                <w:b/>
                <w:sz w:val="20"/>
                <w:szCs w:val="20"/>
                <w:u w:val="single"/>
              </w:rPr>
              <w:t>目标</w:t>
            </w:r>
            <w:r w:rsidRPr="00B90524">
              <w:rPr>
                <w:b/>
                <w:sz w:val="20"/>
                <w:szCs w:val="20"/>
                <w:u w:val="single"/>
              </w:rPr>
              <w:t>2</w:t>
            </w:r>
            <w:r w:rsidRPr="00B90524">
              <w:rPr>
                <w:sz w:val="20"/>
                <w:szCs w:val="20"/>
              </w:rPr>
              <w:t>：</w:t>
            </w:r>
            <w:r w:rsidRPr="00B90524">
              <w:rPr>
                <w:rFonts w:hint="eastAsia"/>
                <w:sz w:val="22"/>
              </w:rPr>
              <w:t>了解模糊推理方法及其在计算机控制系统中的应用、人工神经网络和改进方法及其在模式识别、软测量、联想记忆、优化计算中的应用，遗传算法和改进算法及其在生产调度中的应用等</w:t>
            </w:r>
            <w:r w:rsidRPr="00B90524">
              <w:rPr>
                <w:sz w:val="20"/>
                <w:szCs w:val="20"/>
              </w:rPr>
              <w:t>。</w:t>
            </w:r>
          </w:p>
        </w:tc>
        <w:tc>
          <w:tcPr>
            <w:tcW w:w="4527" w:type="dxa"/>
            <w:shd w:val="clear" w:color="auto" w:fill="auto"/>
            <w:vAlign w:val="center"/>
          </w:tcPr>
          <w:p w:rsidR="008A6F80" w:rsidRPr="00B90524" w:rsidRDefault="008A6F80" w:rsidP="0042316C">
            <w:pPr>
              <w:pStyle w:val="a5"/>
              <w:spacing w:line="276" w:lineRule="auto"/>
              <w:ind w:firstLineChars="0" w:firstLine="0"/>
              <w:jc w:val="left"/>
              <w:rPr>
                <w:sz w:val="20"/>
                <w:szCs w:val="20"/>
              </w:rPr>
            </w:pPr>
            <w:r w:rsidRPr="00B90524">
              <w:rPr>
                <w:rFonts w:hint="eastAsia"/>
                <w:b/>
                <w:sz w:val="20"/>
                <w:szCs w:val="20"/>
                <w:u w:val="single"/>
              </w:rPr>
              <w:t>指标点</w:t>
            </w:r>
            <w:r w:rsidRPr="00B90524">
              <w:rPr>
                <w:rFonts w:hint="eastAsia"/>
                <w:b/>
                <w:sz w:val="20"/>
                <w:szCs w:val="20"/>
                <w:u w:val="single"/>
              </w:rPr>
              <w:t>2-3</w:t>
            </w:r>
            <w:r w:rsidRPr="00B90524">
              <w:rPr>
                <w:rFonts w:hint="eastAsia"/>
                <w:sz w:val="22"/>
                <w:szCs w:val="22"/>
              </w:rPr>
              <w:t>：能够运用网络等现代技术获取信息和文献资料，并通过文献研究来分析和总结解决软件领域复杂工程问题的可能途径。</w:t>
            </w:r>
          </w:p>
        </w:tc>
        <w:tc>
          <w:tcPr>
            <w:tcW w:w="1134"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sz w:val="22"/>
              </w:rPr>
              <w:t>√</w:t>
            </w:r>
          </w:p>
        </w:tc>
        <w:tc>
          <w:tcPr>
            <w:tcW w:w="992"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p>
        </w:tc>
        <w:tc>
          <w:tcPr>
            <w:tcW w:w="935"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p>
        </w:tc>
        <w:tc>
          <w:tcPr>
            <w:tcW w:w="1151"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sz w:val="22"/>
              </w:rPr>
              <w:t>√</w:t>
            </w:r>
          </w:p>
        </w:tc>
      </w:tr>
      <w:tr w:rsidR="008A6F80" w:rsidRPr="00B90524" w:rsidTr="008A6F80">
        <w:trPr>
          <w:gridAfter w:val="1"/>
          <w:wAfter w:w="18" w:type="dxa"/>
          <w:trHeight w:val="273"/>
          <w:jc w:val="center"/>
        </w:trPr>
        <w:tc>
          <w:tcPr>
            <w:tcW w:w="5524" w:type="dxa"/>
            <w:shd w:val="clear" w:color="auto" w:fill="auto"/>
            <w:vAlign w:val="center"/>
          </w:tcPr>
          <w:p w:rsidR="008A6F80" w:rsidRPr="00B90524" w:rsidRDefault="008A6F80" w:rsidP="0042316C">
            <w:pPr>
              <w:pStyle w:val="a5"/>
              <w:spacing w:line="276" w:lineRule="auto"/>
              <w:ind w:firstLineChars="0" w:firstLine="0"/>
              <w:jc w:val="left"/>
              <w:rPr>
                <w:sz w:val="20"/>
                <w:szCs w:val="20"/>
              </w:rPr>
            </w:pPr>
            <w:r w:rsidRPr="00B90524">
              <w:rPr>
                <w:b/>
                <w:sz w:val="20"/>
                <w:szCs w:val="20"/>
                <w:u w:val="single"/>
              </w:rPr>
              <w:t>目标</w:t>
            </w:r>
            <w:r w:rsidRPr="00B90524">
              <w:rPr>
                <w:b/>
                <w:sz w:val="20"/>
                <w:szCs w:val="20"/>
                <w:u w:val="single"/>
              </w:rPr>
              <w:t>3</w:t>
            </w:r>
            <w:r w:rsidRPr="00B90524">
              <w:rPr>
                <w:sz w:val="20"/>
                <w:szCs w:val="20"/>
              </w:rPr>
              <w:t>：</w:t>
            </w:r>
            <w:r w:rsidRPr="00B90524">
              <w:rPr>
                <w:rFonts w:hint="eastAsia"/>
                <w:sz w:val="22"/>
              </w:rPr>
              <w:t>了解基本的人工智能新技术和有关问题求解的创新方法，熟悉人工智能系统的运行和实现过程，能够提出思路并积极验证和探索思路，培养学生的理论联系实际能力和创新能力</w:t>
            </w:r>
            <w:r w:rsidRPr="00B90524">
              <w:rPr>
                <w:rFonts w:hint="eastAsia"/>
                <w:sz w:val="22"/>
              </w:rPr>
              <w:t>,</w:t>
            </w:r>
            <w:r w:rsidRPr="00B90524">
              <w:rPr>
                <w:rFonts w:hint="eastAsia"/>
                <w:sz w:val="22"/>
              </w:rPr>
              <w:t>培养学生发现问题、提出问题、分析</w:t>
            </w:r>
            <w:r w:rsidRPr="00B90524">
              <w:rPr>
                <w:rFonts w:hint="eastAsia"/>
                <w:sz w:val="22"/>
              </w:rPr>
              <w:lastRenderedPageBreak/>
              <w:t>问题和解决问题的能力</w:t>
            </w:r>
            <w:r w:rsidRPr="00B90524">
              <w:rPr>
                <w:sz w:val="20"/>
                <w:szCs w:val="20"/>
              </w:rPr>
              <w:t>。</w:t>
            </w:r>
          </w:p>
        </w:tc>
        <w:tc>
          <w:tcPr>
            <w:tcW w:w="4527" w:type="dxa"/>
            <w:shd w:val="clear" w:color="auto" w:fill="auto"/>
            <w:vAlign w:val="center"/>
          </w:tcPr>
          <w:p w:rsidR="008A6F80" w:rsidRPr="00B90524" w:rsidRDefault="008A6F80" w:rsidP="0042316C">
            <w:pPr>
              <w:pStyle w:val="a5"/>
              <w:spacing w:line="276" w:lineRule="auto"/>
              <w:ind w:firstLineChars="0" w:firstLine="0"/>
              <w:jc w:val="left"/>
              <w:rPr>
                <w:rFonts w:ascii="宋体" w:hAnsi="宋体"/>
                <w:sz w:val="22"/>
              </w:rPr>
            </w:pPr>
            <w:r w:rsidRPr="00B90524">
              <w:rPr>
                <w:rFonts w:hint="eastAsia"/>
                <w:b/>
                <w:sz w:val="20"/>
                <w:szCs w:val="20"/>
                <w:u w:val="single"/>
              </w:rPr>
              <w:lastRenderedPageBreak/>
              <w:t>指标点</w:t>
            </w:r>
            <w:r w:rsidRPr="00B90524">
              <w:rPr>
                <w:rFonts w:hint="eastAsia"/>
                <w:b/>
                <w:sz w:val="20"/>
                <w:szCs w:val="20"/>
                <w:u w:val="single"/>
              </w:rPr>
              <w:t>7-1</w:t>
            </w:r>
            <w:r w:rsidRPr="00B90524">
              <w:rPr>
                <w:rFonts w:ascii="宋体" w:hAnsi="宋体" w:hint="eastAsia"/>
                <w:sz w:val="22"/>
              </w:rPr>
              <w:t>：理解软件领域复杂工程实践对外部环境以及社会可持续发展影响。</w:t>
            </w:r>
          </w:p>
          <w:p w:rsidR="008A6F80" w:rsidRPr="00B90524" w:rsidRDefault="008A6F80" w:rsidP="0042316C">
            <w:pPr>
              <w:pStyle w:val="a5"/>
              <w:spacing w:line="276" w:lineRule="auto"/>
              <w:ind w:firstLineChars="0" w:firstLine="0"/>
              <w:jc w:val="left"/>
              <w:rPr>
                <w:rFonts w:ascii="宋体" w:hAnsi="宋体"/>
                <w:sz w:val="20"/>
                <w:szCs w:val="20"/>
              </w:rPr>
            </w:pPr>
            <w:r w:rsidRPr="00B90524">
              <w:rPr>
                <w:rFonts w:hint="eastAsia"/>
                <w:b/>
                <w:sz w:val="20"/>
                <w:szCs w:val="20"/>
                <w:u w:val="single"/>
              </w:rPr>
              <w:t>指标点</w:t>
            </w:r>
            <w:r w:rsidRPr="00B90524">
              <w:rPr>
                <w:rFonts w:hint="eastAsia"/>
                <w:b/>
                <w:sz w:val="20"/>
                <w:szCs w:val="20"/>
                <w:u w:val="single"/>
              </w:rPr>
              <w:t>12-2</w:t>
            </w:r>
            <w:r w:rsidRPr="00B90524">
              <w:rPr>
                <w:rFonts w:ascii="宋体" w:hAnsi="宋体" w:hint="eastAsia"/>
                <w:sz w:val="22"/>
              </w:rPr>
              <w:t>：具有终身学习的意识，能够不断更新知识体系，适应技术发展和进步三、课程</w:t>
            </w:r>
            <w:r w:rsidRPr="00B90524">
              <w:rPr>
                <w:rFonts w:ascii="宋体" w:hAnsi="宋体"/>
                <w:sz w:val="22"/>
              </w:rPr>
              <w:lastRenderedPageBreak/>
              <w:t>目标与毕业要求指标点的对应关系</w:t>
            </w:r>
            <w:r w:rsidRPr="00B90524">
              <w:rPr>
                <w:rFonts w:ascii="宋体" w:hAnsi="宋体" w:hint="eastAsia"/>
                <w:sz w:val="22"/>
              </w:rPr>
              <w:t>。</w:t>
            </w:r>
          </w:p>
        </w:tc>
        <w:tc>
          <w:tcPr>
            <w:tcW w:w="1134"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sz w:val="22"/>
              </w:rPr>
              <w:lastRenderedPageBreak/>
              <w:t>√</w:t>
            </w:r>
          </w:p>
        </w:tc>
        <w:tc>
          <w:tcPr>
            <w:tcW w:w="992"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sz w:val="22"/>
              </w:rPr>
              <w:t>√</w:t>
            </w:r>
          </w:p>
        </w:tc>
        <w:tc>
          <w:tcPr>
            <w:tcW w:w="935"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r w:rsidRPr="00B90524">
              <w:rPr>
                <w:sz w:val="22"/>
              </w:rPr>
              <w:t>√</w:t>
            </w:r>
          </w:p>
        </w:tc>
        <w:tc>
          <w:tcPr>
            <w:tcW w:w="1151" w:type="dxa"/>
            <w:shd w:val="clear" w:color="auto" w:fill="auto"/>
            <w:vAlign w:val="center"/>
          </w:tcPr>
          <w:p w:rsidR="008A6F80" w:rsidRPr="00B90524" w:rsidRDefault="008A6F80" w:rsidP="0042316C">
            <w:pPr>
              <w:pStyle w:val="a5"/>
              <w:ind w:firstLineChars="0" w:firstLine="0"/>
              <w:jc w:val="center"/>
              <w:rPr>
                <w:rFonts w:ascii="宋体" w:hAnsi="宋体"/>
                <w:sz w:val="20"/>
                <w:szCs w:val="20"/>
              </w:rPr>
            </w:pPr>
          </w:p>
        </w:tc>
      </w:tr>
    </w:tbl>
    <w:p w:rsidR="008A6F80" w:rsidRPr="00A237F9" w:rsidRDefault="008A6F80">
      <w:pPr>
        <w:adjustRightInd w:val="0"/>
        <w:snapToGrid w:val="0"/>
        <w:spacing w:line="300" w:lineRule="auto"/>
        <w:ind w:firstLineChars="100" w:firstLine="241"/>
        <w:rPr>
          <w:rFonts w:ascii="宋体" w:hAnsi="宋体"/>
          <w:b/>
          <w:sz w:val="24"/>
        </w:rPr>
      </w:pPr>
    </w:p>
    <w:p w:rsidR="005C37E7" w:rsidRPr="00A237F9" w:rsidRDefault="00ED351D" w:rsidP="00466B49">
      <w:pPr>
        <w:adjustRightInd w:val="0"/>
        <w:snapToGrid w:val="0"/>
        <w:spacing w:line="360" w:lineRule="auto"/>
        <w:ind w:firstLineChars="100" w:firstLine="241"/>
        <w:rPr>
          <w:rFonts w:ascii="宋体" w:hAnsi="宋体"/>
          <w:b/>
          <w:i/>
          <w:sz w:val="24"/>
        </w:rPr>
      </w:pPr>
      <w:r w:rsidRPr="00A237F9">
        <w:rPr>
          <w:rFonts w:ascii="宋体" w:hAnsi="宋体"/>
          <w:b/>
          <w:sz w:val="24"/>
        </w:rPr>
        <w:t>三、</w:t>
      </w:r>
      <w:r w:rsidRPr="00A237F9">
        <w:rPr>
          <w:rFonts w:ascii="宋体" w:hAnsi="宋体" w:hint="eastAsia"/>
          <w:b/>
          <w:sz w:val="24"/>
        </w:rPr>
        <w:t>课程教学内容及学时分配</w:t>
      </w:r>
    </w:p>
    <w:p w:rsidR="00466B49" w:rsidRPr="00A237F9" w:rsidRDefault="00ED351D" w:rsidP="008777DC">
      <w:pPr>
        <w:adjustRightInd w:val="0"/>
        <w:snapToGrid w:val="0"/>
        <w:spacing w:line="360" w:lineRule="auto"/>
        <w:ind w:firstLineChars="150" w:firstLine="361"/>
        <w:rPr>
          <w:rFonts w:ascii="宋体" w:hAnsi="宋体"/>
          <w:b/>
          <w:sz w:val="24"/>
        </w:rPr>
      </w:pPr>
      <w:r w:rsidRPr="00A237F9">
        <w:rPr>
          <w:rFonts w:ascii="宋体" w:hAnsi="宋体" w:hint="eastAsia"/>
          <w:b/>
          <w:sz w:val="24"/>
        </w:rPr>
        <w:t>1．理论教学安排</w:t>
      </w:r>
    </w:p>
    <w:tbl>
      <w:tblPr>
        <w:tblW w:w="14240" w:type="dxa"/>
        <w:jc w:val="center"/>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
        <w:gridCol w:w="1482"/>
        <w:gridCol w:w="3231"/>
        <w:gridCol w:w="737"/>
        <w:gridCol w:w="4331"/>
        <w:gridCol w:w="1701"/>
        <w:gridCol w:w="2225"/>
      </w:tblGrid>
      <w:tr w:rsidR="00063E82" w:rsidRPr="00A237F9" w:rsidTr="000952C1">
        <w:trPr>
          <w:trHeight w:val="318"/>
          <w:jc w:val="center"/>
        </w:trPr>
        <w:tc>
          <w:tcPr>
            <w:tcW w:w="533" w:type="dxa"/>
            <w:vMerge w:val="restart"/>
            <w:shd w:val="clear" w:color="auto" w:fill="auto"/>
            <w:vAlign w:val="center"/>
          </w:tcPr>
          <w:p w:rsidR="000952C1" w:rsidRPr="00A237F9" w:rsidRDefault="000952C1" w:rsidP="004F713C">
            <w:pPr>
              <w:adjustRightInd w:val="0"/>
              <w:snapToGrid w:val="0"/>
              <w:rPr>
                <w:rFonts w:asciiTheme="minorEastAsia" w:eastAsiaTheme="minorEastAsia" w:hAnsiTheme="minorEastAsia"/>
                <w:szCs w:val="21"/>
              </w:rPr>
            </w:pPr>
            <w:r w:rsidRPr="00A237F9">
              <w:rPr>
                <w:rFonts w:asciiTheme="minorEastAsia" w:eastAsiaTheme="minorEastAsia" w:hAnsiTheme="minorEastAsia" w:hint="eastAsia"/>
                <w:szCs w:val="21"/>
              </w:rPr>
              <w:t>序号</w:t>
            </w:r>
          </w:p>
        </w:tc>
        <w:tc>
          <w:tcPr>
            <w:tcW w:w="1482" w:type="dxa"/>
            <w:vMerge w:val="restart"/>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知识</w:t>
            </w:r>
          </w:p>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模块</w:t>
            </w:r>
          </w:p>
        </w:tc>
        <w:tc>
          <w:tcPr>
            <w:tcW w:w="3231" w:type="dxa"/>
            <w:vMerge w:val="restart"/>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教学内容</w:t>
            </w:r>
          </w:p>
        </w:tc>
        <w:tc>
          <w:tcPr>
            <w:tcW w:w="737" w:type="dxa"/>
            <w:vMerge w:val="restart"/>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学时</w:t>
            </w:r>
          </w:p>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分配</w:t>
            </w:r>
          </w:p>
        </w:tc>
        <w:tc>
          <w:tcPr>
            <w:tcW w:w="4331" w:type="dxa"/>
            <w:vMerge w:val="restart"/>
            <w:shd w:val="clear" w:color="auto" w:fill="auto"/>
            <w:vAlign w:val="center"/>
          </w:tcPr>
          <w:p w:rsidR="000952C1" w:rsidRPr="00A237F9" w:rsidRDefault="000952C1" w:rsidP="000952C1">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szCs w:val="21"/>
              </w:rPr>
              <w:t>教学要求</w:t>
            </w:r>
          </w:p>
        </w:tc>
        <w:tc>
          <w:tcPr>
            <w:tcW w:w="3926" w:type="dxa"/>
            <w:gridSpan w:val="2"/>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学生任务</w:t>
            </w:r>
          </w:p>
        </w:tc>
      </w:tr>
      <w:tr w:rsidR="00063E82" w:rsidRPr="00A237F9" w:rsidTr="000952C1">
        <w:trPr>
          <w:trHeight w:val="536"/>
          <w:jc w:val="center"/>
        </w:trPr>
        <w:tc>
          <w:tcPr>
            <w:tcW w:w="533" w:type="dxa"/>
            <w:vMerge/>
            <w:shd w:val="clear" w:color="auto" w:fill="auto"/>
            <w:vAlign w:val="center"/>
          </w:tcPr>
          <w:p w:rsidR="000952C1" w:rsidRPr="00A237F9" w:rsidRDefault="000952C1" w:rsidP="004F713C">
            <w:pPr>
              <w:adjustRightInd w:val="0"/>
              <w:snapToGrid w:val="0"/>
              <w:rPr>
                <w:rFonts w:asciiTheme="minorEastAsia" w:eastAsiaTheme="minorEastAsia" w:hAnsiTheme="minorEastAsia"/>
                <w:szCs w:val="21"/>
              </w:rPr>
            </w:pPr>
          </w:p>
        </w:tc>
        <w:tc>
          <w:tcPr>
            <w:tcW w:w="1482" w:type="dxa"/>
            <w:vMerge/>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p>
        </w:tc>
        <w:tc>
          <w:tcPr>
            <w:tcW w:w="3231" w:type="dxa"/>
            <w:vMerge/>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p>
        </w:tc>
        <w:tc>
          <w:tcPr>
            <w:tcW w:w="737" w:type="dxa"/>
            <w:vMerge/>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p>
        </w:tc>
        <w:tc>
          <w:tcPr>
            <w:tcW w:w="4331" w:type="dxa"/>
            <w:vMerge/>
            <w:shd w:val="clear" w:color="auto" w:fill="auto"/>
            <w:vAlign w:val="center"/>
          </w:tcPr>
          <w:p w:rsidR="000952C1" w:rsidRPr="00A237F9" w:rsidRDefault="000952C1" w:rsidP="000952C1">
            <w:pPr>
              <w:adjustRightInd w:val="0"/>
              <w:snapToGrid w:val="0"/>
              <w:spacing w:line="276" w:lineRule="auto"/>
              <w:jc w:val="center"/>
              <w:rPr>
                <w:rFonts w:asciiTheme="minorEastAsia" w:eastAsiaTheme="minorEastAsia" w:hAnsiTheme="minorEastAsia"/>
                <w:szCs w:val="21"/>
              </w:rPr>
            </w:pPr>
          </w:p>
        </w:tc>
        <w:tc>
          <w:tcPr>
            <w:tcW w:w="1701" w:type="dxa"/>
            <w:shd w:val="clear" w:color="auto" w:fill="auto"/>
            <w:vAlign w:val="center"/>
          </w:tcPr>
          <w:p w:rsidR="000952C1" w:rsidRPr="00A237F9" w:rsidRDefault="000952C1"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作业要求</w:t>
            </w:r>
          </w:p>
        </w:tc>
        <w:tc>
          <w:tcPr>
            <w:tcW w:w="2225" w:type="dxa"/>
            <w:shd w:val="clear" w:color="auto" w:fill="auto"/>
            <w:vAlign w:val="center"/>
          </w:tcPr>
          <w:p w:rsidR="000952C1" w:rsidRPr="00A237F9" w:rsidRDefault="000952C1"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szCs w:val="21"/>
              </w:rPr>
              <w:t>其他</w:t>
            </w:r>
            <w:r w:rsidRPr="00A237F9">
              <w:rPr>
                <w:rFonts w:asciiTheme="minorEastAsia" w:eastAsiaTheme="minorEastAsia" w:hAnsiTheme="minorEastAsia" w:hint="eastAsia"/>
                <w:szCs w:val="21"/>
              </w:rPr>
              <w:t>要求</w:t>
            </w:r>
            <w:r w:rsidRPr="00A237F9">
              <w:rPr>
                <w:rFonts w:asciiTheme="minorEastAsia" w:eastAsiaTheme="minorEastAsia" w:hAnsiTheme="minorEastAsia"/>
                <w:szCs w:val="21"/>
              </w:rPr>
              <w:t>(自学/</w:t>
            </w:r>
            <w:r w:rsidRPr="00A237F9">
              <w:rPr>
                <w:rFonts w:asciiTheme="minorEastAsia" w:eastAsiaTheme="minorEastAsia" w:hAnsiTheme="minorEastAsia" w:hint="eastAsia"/>
                <w:szCs w:val="21"/>
              </w:rPr>
              <w:t>讨论</w:t>
            </w:r>
            <w:r w:rsidRPr="00A237F9">
              <w:rPr>
                <w:rFonts w:asciiTheme="minorEastAsia" w:eastAsiaTheme="minorEastAsia" w:hAnsiTheme="minorEastAsia"/>
                <w:szCs w:val="21"/>
              </w:rPr>
              <w:t>）</w:t>
            </w:r>
          </w:p>
        </w:tc>
      </w:tr>
      <w:tr w:rsidR="00063E82" w:rsidRPr="00A237F9" w:rsidTr="000952C1">
        <w:trPr>
          <w:trHeight w:val="1701"/>
          <w:jc w:val="center"/>
        </w:trPr>
        <w:tc>
          <w:tcPr>
            <w:tcW w:w="533" w:type="dxa"/>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1</w:t>
            </w:r>
          </w:p>
        </w:tc>
        <w:tc>
          <w:tcPr>
            <w:tcW w:w="1482" w:type="dxa"/>
            <w:shd w:val="clear" w:color="auto" w:fill="auto"/>
            <w:vAlign w:val="center"/>
          </w:tcPr>
          <w:p w:rsidR="000952C1" w:rsidRPr="00A237F9" w:rsidRDefault="000952C1" w:rsidP="004F713C">
            <w:p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人工智能绪论</w:t>
            </w:r>
          </w:p>
        </w:tc>
        <w:tc>
          <w:tcPr>
            <w:tcW w:w="3231" w:type="dxa"/>
            <w:shd w:val="clear" w:color="auto" w:fill="auto"/>
            <w:vAlign w:val="center"/>
          </w:tcPr>
          <w:p w:rsidR="000952C1" w:rsidRPr="00A237F9" w:rsidRDefault="000952C1" w:rsidP="000952C1">
            <w:pPr>
              <w:pStyle w:val="ad"/>
              <w:numPr>
                <w:ilvl w:val="0"/>
                <w:numId w:val="16"/>
              </w:numPr>
              <w:adjustRightInd w:val="0"/>
              <w:snapToGrid w:val="0"/>
              <w:spacing w:line="276" w:lineRule="auto"/>
              <w:ind w:firstLineChars="0"/>
              <w:rPr>
                <w:rFonts w:asciiTheme="minorEastAsia" w:eastAsiaTheme="minorEastAsia" w:hAnsiTheme="minorEastAsia"/>
                <w:szCs w:val="21"/>
              </w:rPr>
            </w:pPr>
            <w:r w:rsidRPr="00A237F9">
              <w:rPr>
                <w:rFonts w:asciiTheme="minorEastAsia" w:eastAsiaTheme="minorEastAsia" w:hAnsiTheme="minorEastAsia" w:hint="eastAsia"/>
                <w:szCs w:val="21"/>
              </w:rPr>
              <w:t>人工智能的概念</w:t>
            </w:r>
          </w:p>
          <w:p w:rsidR="000952C1" w:rsidRPr="00A237F9" w:rsidRDefault="000952C1" w:rsidP="000952C1">
            <w:pPr>
              <w:pStyle w:val="ad"/>
              <w:numPr>
                <w:ilvl w:val="0"/>
                <w:numId w:val="16"/>
              </w:numPr>
              <w:adjustRightInd w:val="0"/>
              <w:snapToGrid w:val="0"/>
              <w:spacing w:line="276" w:lineRule="auto"/>
              <w:ind w:firstLineChars="0"/>
              <w:rPr>
                <w:rFonts w:asciiTheme="minorEastAsia" w:eastAsiaTheme="minorEastAsia" w:hAnsiTheme="minorEastAsia"/>
                <w:szCs w:val="21"/>
              </w:rPr>
            </w:pPr>
            <w:r w:rsidRPr="00A237F9">
              <w:rPr>
                <w:rFonts w:asciiTheme="minorEastAsia" w:eastAsiaTheme="minorEastAsia" w:hAnsiTheme="minorEastAsia" w:hint="eastAsia"/>
                <w:szCs w:val="21"/>
              </w:rPr>
              <w:t>人工智能的发展简史</w:t>
            </w:r>
          </w:p>
          <w:p w:rsidR="000952C1" w:rsidRPr="00A237F9" w:rsidRDefault="000952C1" w:rsidP="000952C1">
            <w:pPr>
              <w:pStyle w:val="ad"/>
              <w:numPr>
                <w:ilvl w:val="0"/>
                <w:numId w:val="16"/>
              </w:numPr>
              <w:adjustRightInd w:val="0"/>
              <w:snapToGrid w:val="0"/>
              <w:spacing w:line="276" w:lineRule="auto"/>
              <w:ind w:firstLineChars="0"/>
              <w:rPr>
                <w:rFonts w:asciiTheme="minorEastAsia" w:eastAsiaTheme="minorEastAsia" w:hAnsiTheme="minorEastAsia"/>
                <w:szCs w:val="21"/>
              </w:rPr>
            </w:pPr>
            <w:r w:rsidRPr="00A237F9">
              <w:rPr>
                <w:rFonts w:asciiTheme="minorEastAsia" w:eastAsiaTheme="minorEastAsia" w:hAnsiTheme="minorEastAsia" w:hint="eastAsia"/>
                <w:szCs w:val="21"/>
              </w:rPr>
              <w:t>人工智能研究的基本内容</w:t>
            </w:r>
          </w:p>
          <w:p w:rsidR="000952C1" w:rsidRPr="00A237F9" w:rsidRDefault="000952C1" w:rsidP="000952C1">
            <w:pPr>
              <w:pStyle w:val="ad"/>
              <w:numPr>
                <w:ilvl w:val="0"/>
                <w:numId w:val="16"/>
              </w:numPr>
              <w:adjustRightInd w:val="0"/>
              <w:snapToGrid w:val="0"/>
              <w:spacing w:line="276" w:lineRule="auto"/>
              <w:ind w:firstLineChars="0"/>
              <w:rPr>
                <w:rFonts w:asciiTheme="minorEastAsia" w:eastAsiaTheme="minorEastAsia" w:hAnsiTheme="minorEastAsia"/>
                <w:szCs w:val="21"/>
              </w:rPr>
            </w:pPr>
            <w:r w:rsidRPr="00A237F9">
              <w:rPr>
                <w:rFonts w:asciiTheme="minorEastAsia" w:eastAsiaTheme="minorEastAsia" w:hAnsiTheme="minorEastAsia" w:hint="eastAsia"/>
                <w:szCs w:val="21"/>
              </w:rPr>
              <w:t>人工智能的主要研究领域*</w:t>
            </w:r>
          </w:p>
        </w:tc>
        <w:tc>
          <w:tcPr>
            <w:tcW w:w="737" w:type="dxa"/>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4</w:t>
            </w:r>
          </w:p>
        </w:tc>
        <w:tc>
          <w:tcPr>
            <w:tcW w:w="4331" w:type="dxa"/>
            <w:shd w:val="clear" w:color="auto" w:fill="auto"/>
            <w:vAlign w:val="center"/>
          </w:tcPr>
          <w:p w:rsidR="000952C1" w:rsidRPr="00A237F9" w:rsidRDefault="000952C1"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要求学生了解人工智能研究的基本内容和主要研究领域，开阔学生思路，为以后学习和应用人工智能奠定基础。熟悉本专业的前沿知识和研究热点。</w:t>
            </w:r>
          </w:p>
        </w:tc>
        <w:tc>
          <w:tcPr>
            <w:tcW w:w="1701" w:type="dxa"/>
            <w:shd w:val="clear" w:color="auto" w:fill="auto"/>
            <w:vAlign w:val="center"/>
          </w:tcPr>
          <w:p w:rsidR="000952C1" w:rsidRPr="00A237F9" w:rsidRDefault="000952C1" w:rsidP="000952C1">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课后思考题</w:t>
            </w:r>
          </w:p>
        </w:tc>
        <w:tc>
          <w:tcPr>
            <w:tcW w:w="2225" w:type="dxa"/>
            <w:shd w:val="clear" w:color="auto" w:fill="auto"/>
            <w:vAlign w:val="center"/>
          </w:tcPr>
          <w:p w:rsidR="000952C1" w:rsidRPr="00A237F9" w:rsidRDefault="000952C1" w:rsidP="000952C1">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szCs w:val="21"/>
              </w:rPr>
              <w:t>自学</w:t>
            </w:r>
            <w:r w:rsidR="001D6C65" w:rsidRPr="00A237F9">
              <w:rPr>
                <w:rFonts w:asciiTheme="minorEastAsia" w:eastAsiaTheme="minorEastAsia" w:hAnsiTheme="minorEastAsia" w:hint="eastAsia"/>
                <w:szCs w:val="21"/>
              </w:rPr>
              <w:t>最新AI相关资料</w:t>
            </w:r>
          </w:p>
        </w:tc>
      </w:tr>
      <w:tr w:rsidR="00063E82" w:rsidRPr="00A237F9" w:rsidTr="001D6C65">
        <w:trPr>
          <w:trHeight w:val="1265"/>
          <w:jc w:val="center"/>
        </w:trPr>
        <w:tc>
          <w:tcPr>
            <w:tcW w:w="533" w:type="dxa"/>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1482" w:type="dxa"/>
            <w:shd w:val="clear" w:color="auto" w:fill="auto"/>
            <w:vAlign w:val="center"/>
          </w:tcPr>
          <w:p w:rsidR="000952C1" w:rsidRPr="00A237F9" w:rsidRDefault="000952C1" w:rsidP="004F713C">
            <w:p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知识表示</w:t>
            </w:r>
          </w:p>
        </w:tc>
        <w:tc>
          <w:tcPr>
            <w:tcW w:w="3231" w:type="dxa"/>
            <w:shd w:val="clear" w:color="auto" w:fill="auto"/>
            <w:vAlign w:val="center"/>
          </w:tcPr>
          <w:p w:rsidR="000952C1" w:rsidRPr="00A237F9" w:rsidRDefault="000952C1" w:rsidP="000952C1">
            <w:pPr>
              <w:pStyle w:val="ad"/>
              <w:numPr>
                <w:ilvl w:val="0"/>
                <w:numId w:val="17"/>
              </w:numPr>
              <w:adjustRightInd w:val="0"/>
              <w:snapToGrid w:val="0"/>
              <w:spacing w:line="276" w:lineRule="auto"/>
              <w:ind w:firstLineChars="0"/>
              <w:rPr>
                <w:rFonts w:asciiTheme="minorEastAsia" w:eastAsiaTheme="minorEastAsia" w:hAnsiTheme="minorEastAsia"/>
                <w:szCs w:val="21"/>
              </w:rPr>
            </w:pPr>
            <w:r w:rsidRPr="00A237F9">
              <w:rPr>
                <w:rFonts w:asciiTheme="minorEastAsia" w:eastAsiaTheme="minorEastAsia" w:hAnsiTheme="minorEastAsia" w:hint="eastAsia"/>
                <w:szCs w:val="21"/>
              </w:rPr>
              <w:t>知识的特性、分类和表示</w:t>
            </w:r>
          </w:p>
          <w:p w:rsidR="000952C1" w:rsidRPr="00A237F9" w:rsidRDefault="000952C1" w:rsidP="000952C1">
            <w:pPr>
              <w:pStyle w:val="ad"/>
              <w:numPr>
                <w:ilvl w:val="0"/>
                <w:numId w:val="17"/>
              </w:numPr>
              <w:adjustRightInd w:val="0"/>
              <w:snapToGrid w:val="0"/>
              <w:spacing w:line="276" w:lineRule="auto"/>
              <w:ind w:firstLineChars="0"/>
              <w:rPr>
                <w:rFonts w:asciiTheme="minorEastAsia" w:eastAsiaTheme="minorEastAsia" w:hAnsiTheme="minorEastAsia"/>
                <w:szCs w:val="21"/>
              </w:rPr>
            </w:pPr>
            <w:r w:rsidRPr="00A237F9">
              <w:rPr>
                <w:rFonts w:asciiTheme="minorEastAsia" w:eastAsiaTheme="minorEastAsia" w:hAnsiTheme="minorEastAsia" w:hint="eastAsia"/>
                <w:szCs w:val="21"/>
              </w:rPr>
              <w:t>表示方法：一阶谓词逻辑、产生式、框架等</w:t>
            </w:r>
          </w:p>
        </w:tc>
        <w:tc>
          <w:tcPr>
            <w:tcW w:w="737" w:type="dxa"/>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3</w:t>
            </w:r>
          </w:p>
        </w:tc>
        <w:tc>
          <w:tcPr>
            <w:tcW w:w="4331" w:type="dxa"/>
            <w:shd w:val="clear" w:color="auto" w:fill="auto"/>
            <w:vAlign w:val="center"/>
          </w:tcPr>
          <w:p w:rsidR="000952C1" w:rsidRPr="00A237F9" w:rsidRDefault="000952C1"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要求学生了解各种表示方法的具体表示形式、优缺点、适宜的应用对象。</w:t>
            </w:r>
          </w:p>
        </w:tc>
        <w:tc>
          <w:tcPr>
            <w:tcW w:w="1701" w:type="dxa"/>
            <w:shd w:val="clear" w:color="auto" w:fill="auto"/>
            <w:vAlign w:val="center"/>
          </w:tcPr>
          <w:p w:rsidR="000952C1" w:rsidRPr="00A237F9" w:rsidRDefault="000952C1" w:rsidP="000952C1">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课后思考题+计算题</w:t>
            </w:r>
          </w:p>
        </w:tc>
        <w:tc>
          <w:tcPr>
            <w:tcW w:w="2225" w:type="dxa"/>
            <w:shd w:val="clear" w:color="auto" w:fill="auto"/>
            <w:vAlign w:val="center"/>
          </w:tcPr>
          <w:p w:rsidR="000952C1" w:rsidRPr="00A237F9" w:rsidRDefault="001D6C65" w:rsidP="000952C1">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讨论知识表示的应用</w:t>
            </w:r>
          </w:p>
        </w:tc>
      </w:tr>
      <w:tr w:rsidR="00063E82" w:rsidRPr="00A237F9" w:rsidTr="000952C1">
        <w:trPr>
          <w:trHeight w:val="2211"/>
          <w:jc w:val="center"/>
        </w:trPr>
        <w:tc>
          <w:tcPr>
            <w:tcW w:w="533" w:type="dxa"/>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3</w:t>
            </w:r>
          </w:p>
        </w:tc>
        <w:tc>
          <w:tcPr>
            <w:tcW w:w="1482" w:type="dxa"/>
            <w:shd w:val="clear" w:color="auto" w:fill="auto"/>
            <w:vAlign w:val="center"/>
          </w:tcPr>
          <w:p w:rsidR="000952C1" w:rsidRPr="00A237F9" w:rsidRDefault="000952C1" w:rsidP="004F713C">
            <w:p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确定性推理方法</w:t>
            </w:r>
          </w:p>
        </w:tc>
        <w:tc>
          <w:tcPr>
            <w:tcW w:w="3231" w:type="dxa"/>
            <w:shd w:val="clear" w:color="auto" w:fill="auto"/>
            <w:vAlign w:val="center"/>
          </w:tcPr>
          <w:p w:rsidR="000952C1" w:rsidRPr="00A237F9" w:rsidRDefault="000952C1" w:rsidP="000952C1">
            <w:pPr>
              <w:pStyle w:val="ad"/>
              <w:numPr>
                <w:ilvl w:val="0"/>
                <w:numId w:val="15"/>
              </w:numPr>
              <w:adjustRightInd w:val="0"/>
              <w:snapToGrid w:val="0"/>
              <w:spacing w:line="276" w:lineRule="auto"/>
              <w:ind w:firstLineChars="0"/>
              <w:rPr>
                <w:rFonts w:asciiTheme="minorEastAsia" w:eastAsiaTheme="minorEastAsia" w:hAnsiTheme="minorEastAsia"/>
                <w:szCs w:val="21"/>
              </w:rPr>
            </w:pPr>
            <w:r w:rsidRPr="00A237F9">
              <w:rPr>
                <w:rFonts w:asciiTheme="minorEastAsia" w:eastAsiaTheme="minorEastAsia" w:hAnsiTheme="minorEastAsia" w:hint="eastAsia"/>
                <w:szCs w:val="21"/>
              </w:rPr>
              <w:t>推理的基本概念</w:t>
            </w:r>
          </w:p>
          <w:p w:rsidR="000952C1" w:rsidRPr="00A237F9" w:rsidRDefault="000952C1" w:rsidP="000952C1">
            <w:pPr>
              <w:pStyle w:val="ad"/>
              <w:numPr>
                <w:ilvl w:val="0"/>
                <w:numId w:val="15"/>
              </w:numPr>
              <w:adjustRightInd w:val="0"/>
              <w:snapToGrid w:val="0"/>
              <w:spacing w:line="276" w:lineRule="auto"/>
              <w:ind w:firstLineChars="0"/>
              <w:rPr>
                <w:rFonts w:asciiTheme="minorEastAsia" w:eastAsiaTheme="minorEastAsia" w:hAnsiTheme="minorEastAsia"/>
                <w:szCs w:val="21"/>
              </w:rPr>
            </w:pPr>
            <w:r w:rsidRPr="00A237F9">
              <w:rPr>
                <w:rFonts w:asciiTheme="minorEastAsia" w:eastAsiaTheme="minorEastAsia" w:hAnsiTheme="minorEastAsia" w:hint="eastAsia"/>
                <w:szCs w:val="21"/>
              </w:rPr>
              <w:t>确定性推理方法：自然演绎推理、谓词公式化为子句集的方法、鲁宾逊归结原理</w:t>
            </w:r>
          </w:p>
          <w:p w:rsidR="000952C1" w:rsidRPr="00A237F9" w:rsidRDefault="000952C1" w:rsidP="000952C1">
            <w:pPr>
              <w:pStyle w:val="ad"/>
              <w:numPr>
                <w:ilvl w:val="0"/>
                <w:numId w:val="15"/>
              </w:numPr>
              <w:adjustRightInd w:val="0"/>
              <w:snapToGrid w:val="0"/>
              <w:spacing w:line="276" w:lineRule="auto"/>
              <w:ind w:firstLineChars="0"/>
              <w:rPr>
                <w:rFonts w:asciiTheme="minorEastAsia" w:eastAsiaTheme="minorEastAsia" w:hAnsiTheme="minorEastAsia"/>
                <w:szCs w:val="21"/>
              </w:rPr>
            </w:pPr>
            <w:r w:rsidRPr="00A237F9">
              <w:rPr>
                <w:rFonts w:asciiTheme="minorEastAsia" w:eastAsiaTheme="minorEastAsia" w:hAnsiTheme="minorEastAsia" w:hint="eastAsia"/>
                <w:szCs w:val="21"/>
              </w:rPr>
              <w:t>确定性推理方法的应用：归结反演、应用归结原理求解问题</w:t>
            </w:r>
          </w:p>
        </w:tc>
        <w:tc>
          <w:tcPr>
            <w:tcW w:w="737" w:type="dxa"/>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3</w:t>
            </w:r>
          </w:p>
        </w:tc>
        <w:tc>
          <w:tcPr>
            <w:tcW w:w="4331" w:type="dxa"/>
            <w:shd w:val="clear" w:color="auto" w:fill="auto"/>
            <w:vAlign w:val="center"/>
          </w:tcPr>
          <w:p w:rsidR="000952C1" w:rsidRPr="00A237F9" w:rsidRDefault="000952C1"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要求学生掌握谓词公式化为子句集的方法，熟练掌握归结原理、方法，并能灵活应用。</w:t>
            </w:r>
          </w:p>
        </w:tc>
        <w:tc>
          <w:tcPr>
            <w:tcW w:w="1701" w:type="dxa"/>
            <w:shd w:val="clear" w:color="auto" w:fill="auto"/>
            <w:vAlign w:val="center"/>
          </w:tcPr>
          <w:p w:rsidR="000952C1" w:rsidRPr="00A237F9" w:rsidRDefault="000952C1" w:rsidP="000952C1">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课后思考题</w:t>
            </w:r>
          </w:p>
        </w:tc>
        <w:tc>
          <w:tcPr>
            <w:tcW w:w="2225" w:type="dxa"/>
            <w:shd w:val="clear" w:color="auto" w:fill="auto"/>
            <w:vAlign w:val="center"/>
          </w:tcPr>
          <w:p w:rsidR="000952C1" w:rsidRPr="00A237F9" w:rsidRDefault="001D6C65" w:rsidP="000952C1">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讨论确定性推理不同方法的区别</w:t>
            </w:r>
          </w:p>
        </w:tc>
      </w:tr>
      <w:tr w:rsidR="00063E82" w:rsidRPr="00A237F9" w:rsidTr="000952C1">
        <w:trPr>
          <w:trHeight w:val="1474"/>
          <w:jc w:val="center"/>
        </w:trPr>
        <w:tc>
          <w:tcPr>
            <w:tcW w:w="533" w:type="dxa"/>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4</w:t>
            </w:r>
          </w:p>
        </w:tc>
        <w:tc>
          <w:tcPr>
            <w:tcW w:w="1482" w:type="dxa"/>
            <w:shd w:val="clear" w:color="auto" w:fill="auto"/>
            <w:vAlign w:val="center"/>
          </w:tcPr>
          <w:p w:rsidR="000952C1" w:rsidRPr="00A237F9" w:rsidRDefault="000952C1" w:rsidP="004F713C">
            <w:pPr>
              <w:adjustRightInd w:val="0"/>
              <w:snapToGrid w:val="0"/>
              <w:spacing w:afterLines="50" w:after="120"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不确定性推理方法</w:t>
            </w:r>
          </w:p>
        </w:tc>
        <w:tc>
          <w:tcPr>
            <w:tcW w:w="3231" w:type="dxa"/>
            <w:shd w:val="clear" w:color="auto" w:fill="auto"/>
            <w:vAlign w:val="center"/>
          </w:tcPr>
          <w:p w:rsidR="000952C1" w:rsidRPr="00A237F9" w:rsidRDefault="000952C1" w:rsidP="000952C1">
            <w:pPr>
              <w:numPr>
                <w:ilvl w:val="0"/>
                <w:numId w:val="2"/>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不确定性推理的基本概念</w:t>
            </w:r>
          </w:p>
          <w:p w:rsidR="000952C1" w:rsidRPr="00A237F9" w:rsidRDefault="000952C1" w:rsidP="000952C1">
            <w:pPr>
              <w:numPr>
                <w:ilvl w:val="0"/>
                <w:numId w:val="2"/>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可信度方法、证据理论等基于概率的推理方法*</w:t>
            </w:r>
          </w:p>
          <w:p w:rsidR="000952C1" w:rsidRPr="00A237F9" w:rsidRDefault="000952C1" w:rsidP="000952C1">
            <w:pPr>
              <w:numPr>
                <w:ilvl w:val="0"/>
                <w:numId w:val="2"/>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模糊推理方法</w:t>
            </w:r>
          </w:p>
        </w:tc>
        <w:tc>
          <w:tcPr>
            <w:tcW w:w="737" w:type="dxa"/>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4</w:t>
            </w:r>
          </w:p>
        </w:tc>
        <w:tc>
          <w:tcPr>
            <w:tcW w:w="4331" w:type="dxa"/>
            <w:shd w:val="clear" w:color="auto" w:fill="auto"/>
            <w:vAlign w:val="center"/>
          </w:tcPr>
          <w:p w:rsidR="000952C1" w:rsidRPr="00A237F9" w:rsidRDefault="000952C1"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要求学生理解不确定推理的基本概念和意义，了解可信度方法、证据理论及其推理方法。掌握模糊集合、模糊知识表示、模糊推理方法，并能灵活应用。</w:t>
            </w:r>
          </w:p>
        </w:tc>
        <w:tc>
          <w:tcPr>
            <w:tcW w:w="1701" w:type="dxa"/>
            <w:shd w:val="clear" w:color="auto" w:fill="auto"/>
            <w:vAlign w:val="center"/>
          </w:tcPr>
          <w:p w:rsidR="000952C1" w:rsidRPr="00A237F9" w:rsidRDefault="000952C1" w:rsidP="000952C1">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课后思考题</w:t>
            </w:r>
          </w:p>
        </w:tc>
        <w:tc>
          <w:tcPr>
            <w:tcW w:w="2225" w:type="dxa"/>
            <w:shd w:val="clear" w:color="auto" w:fill="auto"/>
            <w:vAlign w:val="center"/>
          </w:tcPr>
          <w:p w:rsidR="000952C1" w:rsidRPr="00A237F9" w:rsidRDefault="001D6C65" w:rsidP="000952C1">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讨论不确定性推理的应用</w:t>
            </w:r>
          </w:p>
        </w:tc>
      </w:tr>
      <w:tr w:rsidR="00063E82" w:rsidRPr="00A237F9" w:rsidTr="001D6C65">
        <w:trPr>
          <w:trHeight w:val="1629"/>
          <w:jc w:val="center"/>
        </w:trPr>
        <w:tc>
          <w:tcPr>
            <w:tcW w:w="533" w:type="dxa"/>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szCs w:val="21"/>
              </w:rPr>
              <w:lastRenderedPageBreak/>
              <w:t>5</w:t>
            </w:r>
          </w:p>
        </w:tc>
        <w:tc>
          <w:tcPr>
            <w:tcW w:w="1482" w:type="dxa"/>
            <w:shd w:val="clear" w:color="auto" w:fill="auto"/>
            <w:vAlign w:val="center"/>
          </w:tcPr>
          <w:p w:rsidR="000952C1" w:rsidRPr="00A237F9" w:rsidRDefault="000952C1" w:rsidP="004F713C">
            <w:pPr>
              <w:adjustRightInd w:val="0"/>
              <w:snapToGrid w:val="0"/>
              <w:spacing w:afterLines="50" w:after="120"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基于搜索的问题求解策略</w:t>
            </w:r>
          </w:p>
        </w:tc>
        <w:tc>
          <w:tcPr>
            <w:tcW w:w="3231" w:type="dxa"/>
            <w:shd w:val="clear" w:color="auto" w:fill="auto"/>
            <w:vAlign w:val="center"/>
          </w:tcPr>
          <w:p w:rsidR="000952C1" w:rsidRPr="00A237F9" w:rsidRDefault="000952C1" w:rsidP="000952C1">
            <w:pPr>
              <w:numPr>
                <w:ilvl w:val="0"/>
                <w:numId w:val="3"/>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搜索的概念</w:t>
            </w:r>
          </w:p>
          <w:p w:rsidR="000952C1" w:rsidRPr="00A237F9" w:rsidRDefault="000952C1" w:rsidP="000952C1">
            <w:pPr>
              <w:numPr>
                <w:ilvl w:val="0"/>
                <w:numId w:val="3"/>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状态空间的搜索策略</w:t>
            </w:r>
          </w:p>
          <w:p w:rsidR="000952C1" w:rsidRPr="00A237F9" w:rsidRDefault="000952C1" w:rsidP="000952C1">
            <w:pPr>
              <w:numPr>
                <w:ilvl w:val="0"/>
                <w:numId w:val="3"/>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盲目的图搜索策略</w:t>
            </w:r>
          </w:p>
          <w:p w:rsidR="000952C1" w:rsidRPr="00A237F9" w:rsidRDefault="000952C1" w:rsidP="000952C1">
            <w:pPr>
              <w:numPr>
                <w:ilvl w:val="0"/>
                <w:numId w:val="3"/>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启发式图搜索策略</w:t>
            </w:r>
          </w:p>
        </w:tc>
        <w:tc>
          <w:tcPr>
            <w:tcW w:w="737" w:type="dxa"/>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4</w:t>
            </w:r>
          </w:p>
        </w:tc>
        <w:tc>
          <w:tcPr>
            <w:tcW w:w="4331" w:type="dxa"/>
            <w:shd w:val="clear" w:color="auto" w:fill="auto"/>
            <w:vAlign w:val="center"/>
          </w:tcPr>
          <w:p w:rsidR="000952C1" w:rsidRPr="00A237F9" w:rsidRDefault="000952C1"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要求学生掌握搜索的基本概念、基本方法。能够针对创新点开展切实有效的理论和应用研究，掌握搜索方法的实现与基本软件设计。掌握基本创新方法。</w:t>
            </w:r>
          </w:p>
        </w:tc>
        <w:tc>
          <w:tcPr>
            <w:tcW w:w="1701" w:type="dxa"/>
            <w:shd w:val="clear" w:color="auto" w:fill="auto"/>
            <w:vAlign w:val="center"/>
          </w:tcPr>
          <w:p w:rsidR="000952C1" w:rsidRPr="00A237F9" w:rsidRDefault="000952C1" w:rsidP="000952C1">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课后思考题+计算题</w:t>
            </w:r>
          </w:p>
        </w:tc>
        <w:tc>
          <w:tcPr>
            <w:tcW w:w="2225" w:type="dxa"/>
            <w:shd w:val="clear" w:color="auto" w:fill="auto"/>
            <w:vAlign w:val="center"/>
          </w:tcPr>
          <w:p w:rsidR="000952C1" w:rsidRPr="00A237F9" w:rsidRDefault="001D6C65"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查找搜索策略相关的应用</w:t>
            </w:r>
          </w:p>
        </w:tc>
      </w:tr>
      <w:tr w:rsidR="00063E82" w:rsidRPr="00A237F9" w:rsidTr="000952C1">
        <w:trPr>
          <w:trHeight w:val="2551"/>
          <w:jc w:val="center"/>
        </w:trPr>
        <w:tc>
          <w:tcPr>
            <w:tcW w:w="533" w:type="dxa"/>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szCs w:val="21"/>
              </w:rPr>
              <w:t>6</w:t>
            </w:r>
          </w:p>
        </w:tc>
        <w:tc>
          <w:tcPr>
            <w:tcW w:w="1482" w:type="dxa"/>
            <w:shd w:val="clear" w:color="auto" w:fill="auto"/>
            <w:vAlign w:val="center"/>
          </w:tcPr>
          <w:p w:rsidR="000952C1" w:rsidRPr="00A237F9" w:rsidRDefault="000952C1" w:rsidP="004F713C">
            <w:pPr>
              <w:adjustRightInd w:val="0"/>
              <w:snapToGrid w:val="0"/>
              <w:spacing w:afterLines="50" w:after="120"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专家系统与机器学习</w:t>
            </w:r>
          </w:p>
        </w:tc>
        <w:tc>
          <w:tcPr>
            <w:tcW w:w="3231" w:type="dxa"/>
            <w:shd w:val="clear" w:color="auto" w:fill="auto"/>
            <w:vAlign w:val="center"/>
          </w:tcPr>
          <w:p w:rsidR="000952C1" w:rsidRPr="00A237F9" w:rsidRDefault="000952C1" w:rsidP="000952C1">
            <w:pPr>
              <w:numPr>
                <w:ilvl w:val="0"/>
                <w:numId w:val="4"/>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专家系统的产生与发展、概念、一般结构</w:t>
            </w:r>
          </w:p>
          <w:p w:rsidR="000952C1" w:rsidRPr="00A237F9" w:rsidRDefault="000952C1" w:rsidP="000952C1">
            <w:pPr>
              <w:numPr>
                <w:ilvl w:val="0"/>
                <w:numId w:val="4"/>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专家系统的工作原理及其建立方法</w:t>
            </w:r>
          </w:p>
          <w:p w:rsidR="000952C1" w:rsidRPr="00A237F9" w:rsidRDefault="000952C1" w:rsidP="000952C1">
            <w:pPr>
              <w:numPr>
                <w:ilvl w:val="0"/>
                <w:numId w:val="4"/>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专家系统实例</w:t>
            </w:r>
          </w:p>
          <w:p w:rsidR="000952C1" w:rsidRPr="00A237F9" w:rsidRDefault="000952C1" w:rsidP="000952C1">
            <w:pPr>
              <w:numPr>
                <w:ilvl w:val="0"/>
                <w:numId w:val="4"/>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专家系统的开发工具</w:t>
            </w:r>
          </w:p>
          <w:p w:rsidR="000952C1" w:rsidRPr="00A237F9" w:rsidRDefault="000952C1" w:rsidP="000952C1">
            <w:pPr>
              <w:numPr>
                <w:ilvl w:val="0"/>
                <w:numId w:val="4"/>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机器学习*</w:t>
            </w:r>
          </w:p>
        </w:tc>
        <w:tc>
          <w:tcPr>
            <w:tcW w:w="737" w:type="dxa"/>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4331" w:type="dxa"/>
            <w:shd w:val="clear" w:color="auto" w:fill="auto"/>
            <w:vAlign w:val="center"/>
          </w:tcPr>
          <w:p w:rsidR="000952C1" w:rsidRPr="00A237F9" w:rsidRDefault="000952C1"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要求学生掌握专家系统的基本概念、基本特征、一般结构等基本内容，掌握专家系统的建造、开发，了解专家系统的应用例子。</w:t>
            </w:r>
          </w:p>
        </w:tc>
        <w:tc>
          <w:tcPr>
            <w:tcW w:w="1701" w:type="dxa"/>
            <w:shd w:val="clear" w:color="auto" w:fill="auto"/>
            <w:vAlign w:val="center"/>
          </w:tcPr>
          <w:p w:rsidR="000952C1" w:rsidRPr="00A237F9" w:rsidRDefault="000952C1" w:rsidP="000952C1">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课后思考题</w:t>
            </w:r>
          </w:p>
        </w:tc>
        <w:tc>
          <w:tcPr>
            <w:tcW w:w="2225" w:type="dxa"/>
            <w:shd w:val="clear" w:color="auto" w:fill="auto"/>
            <w:vAlign w:val="center"/>
          </w:tcPr>
          <w:p w:rsidR="000952C1" w:rsidRPr="00A237F9" w:rsidRDefault="001D6C65" w:rsidP="000952C1">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讨论专家系统的应用</w:t>
            </w:r>
          </w:p>
        </w:tc>
      </w:tr>
      <w:tr w:rsidR="00063E82" w:rsidRPr="00A237F9" w:rsidTr="000952C1">
        <w:trPr>
          <w:trHeight w:val="2041"/>
          <w:jc w:val="center"/>
        </w:trPr>
        <w:tc>
          <w:tcPr>
            <w:tcW w:w="533" w:type="dxa"/>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szCs w:val="21"/>
              </w:rPr>
              <w:t>7</w:t>
            </w:r>
          </w:p>
        </w:tc>
        <w:tc>
          <w:tcPr>
            <w:tcW w:w="1482" w:type="dxa"/>
            <w:shd w:val="clear" w:color="auto" w:fill="auto"/>
            <w:vAlign w:val="center"/>
          </w:tcPr>
          <w:p w:rsidR="000952C1" w:rsidRPr="00A237F9" w:rsidRDefault="000952C1" w:rsidP="004F713C">
            <w:pPr>
              <w:adjustRightInd w:val="0"/>
              <w:snapToGrid w:val="0"/>
              <w:spacing w:afterLines="50" w:after="120"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人工神经网络及其应用</w:t>
            </w:r>
          </w:p>
        </w:tc>
        <w:tc>
          <w:tcPr>
            <w:tcW w:w="3231" w:type="dxa"/>
            <w:shd w:val="clear" w:color="auto" w:fill="auto"/>
            <w:vAlign w:val="center"/>
          </w:tcPr>
          <w:p w:rsidR="000952C1" w:rsidRPr="00A237F9" w:rsidRDefault="000952C1" w:rsidP="000952C1">
            <w:pPr>
              <w:numPr>
                <w:ilvl w:val="0"/>
                <w:numId w:val="5"/>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神经元与神经网络的基本概念</w:t>
            </w:r>
          </w:p>
          <w:p w:rsidR="000952C1" w:rsidRPr="00A237F9" w:rsidRDefault="000952C1" w:rsidP="000952C1">
            <w:pPr>
              <w:numPr>
                <w:ilvl w:val="0"/>
                <w:numId w:val="5"/>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BP神经网络学习算法及其应用</w:t>
            </w:r>
          </w:p>
          <w:p w:rsidR="000952C1" w:rsidRPr="00A237F9" w:rsidRDefault="000952C1" w:rsidP="000952C1">
            <w:pPr>
              <w:numPr>
                <w:ilvl w:val="0"/>
                <w:numId w:val="5"/>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卷积神经网络*</w:t>
            </w:r>
          </w:p>
          <w:p w:rsidR="000952C1" w:rsidRPr="00A237F9" w:rsidRDefault="000952C1" w:rsidP="000952C1">
            <w:pPr>
              <w:numPr>
                <w:ilvl w:val="0"/>
                <w:numId w:val="5"/>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Hopfield神经网络及其应用</w:t>
            </w:r>
          </w:p>
        </w:tc>
        <w:tc>
          <w:tcPr>
            <w:tcW w:w="737" w:type="dxa"/>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8</w:t>
            </w:r>
          </w:p>
        </w:tc>
        <w:tc>
          <w:tcPr>
            <w:tcW w:w="4331" w:type="dxa"/>
            <w:shd w:val="clear" w:color="auto" w:fill="auto"/>
            <w:vAlign w:val="center"/>
          </w:tcPr>
          <w:p w:rsidR="000952C1" w:rsidRPr="00A237F9" w:rsidRDefault="000952C1"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要求学生掌握人工神经网络的基本概念、常用人工神经网络模型。能够针对创新点开展切实有效的理论和应用研究。</w:t>
            </w:r>
          </w:p>
        </w:tc>
        <w:tc>
          <w:tcPr>
            <w:tcW w:w="1701" w:type="dxa"/>
            <w:shd w:val="clear" w:color="auto" w:fill="auto"/>
            <w:vAlign w:val="center"/>
          </w:tcPr>
          <w:p w:rsidR="000952C1" w:rsidRPr="00A237F9" w:rsidRDefault="000952C1" w:rsidP="000952C1">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课后思考题+计算题</w:t>
            </w:r>
          </w:p>
        </w:tc>
        <w:tc>
          <w:tcPr>
            <w:tcW w:w="2225" w:type="dxa"/>
            <w:shd w:val="clear" w:color="auto" w:fill="auto"/>
            <w:vAlign w:val="center"/>
          </w:tcPr>
          <w:p w:rsidR="000952C1" w:rsidRPr="00A237F9" w:rsidRDefault="001D6C65" w:rsidP="001D6C65">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自学其他类型ANN</w:t>
            </w:r>
          </w:p>
        </w:tc>
      </w:tr>
      <w:tr w:rsidR="00063E82" w:rsidRPr="00A237F9" w:rsidTr="001D6C65">
        <w:trPr>
          <w:trHeight w:val="2100"/>
          <w:jc w:val="center"/>
        </w:trPr>
        <w:tc>
          <w:tcPr>
            <w:tcW w:w="533" w:type="dxa"/>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szCs w:val="21"/>
              </w:rPr>
              <w:t>8</w:t>
            </w:r>
          </w:p>
        </w:tc>
        <w:tc>
          <w:tcPr>
            <w:tcW w:w="1482" w:type="dxa"/>
            <w:shd w:val="clear" w:color="auto" w:fill="auto"/>
            <w:vAlign w:val="center"/>
          </w:tcPr>
          <w:p w:rsidR="000952C1" w:rsidRPr="00A237F9" w:rsidRDefault="000952C1" w:rsidP="004F713C">
            <w:pPr>
              <w:adjustRightInd w:val="0"/>
              <w:snapToGrid w:val="0"/>
              <w:spacing w:afterLines="50" w:after="120"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智能计算及其应用</w:t>
            </w:r>
          </w:p>
        </w:tc>
        <w:tc>
          <w:tcPr>
            <w:tcW w:w="3231" w:type="dxa"/>
            <w:shd w:val="clear" w:color="auto" w:fill="auto"/>
            <w:vAlign w:val="center"/>
          </w:tcPr>
          <w:p w:rsidR="000952C1" w:rsidRPr="00A237F9" w:rsidRDefault="000952C1" w:rsidP="000952C1">
            <w:pPr>
              <w:numPr>
                <w:ilvl w:val="0"/>
                <w:numId w:val="6"/>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遗传算法的产生与发展</w:t>
            </w:r>
          </w:p>
          <w:p w:rsidR="000952C1" w:rsidRPr="00A237F9" w:rsidRDefault="000952C1" w:rsidP="000952C1">
            <w:pPr>
              <w:numPr>
                <w:ilvl w:val="0"/>
                <w:numId w:val="6"/>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遗传算法的基本算法及其改进算法</w:t>
            </w:r>
          </w:p>
          <w:p w:rsidR="000952C1" w:rsidRPr="00A237F9" w:rsidRDefault="000952C1" w:rsidP="000952C1">
            <w:pPr>
              <w:numPr>
                <w:ilvl w:val="0"/>
                <w:numId w:val="6"/>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遗传算法的应用实例</w:t>
            </w:r>
          </w:p>
          <w:p w:rsidR="000952C1" w:rsidRPr="00A237F9" w:rsidRDefault="000952C1" w:rsidP="000952C1">
            <w:pPr>
              <w:numPr>
                <w:ilvl w:val="0"/>
                <w:numId w:val="6"/>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群智能算法*</w:t>
            </w:r>
          </w:p>
        </w:tc>
        <w:tc>
          <w:tcPr>
            <w:tcW w:w="737" w:type="dxa"/>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6</w:t>
            </w:r>
          </w:p>
        </w:tc>
        <w:tc>
          <w:tcPr>
            <w:tcW w:w="4331" w:type="dxa"/>
            <w:shd w:val="clear" w:color="auto" w:fill="auto"/>
            <w:vAlign w:val="center"/>
          </w:tcPr>
          <w:p w:rsidR="000952C1" w:rsidRPr="00A237F9" w:rsidRDefault="000952C1"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要求学生掌握遗传算法的基本概念和基本方法，了解一些遗传算法的改进算法，了解遗传算法的应用实例。</w:t>
            </w:r>
          </w:p>
        </w:tc>
        <w:tc>
          <w:tcPr>
            <w:tcW w:w="1701" w:type="dxa"/>
            <w:shd w:val="clear" w:color="auto" w:fill="auto"/>
            <w:vAlign w:val="center"/>
          </w:tcPr>
          <w:p w:rsidR="000952C1" w:rsidRPr="00A237F9" w:rsidRDefault="000952C1" w:rsidP="000952C1">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课后思考题+计算题</w:t>
            </w:r>
          </w:p>
        </w:tc>
        <w:tc>
          <w:tcPr>
            <w:tcW w:w="2225" w:type="dxa"/>
            <w:shd w:val="clear" w:color="auto" w:fill="auto"/>
            <w:vAlign w:val="center"/>
          </w:tcPr>
          <w:p w:rsidR="000952C1" w:rsidRPr="00A237F9" w:rsidRDefault="001D6C65" w:rsidP="000952C1">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讨论智能计算的应用</w:t>
            </w:r>
          </w:p>
        </w:tc>
      </w:tr>
      <w:tr w:rsidR="00063E82" w:rsidRPr="00A237F9" w:rsidTr="001D6C65">
        <w:trPr>
          <w:trHeight w:val="1833"/>
          <w:jc w:val="center"/>
        </w:trPr>
        <w:tc>
          <w:tcPr>
            <w:tcW w:w="533" w:type="dxa"/>
            <w:shd w:val="clear" w:color="auto" w:fill="auto"/>
            <w:vAlign w:val="center"/>
          </w:tcPr>
          <w:p w:rsidR="000952C1" w:rsidRPr="00A237F9" w:rsidRDefault="000952C1"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lastRenderedPageBreak/>
              <w:t>9</w:t>
            </w:r>
          </w:p>
        </w:tc>
        <w:tc>
          <w:tcPr>
            <w:tcW w:w="1482" w:type="dxa"/>
            <w:shd w:val="clear" w:color="auto" w:fill="auto"/>
            <w:vAlign w:val="center"/>
          </w:tcPr>
          <w:p w:rsidR="000952C1" w:rsidRPr="00A237F9" w:rsidRDefault="000952C1" w:rsidP="004F713C">
            <w:pPr>
              <w:adjustRightInd w:val="0"/>
              <w:snapToGrid w:val="0"/>
              <w:spacing w:afterLines="50" w:after="120"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人工智能在游戏设计中的应用*</w:t>
            </w:r>
          </w:p>
        </w:tc>
        <w:tc>
          <w:tcPr>
            <w:tcW w:w="3231" w:type="dxa"/>
            <w:shd w:val="clear" w:color="auto" w:fill="auto"/>
            <w:vAlign w:val="center"/>
          </w:tcPr>
          <w:p w:rsidR="000952C1" w:rsidRPr="00A237F9" w:rsidRDefault="000952C1" w:rsidP="000952C1">
            <w:pPr>
              <w:numPr>
                <w:ilvl w:val="0"/>
                <w:numId w:val="18"/>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人工智能在游戏中的产生与发展</w:t>
            </w:r>
          </w:p>
          <w:p w:rsidR="000952C1" w:rsidRPr="00A237F9" w:rsidRDefault="000952C1" w:rsidP="000952C1">
            <w:pPr>
              <w:numPr>
                <w:ilvl w:val="0"/>
                <w:numId w:val="18"/>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智能算法的实现与应用</w:t>
            </w:r>
          </w:p>
          <w:p w:rsidR="000952C1" w:rsidRPr="00A237F9" w:rsidRDefault="000952C1" w:rsidP="000952C1">
            <w:pPr>
              <w:numPr>
                <w:ilvl w:val="0"/>
                <w:numId w:val="18"/>
              </w:numPr>
              <w:adjustRightInd w:val="0"/>
              <w:snapToGrid w:val="0"/>
              <w:spacing w:line="276" w:lineRule="auto"/>
              <w:rPr>
                <w:rFonts w:asciiTheme="minorEastAsia" w:eastAsiaTheme="minorEastAsia" w:hAnsiTheme="minorEastAsia"/>
                <w:szCs w:val="21"/>
              </w:rPr>
            </w:pPr>
            <w:r w:rsidRPr="00A237F9">
              <w:rPr>
                <w:rFonts w:asciiTheme="minorEastAsia" w:eastAsiaTheme="minorEastAsia" w:hAnsiTheme="minorEastAsia" w:hint="eastAsia"/>
                <w:szCs w:val="21"/>
              </w:rPr>
              <w:t>应用案例讲解</w:t>
            </w:r>
          </w:p>
        </w:tc>
        <w:tc>
          <w:tcPr>
            <w:tcW w:w="737" w:type="dxa"/>
            <w:shd w:val="clear" w:color="auto" w:fill="auto"/>
            <w:vAlign w:val="center"/>
          </w:tcPr>
          <w:p w:rsidR="000952C1" w:rsidRPr="00A237F9" w:rsidRDefault="000952C1" w:rsidP="004F713C">
            <w:pPr>
              <w:adjustRightInd w:val="0"/>
              <w:snapToGrid w:val="0"/>
              <w:spacing w:line="276"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4331" w:type="dxa"/>
            <w:shd w:val="clear" w:color="auto" w:fill="auto"/>
            <w:vAlign w:val="center"/>
          </w:tcPr>
          <w:p w:rsidR="000952C1" w:rsidRPr="00A237F9" w:rsidRDefault="000952C1" w:rsidP="004F713C">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要求学生掌握在游戏设计中所涉及到的一些人工智能算法，了解相关人工智能算法在</w:t>
            </w:r>
            <w:proofErr w:type="gramStart"/>
            <w:r w:rsidRPr="00A237F9">
              <w:rPr>
                <w:rFonts w:asciiTheme="minorEastAsia" w:eastAsiaTheme="minorEastAsia" w:hAnsiTheme="minorEastAsia" w:hint="eastAsia"/>
                <w:szCs w:val="21"/>
              </w:rPr>
              <w:t>实际提高</w:t>
            </w:r>
            <w:proofErr w:type="gramEnd"/>
            <w:r w:rsidRPr="00A237F9">
              <w:rPr>
                <w:rFonts w:asciiTheme="minorEastAsia" w:eastAsiaTheme="minorEastAsia" w:hAnsiTheme="minorEastAsia" w:hint="eastAsia"/>
                <w:szCs w:val="21"/>
              </w:rPr>
              <w:t>游戏性能与可玩性上的效用。</w:t>
            </w:r>
          </w:p>
        </w:tc>
        <w:tc>
          <w:tcPr>
            <w:tcW w:w="1701" w:type="dxa"/>
            <w:shd w:val="clear" w:color="auto" w:fill="auto"/>
            <w:vAlign w:val="center"/>
          </w:tcPr>
          <w:p w:rsidR="000952C1" w:rsidRPr="00A237F9" w:rsidRDefault="000952C1" w:rsidP="000952C1">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课后思考题</w:t>
            </w:r>
          </w:p>
        </w:tc>
        <w:tc>
          <w:tcPr>
            <w:tcW w:w="2225" w:type="dxa"/>
            <w:shd w:val="clear" w:color="auto" w:fill="auto"/>
            <w:vAlign w:val="center"/>
          </w:tcPr>
          <w:p w:rsidR="000952C1" w:rsidRPr="00A237F9" w:rsidRDefault="001D6C65" w:rsidP="000952C1">
            <w:pPr>
              <w:adjustRightInd w:val="0"/>
              <w:snapToGrid w:val="0"/>
              <w:spacing w:line="276" w:lineRule="auto"/>
              <w:jc w:val="left"/>
              <w:rPr>
                <w:rFonts w:asciiTheme="minorEastAsia" w:eastAsiaTheme="minorEastAsia" w:hAnsiTheme="minorEastAsia"/>
                <w:szCs w:val="21"/>
              </w:rPr>
            </w:pPr>
            <w:r w:rsidRPr="00A237F9">
              <w:rPr>
                <w:rFonts w:asciiTheme="minorEastAsia" w:eastAsiaTheme="minorEastAsia" w:hAnsiTheme="minorEastAsia" w:hint="eastAsia"/>
                <w:szCs w:val="21"/>
              </w:rPr>
              <w:t>自学更多的游戏应用</w:t>
            </w:r>
          </w:p>
        </w:tc>
      </w:tr>
    </w:tbl>
    <w:p w:rsidR="000952C1" w:rsidRPr="00A237F9" w:rsidRDefault="000952C1">
      <w:pPr>
        <w:adjustRightInd w:val="0"/>
        <w:snapToGrid w:val="0"/>
        <w:spacing w:line="300" w:lineRule="auto"/>
        <w:ind w:firstLineChars="150" w:firstLine="360"/>
        <w:rPr>
          <w:rFonts w:eastAsia="黑体"/>
          <w:sz w:val="24"/>
        </w:rPr>
      </w:pPr>
    </w:p>
    <w:p w:rsidR="000952C1" w:rsidRPr="00A237F9" w:rsidRDefault="000952C1">
      <w:pPr>
        <w:adjustRightInd w:val="0"/>
        <w:snapToGrid w:val="0"/>
        <w:spacing w:line="300" w:lineRule="auto"/>
        <w:ind w:firstLineChars="150" w:firstLine="360"/>
        <w:rPr>
          <w:rFonts w:eastAsia="黑体"/>
          <w:sz w:val="24"/>
        </w:rPr>
      </w:pPr>
    </w:p>
    <w:p w:rsidR="005C37E7" w:rsidRPr="00A237F9" w:rsidRDefault="00ED351D">
      <w:pPr>
        <w:adjustRightInd w:val="0"/>
        <w:snapToGrid w:val="0"/>
        <w:spacing w:line="300" w:lineRule="auto"/>
        <w:ind w:firstLineChars="150" w:firstLine="360"/>
        <w:rPr>
          <w:rFonts w:eastAsia="黑体"/>
          <w:sz w:val="24"/>
        </w:rPr>
      </w:pPr>
      <w:r w:rsidRPr="00A237F9">
        <w:rPr>
          <w:rFonts w:eastAsia="黑体" w:hint="eastAsia"/>
          <w:sz w:val="24"/>
        </w:rPr>
        <w:t>2</w:t>
      </w:r>
      <w:r w:rsidRPr="00A237F9">
        <w:rPr>
          <w:rFonts w:eastAsia="黑体" w:hint="eastAsia"/>
          <w:sz w:val="24"/>
        </w:rPr>
        <w:t>．实践教学安排</w:t>
      </w:r>
    </w:p>
    <w:tbl>
      <w:tblPr>
        <w:tblW w:w="14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2284"/>
        <w:gridCol w:w="601"/>
        <w:gridCol w:w="1051"/>
        <w:gridCol w:w="700"/>
        <w:gridCol w:w="5685"/>
        <w:gridCol w:w="1134"/>
        <w:gridCol w:w="1844"/>
      </w:tblGrid>
      <w:tr w:rsidR="00063E82" w:rsidRPr="00A237F9" w:rsidTr="001D6C65">
        <w:trPr>
          <w:trHeight w:val="335"/>
          <w:jc w:val="center"/>
        </w:trPr>
        <w:tc>
          <w:tcPr>
            <w:tcW w:w="746" w:type="dxa"/>
            <w:vMerge w:val="restart"/>
            <w:vAlign w:val="center"/>
          </w:tcPr>
          <w:p w:rsidR="001D6C65" w:rsidRPr="00A237F9" w:rsidRDefault="001D6C65"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序号</w:t>
            </w:r>
          </w:p>
        </w:tc>
        <w:tc>
          <w:tcPr>
            <w:tcW w:w="2284" w:type="dxa"/>
            <w:vMerge w:val="restart"/>
            <w:vAlign w:val="center"/>
          </w:tcPr>
          <w:p w:rsidR="001D6C65" w:rsidRPr="00A237F9" w:rsidRDefault="001D6C65"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项目名称</w:t>
            </w:r>
          </w:p>
        </w:tc>
        <w:tc>
          <w:tcPr>
            <w:tcW w:w="601" w:type="dxa"/>
            <w:vMerge w:val="restart"/>
            <w:vAlign w:val="center"/>
          </w:tcPr>
          <w:p w:rsidR="001D6C65" w:rsidRPr="00A237F9" w:rsidRDefault="001D6C65"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学时</w:t>
            </w:r>
          </w:p>
        </w:tc>
        <w:tc>
          <w:tcPr>
            <w:tcW w:w="1051" w:type="dxa"/>
            <w:vMerge w:val="restart"/>
            <w:vAlign w:val="center"/>
          </w:tcPr>
          <w:p w:rsidR="001D6C65" w:rsidRPr="00A237F9" w:rsidRDefault="001D6C65"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类型</w:t>
            </w:r>
          </w:p>
        </w:tc>
        <w:tc>
          <w:tcPr>
            <w:tcW w:w="700" w:type="dxa"/>
            <w:vMerge w:val="restart"/>
            <w:vAlign w:val="center"/>
          </w:tcPr>
          <w:p w:rsidR="001D6C65" w:rsidRPr="00A237F9" w:rsidRDefault="001D6C65"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每组人数</w:t>
            </w:r>
          </w:p>
        </w:tc>
        <w:tc>
          <w:tcPr>
            <w:tcW w:w="5685" w:type="dxa"/>
            <w:vMerge w:val="restart"/>
            <w:vAlign w:val="center"/>
          </w:tcPr>
          <w:p w:rsidR="001D6C65" w:rsidRPr="00A237F9" w:rsidRDefault="001D6C65"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szCs w:val="21"/>
              </w:rPr>
              <w:t>教学要求</w:t>
            </w:r>
          </w:p>
        </w:tc>
        <w:tc>
          <w:tcPr>
            <w:tcW w:w="2978" w:type="dxa"/>
            <w:gridSpan w:val="2"/>
            <w:vAlign w:val="center"/>
          </w:tcPr>
          <w:p w:rsidR="001D6C65" w:rsidRPr="00A237F9" w:rsidRDefault="001D6C65" w:rsidP="004F713C">
            <w:pPr>
              <w:adjustRightInd w:val="0"/>
              <w:snapToGrid w:val="0"/>
              <w:jc w:val="center"/>
              <w:rPr>
                <w:rFonts w:asciiTheme="minorEastAsia" w:eastAsiaTheme="minorEastAsia" w:hAnsiTheme="minorEastAsia"/>
                <w:szCs w:val="21"/>
              </w:rPr>
            </w:pPr>
            <w:r w:rsidRPr="00A237F9">
              <w:rPr>
                <w:rFonts w:asciiTheme="minorEastAsia" w:eastAsiaTheme="minorEastAsia" w:hAnsiTheme="minorEastAsia" w:hint="eastAsia"/>
                <w:szCs w:val="21"/>
              </w:rPr>
              <w:t>学生任务</w:t>
            </w:r>
          </w:p>
        </w:tc>
      </w:tr>
      <w:tr w:rsidR="00063E82" w:rsidRPr="00A237F9" w:rsidTr="001D6C65">
        <w:trPr>
          <w:trHeight w:val="272"/>
          <w:jc w:val="center"/>
        </w:trPr>
        <w:tc>
          <w:tcPr>
            <w:tcW w:w="746" w:type="dxa"/>
            <w:vMerge/>
            <w:vAlign w:val="center"/>
          </w:tcPr>
          <w:p w:rsidR="001D6C65" w:rsidRPr="00A237F9" w:rsidRDefault="001D6C65" w:rsidP="004F713C">
            <w:pPr>
              <w:adjustRightInd w:val="0"/>
              <w:snapToGrid w:val="0"/>
              <w:jc w:val="center"/>
              <w:rPr>
                <w:rFonts w:asciiTheme="minorEastAsia" w:eastAsiaTheme="minorEastAsia" w:hAnsiTheme="minorEastAsia"/>
                <w:szCs w:val="21"/>
              </w:rPr>
            </w:pPr>
          </w:p>
        </w:tc>
        <w:tc>
          <w:tcPr>
            <w:tcW w:w="2284" w:type="dxa"/>
            <w:vMerge/>
            <w:vAlign w:val="center"/>
          </w:tcPr>
          <w:p w:rsidR="001D6C65" w:rsidRPr="00A237F9" w:rsidRDefault="001D6C65" w:rsidP="004F713C">
            <w:pPr>
              <w:adjustRightInd w:val="0"/>
              <w:snapToGrid w:val="0"/>
              <w:jc w:val="center"/>
              <w:rPr>
                <w:rFonts w:asciiTheme="minorEastAsia" w:eastAsiaTheme="minorEastAsia" w:hAnsiTheme="minorEastAsia"/>
                <w:szCs w:val="21"/>
              </w:rPr>
            </w:pPr>
          </w:p>
        </w:tc>
        <w:tc>
          <w:tcPr>
            <w:tcW w:w="601" w:type="dxa"/>
            <w:vMerge/>
            <w:vAlign w:val="center"/>
          </w:tcPr>
          <w:p w:rsidR="001D6C65" w:rsidRPr="00A237F9" w:rsidRDefault="001D6C65" w:rsidP="004F713C">
            <w:pPr>
              <w:adjustRightInd w:val="0"/>
              <w:snapToGrid w:val="0"/>
              <w:jc w:val="center"/>
              <w:rPr>
                <w:rFonts w:asciiTheme="minorEastAsia" w:eastAsiaTheme="minorEastAsia" w:hAnsiTheme="minorEastAsia"/>
                <w:szCs w:val="21"/>
              </w:rPr>
            </w:pPr>
          </w:p>
        </w:tc>
        <w:tc>
          <w:tcPr>
            <w:tcW w:w="1051" w:type="dxa"/>
            <w:vMerge/>
            <w:vAlign w:val="center"/>
          </w:tcPr>
          <w:p w:rsidR="001D6C65" w:rsidRPr="00A237F9" w:rsidRDefault="001D6C65" w:rsidP="004F713C">
            <w:pPr>
              <w:adjustRightInd w:val="0"/>
              <w:snapToGrid w:val="0"/>
              <w:jc w:val="center"/>
              <w:rPr>
                <w:rFonts w:asciiTheme="minorEastAsia" w:eastAsiaTheme="minorEastAsia" w:hAnsiTheme="minorEastAsia"/>
                <w:szCs w:val="21"/>
              </w:rPr>
            </w:pPr>
          </w:p>
        </w:tc>
        <w:tc>
          <w:tcPr>
            <w:tcW w:w="700" w:type="dxa"/>
            <w:vMerge/>
            <w:vAlign w:val="center"/>
          </w:tcPr>
          <w:p w:rsidR="001D6C65" w:rsidRPr="00A237F9" w:rsidRDefault="001D6C65" w:rsidP="004F713C">
            <w:pPr>
              <w:adjustRightInd w:val="0"/>
              <w:snapToGrid w:val="0"/>
              <w:jc w:val="center"/>
              <w:rPr>
                <w:rFonts w:asciiTheme="minorEastAsia" w:eastAsiaTheme="minorEastAsia" w:hAnsiTheme="minorEastAsia"/>
                <w:szCs w:val="21"/>
              </w:rPr>
            </w:pPr>
          </w:p>
        </w:tc>
        <w:tc>
          <w:tcPr>
            <w:tcW w:w="5685" w:type="dxa"/>
            <w:vMerge/>
            <w:vAlign w:val="center"/>
          </w:tcPr>
          <w:p w:rsidR="001D6C65" w:rsidRPr="00A237F9" w:rsidRDefault="001D6C65" w:rsidP="004F713C">
            <w:pPr>
              <w:adjustRightInd w:val="0"/>
              <w:snapToGrid w:val="0"/>
              <w:jc w:val="center"/>
              <w:rPr>
                <w:rFonts w:asciiTheme="minorEastAsia" w:eastAsiaTheme="minorEastAsia" w:hAnsiTheme="minorEastAsia"/>
                <w:szCs w:val="21"/>
              </w:rPr>
            </w:pPr>
          </w:p>
        </w:tc>
        <w:tc>
          <w:tcPr>
            <w:tcW w:w="113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作业要求</w:t>
            </w:r>
          </w:p>
        </w:tc>
        <w:tc>
          <w:tcPr>
            <w:tcW w:w="184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szCs w:val="21"/>
              </w:rPr>
              <w:t>其他</w:t>
            </w:r>
            <w:r w:rsidRPr="00A237F9">
              <w:rPr>
                <w:rFonts w:asciiTheme="minorEastAsia" w:eastAsiaTheme="minorEastAsia" w:hAnsiTheme="minorEastAsia" w:hint="eastAsia"/>
                <w:szCs w:val="21"/>
              </w:rPr>
              <w:t>要求</w:t>
            </w:r>
            <w:r w:rsidRPr="00A237F9">
              <w:rPr>
                <w:rFonts w:asciiTheme="minorEastAsia" w:eastAsiaTheme="minorEastAsia" w:hAnsiTheme="minorEastAsia"/>
                <w:szCs w:val="21"/>
              </w:rPr>
              <w:t>(自学/</w:t>
            </w:r>
            <w:r w:rsidRPr="00A237F9">
              <w:rPr>
                <w:rFonts w:asciiTheme="minorEastAsia" w:eastAsiaTheme="minorEastAsia" w:hAnsiTheme="minorEastAsia" w:hint="eastAsia"/>
                <w:szCs w:val="21"/>
              </w:rPr>
              <w:t>讨论</w:t>
            </w:r>
            <w:r w:rsidRPr="00A237F9">
              <w:rPr>
                <w:rFonts w:asciiTheme="minorEastAsia" w:eastAsiaTheme="minorEastAsia" w:hAnsiTheme="minorEastAsia"/>
                <w:szCs w:val="21"/>
              </w:rPr>
              <w:t>）</w:t>
            </w:r>
          </w:p>
        </w:tc>
      </w:tr>
      <w:tr w:rsidR="00063E82" w:rsidRPr="00A237F9" w:rsidTr="001D6C65">
        <w:trPr>
          <w:trHeight w:val="737"/>
          <w:jc w:val="center"/>
        </w:trPr>
        <w:tc>
          <w:tcPr>
            <w:tcW w:w="746"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1</w:t>
            </w:r>
          </w:p>
        </w:tc>
        <w:tc>
          <w:tcPr>
            <w:tcW w:w="228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产生式系统实验</w:t>
            </w:r>
          </w:p>
        </w:tc>
        <w:tc>
          <w:tcPr>
            <w:tcW w:w="60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105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综合型</w:t>
            </w:r>
          </w:p>
        </w:tc>
        <w:tc>
          <w:tcPr>
            <w:tcW w:w="700"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1</w:t>
            </w:r>
          </w:p>
        </w:tc>
        <w:tc>
          <w:tcPr>
            <w:tcW w:w="5685" w:type="dxa"/>
            <w:vAlign w:val="center"/>
          </w:tcPr>
          <w:p w:rsidR="001D6C65" w:rsidRPr="00A237F9" w:rsidRDefault="001D6C65" w:rsidP="004F713C">
            <w:pPr>
              <w:adjustRightInd w:val="0"/>
              <w:snapToGrid w:val="0"/>
              <w:spacing w:line="300" w:lineRule="auto"/>
              <w:rPr>
                <w:rFonts w:asciiTheme="minorEastAsia" w:eastAsiaTheme="minorEastAsia" w:hAnsiTheme="minorEastAsia"/>
                <w:szCs w:val="21"/>
              </w:rPr>
            </w:pPr>
            <w:r w:rsidRPr="00A237F9">
              <w:rPr>
                <w:rFonts w:asciiTheme="minorEastAsia" w:eastAsiaTheme="minorEastAsia" w:hAnsiTheme="minorEastAsia" w:hint="eastAsia"/>
                <w:szCs w:val="21"/>
              </w:rPr>
              <w:t>要求学生运用所学知识，设计并编程实现一个小型人工智能产生式系统。</w:t>
            </w:r>
          </w:p>
        </w:tc>
        <w:tc>
          <w:tcPr>
            <w:tcW w:w="113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实验报告</w:t>
            </w:r>
          </w:p>
        </w:tc>
        <w:tc>
          <w:tcPr>
            <w:tcW w:w="184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p>
        </w:tc>
      </w:tr>
      <w:tr w:rsidR="00063E82" w:rsidRPr="00A237F9" w:rsidTr="001D6C65">
        <w:trPr>
          <w:trHeight w:val="737"/>
          <w:jc w:val="center"/>
        </w:trPr>
        <w:tc>
          <w:tcPr>
            <w:tcW w:w="746"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228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模糊推理系统实验</w:t>
            </w:r>
          </w:p>
        </w:tc>
        <w:tc>
          <w:tcPr>
            <w:tcW w:w="60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105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验证型</w:t>
            </w:r>
          </w:p>
        </w:tc>
        <w:tc>
          <w:tcPr>
            <w:tcW w:w="700"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1</w:t>
            </w:r>
          </w:p>
        </w:tc>
        <w:tc>
          <w:tcPr>
            <w:tcW w:w="5685" w:type="dxa"/>
          </w:tcPr>
          <w:p w:rsidR="001D6C65" w:rsidRPr="00A237F9" w:rsidRDefault="001D6C65" w:rsidP="004F713C">
            <w:pPr>
              <w:adjustRightInd w:val="0"/>
              <w:snapToGrid w:val="0"/>
              <w:spacing w:line="300" w:lineRule="auto"/>
              <w:rPr>
                <w:rFonts w:asciiTheme="minorEastAsia" w:eastAsiaTheme="minorEastAsia" w:hAnsiTheme="minorEastAsia"/>
                <w:szCs w:val="21"/>
              </w:rPr>
            </w:pPr>
            <w:r w:rsidRPr="00A237F9">
              <w:rPr>
                <w:rFonts w:asciiTheme="minorEastAsia" w:eastAsiaTheme="minorEastAsia" w:hAnsiTheme="minorEastAsia" w:hint="eastAsia"/>
                <w:szCs w:val="21"/>
              </w:rPr>
              <w:t>要求学生参考实验系统给出输入、输出语言变量的隶属函数图，模糊控制规则表，推论结果立体图和模糊推理的动态仿真环境图,相对距离变化图和误差变化图，分析隶属度、模糊关系和模糊规则的相互关系</w:t>
            </w:r>
          </w:p>
        </w:tc>
        <w:tc>
          <w:tcPr>
            <w:tcW w:w="113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实验报告</w:t>
            </w:r>
          </w:p>
        </w:tc>
        <w:tc>
          <w:tcPr>
            <w:tcW w:w="184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p>
        </w:tc>
      </w:tr>
      <w:tr w:rsidR="00063E82" w:rsidRPr="00A237F9" w:rsidTr="001D6C65">
        <w:trPr>
          <w:trHeight w:val="737"/>
          <w:jc w:val="center"/>
        </w:trPr>
        <w:tc>
          <w:tcPr>
            <w:tcW w:w="746"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3</w:t>
            </w:r>
          </w:p>
        </w:tc>
        <w:tc>
          <w:tcPr>
            <w:tcW w:w="228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A*算法实验</w:t>
            </w:r>
          </w:p>
        </w:tc>
        <w:tc>
          <w:tcPr>
            <w:tcW w:w="60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105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验证型</w:t>
            </w:r>
          </w:p>
        </w:tc>
        <w:tc>
          <w:tcPr>
            <w:tcW w:w="700"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1</w:t>
            </w:r>
          </w:p>
        </w:tc>
        <w:tc>
          <w:tcPr>
            <w:tcW w:w="5685" w:type="dxa"/>
          </w:tcPr>
          <w:p w:rsidR="001D6C65" w:rsidRPr="00A237F9" w:rsidRDefault="001D6C65" w:rsidP="004F713C">
            <w:pPr>
              <w:adjustRightInd w:val="0"/>
              <w:snapToGrid w:val="0"/>
              <w:spacing w:line="300" w:lineRule="auto"/>
              <w:rPr>
                <w:rFonts w:asciiTheme="minorEastAsia" w:eastAsiaTheme="minorEastAsia" w:hAnsiTheme="minorEastAsia"/>
                <w:szCs w:val="21"/>
              </w:rPr>
            </w:pPr>
            <w:r w:rsidRPr="00A237F9">
              <w:rPr>
                <w:rFonts w:asciiTheme="minorEastAsia" w:eastAsiaTheme="minorEastAsia" w:hAnsiTheme="minorEastAsia" w:hint="eastAsia"/>
                <w:szCs w:val="21"/>
              </w:rPr>
              <w:t>要求学生参考实验系统给出的迷宫求解核心代码，观察求解过程与思路。画出用A*算法求解迷宫最短路径的流程图。</w:t>
            </w:r>
          </w:p>
          <w:p w:rsidR="001D6C65" w:rsidRPr="00A237F9" w:rsidRDefault="001D6C65" w:rsidP="004F713C">
            <w:pPr>
              <w:adjustRightInd w:val="0"/>
              <w:snapToGrid w:val="0"/>
              <w:spacing w:line="300" w:lineRule="auto"/>
              <w:rPr>
                <w:rFonts w:asciiTheme="minorEastAsia" w:eastAsiaTheme="minorEastAsia" w:hAnsiTheme="minorEastAsia"/>
                <w:szCs w:val="21"/>
              </w:rPr>
            </w:pPr>
            <w:r w:rsidRPr="00A237F9">
              <w:rPr>
                <w:rFonts w:asciiTheme="minorEastAsia" w:eastAsiaTheme="minorEastAsia" w:hAnsiTheme="minorEastAsia" w:hint="eastAsia"/>
                <w:szCs w:val="21"/>
              </w:rPr>
              <w:t>或者要求学生</w:t>
            </w:r>
            <w:r w:rsidRPr="00A237F9">
              <w:rPr>
                <w:rFonts w:asciiTheme="minorEastAsia" w:eastAsiaTheme="minorEastAsia" w:hAnsiTheme="minorEastAsia"/>
                <w:szCs w:val="21"/>
              </w:rPr>
              <w:t>参考A*算法核心代码，以8数码</w:t>
            </w:r>
            <w:r w:rsidRPr="00A237F9">
              <w:rPr>
                <w:rFonts w:asciiTheme="minorEastAsia" w:eastAsiaTheme="minorEastAsia" w:hAnsiTheme="minorEastAsia" w:hint="eastAsia"/>
                <w:szCs w:val="21"/>
              </w:rPr>
              <w:t>问题</w:t>
            </w:r>
            <w:r w:rsidRPr="00A237F9">
              <w:rPr>
                <w:rFonts w:asciiTheme="minorEastAsia" w:eastAsiaTheme="minorEastAsia" w:hAnsiTheme="minorEastAsia"/>
                <w:szCs w:val="21"/>
              </w:rPr>
              <w:t>为例实现A*算法的求解程序</w:t>
            </w:r>
            <w:r w:rsidRPr="00A237F9">
              <w:rPr>
                <w:rFonts w:asciiTheme="minorEastAsia" w:eastAsiaTheme="minorEastAsia" w:hAnsiTheme="minorEastAsia" w:hint="eastAsia"/>
                <w:szCs w:val="21"/>
              </w:rPr>
              <w:t>。</w:t>
            </w:r>
          </w:p>
        </w:tc>
        <w:tc>
          <w:tcPr>
            <w:tcW w:w="113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实验报告</w:t>
            </w:r>
          </w:p>
        </w:tc>
        <w:tc>
          <w:tcPr>
            <w:tcW w:w="184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p>
        </w:tc>
      </w:tr>
      <w:tr w:rsidR="00063E82" w:rsidRPr="00A237F9" w:rsidTr="001D6C65">
        <w:trPr>
          <w:trHeight w:val="737"/>
          <w:jc w:val="center"/>
        </w:trPr>
        <w:tc>
          <w:tcPr>
            <w:tcW w:w="746"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4</w:t>
            </w:r>
          </w:p>
        </w:tc>
        <w:tc>
          <w:tcPr>
            <w:tcW w:w="228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基于神经网络的优化计算实验</w:t>
            </w:r>
          </w:p>
        </w:tc>
        <w:tc>
          <w:tcPr>
            <w:tcW w:w="60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105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验证型</w:t>
            </w:r>
          </w:p>
        </w:tc>
        <w:tc>
          <w:tcPr>
            <w:tcW w:w="700"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1</w:t>
            </w:r>
          </w:p>
        </w:tc>
        <w:tc>
          <w:tcPr>
            <w:tcW w:w="5685" w:type="dxa"/>
          </w:tcPr>
          <w:p w:rsidR="001D6C65" w:rsidRPr="00A237F9" w:rsidRDefault="001D6C65" w:rsidP="004F713C">
            <w:pPr>
              <w:adjustRightInd w:val="0"/>
              <w:snapToGrid w:val="0"/>
              <w:spacing w:line="300" w:lineRule="auto"/>
              <w:rPr>
                <w:rFonts w:asciiTheme="minorEastAsia" w:eastAsiaTheme="minorEastAsia" w:hAnsiTheme="minorEastAsia"/>
                <w:szCs w:val="21"/>
              </w:rPr>
            </w:pPr>
            <w:r w:rsidRPr="00A237F9">
              <w:rPr>
                <w:rFonts w:asciiTheme="minorEastAsia" w:eastAsiaTheme="minorEastAsia" w:hAnsiTheme="minorEastAsia" w:hint="eastAsia"/>
                <w:szCs w:val="21"/>
              </w:rPr>
              <w:t>要求学生参考求解TSP问题的连续Hopfield神经网络源代码，给出15个城市和20个城市的求解结果（包括最短路径和最佳路线），分析连续Hopfield神经网络求解不同规模TSP问题的算法性能。</w:t>
            </w:r>
          </w:p>
        </w:tc>
        <w:tc>
          <w:tcPr>
            <w:tcW w:w="113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实验报告</w:t>
            </w:r>
          </w:p>
        </w:tc>
        <w:tc>
          <w:tcPr>
            <w:tcW w:w="184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p>
        </w:tc>
      </w:tr>
      <w:tr w:rsidR="00063E82" w:rsidRPr="00A237F9" w:rsidTr="001D6C65">
        <w:trPr>
          <w:trHeight w:val="737"/>
          <w:jc w:val="center"/>
        </w:trPr>
        <w:tc>
          <w:tcPr>
            <w:tcW w:w="746"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lastRenderedPageBreak/>
              <w:t>5</w:t>
            </w:r>
          </w:p>
        </w:tc>
        <w:tc>
          <w:tcPr>
            <w:tcW w:w="228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基于神经网络的模式识别实验</w:t>
            </w:r>
          </w:p>
        </w:tc>
        <w:tc>
          <w:tcPr>
            <w:tcW w:w="60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105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验证型</w:t>
            </w:r>
          </w:p>
        </w:tc>
        <w:tc>
          <w:tcPr>
            <w:tcW w:w="700"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1</w:t>
            </w:r>
          </w:p>
        </w:tc>
        <w:tc>
          <w:tcPr>
            <w:tcW w:w="5685" w:type="dxa"/>
          </w:tcPr>
          <w:p w:rsidR="001D6C65" w:rsidRPr="00A237F9" w:rsidRDefault="001D6C65" w:rsidP="004F713C">
            <w:pPr>
              <w:adjustRightInd w:val="0"/>
              <w:snapToGrid w:val="0"/>
              <w:spacing w:line="300" w:lineRule="auto"/>
              <w:rPr>
                <w:rFonts w:asciiTheme="minorEastAsia" w:eastAsiaTheme="minorEastAsia" w:hAnsiTheme="minorEastAsia"/>
                <w:szCs w:val="21"/>
              </w:rPr>
            </w:pPr>
            <w:r w:rsidRPr="00A237F9">
              <w:rPr>
                <w:rFonts w:asciiTheme="minorEastAsia" w:eastAsiaTheme="minorEastAsia" w:hAnsiTheme="minorEastAsia" w:hint="eastAsia"/>
                <w:szCs w:val="21"/>
              </w:rPr>
              <w:t>要求学生参考前馈神经网络的源代码给出数字识别或者图像识别的分类结果，分析BP或卷积神经网络的应用性能。</w:t>
            </w:r>
          </w:p>
        </w:tc>
        <w:tc>
          <w:tcPr>
            <w:tcW w:w="113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实验报告</w:t>
            </w:r>
          </w:p>
        </w:tc>
        <w:tc>
          <w:tcPr>
            <w:tcW w:w="184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p>
        </w:tc>
      </w:tr>
      <w:tr w:rsidR="00063E82" w:rsidRPr="00A237F9" w:rsidTr="001D6C65">
        <w:trPr>
          <w:trHeight w:val="737"/>
          <w:jc w:val="center"/>
        </w:trPr>
        <w:tc>
          <w:tcPr>
            <w:tcW w:w="746"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6</w:t>
            </w:r>
          </w:p>
        </w:tc>
        <w:tc>
          <w:tcPr>
            <w:tcW w:w="228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遗传算法实验</w:t>
            </w:r>
          </w:p>
        </w:tc>
        <w:tc>
          <w:tcPr>
            <w:tcW w:w="60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w:t>
            </w:r>
          </w:p>
        </w:tc>
        <w:tc>
          <w:tcPr>
            <w:tcW w:w="105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验证</w:t>
            </w:r>
            <w:r w:rsidRPr="00A237F9">
              <w:rPr>
                <w:rFonts w:asciiTheme="minorEastAsia" w:eastAsiaTheme="minorEastAsia" w:hAnsiTheme="minorEastAsia"/>
                <w:szCs w:val="21"/>
              </w:rPr>
              <w:t>型</w:t>
            </w:r>
          </w:p>
        </w:tc>
        <w:tc>
          <w:tcPr>
            <w:tcW w:w="700"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1</w:t>
            </w:r>
          </w:p>
        </w:tc>
        <w:tc>
          <w:tcPr>
            <w:tcW w:w="5685" w:type="dxa"/>
          </w:tcPr>
          <w:p w:rsidR="001D6C65" w:rsidRPr="00A237F9" w:rsidRDefault="001D6C65" w:rsidP="004F713C">
            <w:pPr>
              <w:adjustRightInd w:val="0"/>
              <w:snapToGrid w:val="0"/>
              <w:spacing w:line="300" w:lineRule="auto"/>
              <w:rPr>
                <w:rFonts w:asciiTheme="minorEastAsia" w:eastAsiaTheme="minorEastAsia" w:hAnsiTheme="minorEastAsia"/>
                <w:szCs w:val="21"/>
              </w:rPr>
            </w:pPr>
            <w:r w:rsidRPr="00A237F9">
              <w:rPr>
                <w:rFonts w:asciiTheme="minorEastAsia" w:eastAsiaTheme="minorEastAsia" w:hAnsiTheme="minorEastAsia" w:hint="eastAsia"/>
                <w:szCs w:val="21"/>
              </w:rPr>
              <w:t>要求学生参考实验系统给出的遗传算法核心代码，用遗传算法求解TSP的优化问题，分析遗传算法求解不同规模TSP问题的算法性能。</w:t>
            </w:r>
          </w:p>
          <w:p w:rsidR="001D6C65" w:rsidRPr="00A237F9" w:rsidRDefault="001D6C65" w:rsidP="004F713C">
            <w:pPr>
              <w:adjustRightInd w:val="0"/>
              <w:snapToGrid w:val="0"/>
              <w:spacing w:line="300" w:lineRule="auto"/>
              <w:rPr>
                <w:rFonts w:asciiTheme="minorEastAsia" w:eastAsiaTheme="minorEastAsia" w:hAnsiTheme="minorEastAsia"/>
                <w:szCs w:val="21"/>
              </w:rPr>
            </w:pPr>
            <w:r w:rsidRPr="00A237F9">
              <w:rPr>
                <w:rFonts w:asciiTheme="minorEastAsia" w:eastAsiaTheme="minorEastAsia" w:hAnsiTheme="minorEastAsia" w:hint="eastAsia"/>
                <w:szCs w:val="21"/>
              </w:rPr>
              <w:t>或者要求学生对于同一个TSP问题，分析种群规模、交叉概率和变异概率对算法结果的影响。</w:t>
            </w:r>
          </w:p>
        </w:tc>
        <w:tc>
          <w:tcPr>
            <w:tcW w:w="113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实验报告</w:t>
            </w:r>
          </w:p>
        </w:tc>
        <w:tc>
          <w:tcPr>
            <w:tcW w:w="184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p>
        </w:tc>
      </w:tr>
      <w:tr w:rsidR="001D6C65" w:rsidRPr="00A237F9" w:rsidTr="001D6C65">
        <w:trPr>
          <w:trHeight w:val="737"/>
          <w:jc w:val="center"/>
        </w:trPr>
        <w:tc>
          <w:tcPr>
            <w:tcW w:w="746"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7</w:t>
            </w:r>
          </w:p>
        </w:tc>
        <w:tc>
          <w:tcPr>
            <w:tcW w:w="228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自主设计实验</w:t>
            </w:r>
          </w:p>
        </w:tc>
        <w:tc>
          <w:tcPr>
            <w:tcW w:w="60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4</w:t>
            </w:r>
          </w:p>
        </w:tc>
        <w:tc>
          <w:tcPr>
            <w:tcW w:w="1051"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设计型</w:t>
            </w:r>
          </w:p>
        </w:tc>
        <w:tc>
          <w:tcPr>
            <w:tcW w:w="700"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2-6</w:t>
            </w:r>
          </w:p>
        </w:tc>
        <w:tc>
          <w:tcPr>
            <w:tcW w:w="5685" w:type="dxa"/>
            <w:vAlign w:val="center"/>
          </w:tcPr>
          <w:p w:rsidR="001D6C65" w:rsidRPr="00A237F9" w:rsidRDefault="001D6C65" w:rsidP="004F713C">
            <w:pPr>
              <w:adjustRightInd w:val="0"/>
              <w:snapToGrid w:val="0"/>
              <w:spacing w:line="300" w:lineRule="auto"/>
              <w:rPr>
                <w:rFonts w:asciiTheme="minorEastAsia" w:eastAsiaTheme="minorEastAsia" w:hAnsiTheme="minorEastAsia"/>
                <w:szCs w:val="21"/>
              </w:rPr>
            </w:pPr>
            <w:r w:rsidRPr="00A237F9">
              <w:rPr>
                <w:rFonts w:asciiTheme="minorEastAsia" w:eastAsiaTheme="minorEastAsia" w:hAnsiTheme="minorEastAsia" w:hint="eastAsia"/>
                <w:szCs w:val="21"/>
              </w:rPr>
              <w:t>要求学生调研并设计开发一个简化的人工智能内容相关的小程序</w:t>
            </w:r>
          </w:p>
        </w:tc>
        <w:tc>
          <w:tcPr>
            <w:tcW w:w="113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实验报告</w:t>
            </w:r>
          </w:p>
        </w:tc>
        <w:tc>
          <w:tcPr>
            <w:tcW w:w="1844" w:type="dxa"/>
            <w:vAlign w:val="center"/>
          </w:tcPr>
          <w:p w:rsidR="001D6C65" w:rsidRPr="00A237F9" w:rsidRDefault="001D6C65" w:rsidP="004F713C">
            <w:pPr>
              <w:adjustRightInd w:val="0"/>
              <w:snapToGrid w:val="0"/>
              <w:spacing w:line="300" w:lineRule="auto"/>
              <w:jc w:val="center"/>
              <w:rPr>
                <w:rFonts w:asciiTheme="minorEastAsia" w:eastAsiaTheme="minorEastAsia" w:hAnsiTheme="minorEastAsia"/>
                <w:szCs w:val="21"/>
              </w:rPr>
            </w:pPr>
            <w:r w:rsidRPr="00A237F9">
              <w:rPr>
                <w:rFonts w:asciiTheme="minorEastAsia" w:eastAsiaTheme="minorEastAsia" w:hAnsiTheme="minorEastAsia" w:hint="eastAsia"/>
                <w:szCs w:val="21"/>
              </w:rPr>
              <w:t>讨论DEMO并进行合作设计</w:t>
            </w:r>
          </w:p>
        </w:tc>
      </w:tr>
    </w:tbl>
    <w:p w:rsidR="001D6C65" w:rsidRPr="00A237F9" w:rsidRDefault="001D6C65">
      <w:pPr>
        <w:adjustRightInd w:val="0"/>
        <w:snapToGrid w:val="0"/>
        <w:spacing w:line="300" w:lineRule="auto"/>
        <w:rPr>
          <w:rFonts w:eastAsia="黑体"/>
          <w:sz w:val="24"/>
        </w:rPr>
      </w:pPr>
    </w:p>
    <w:p w:rsidR="000952C1" w:rsidRPr="00A237F9" w:rsidRDefault="000952C1">
      <w:pPr>
        <w:adjustRightInd w:val="0"/>
        <w:snapToGrid w:val="0"/>
        <w:spacing w:line="300" w:lineRule="auto"/>
        <w:rPr>
          <w:rFonts w:eastAsia="黑体"/>
          <w:sz w:val="24"/>
        </w:rPr>
      </w:pPr>
    </w:p>
    <w:p w:rsidR="005C37E7" w:rsidRPr="00A237F9" w:rsidRDefault="00ED351D">
      <w:pPr>
        <w:adjustRightInd w:val="0"/>
        <w:snapToGrid w:val="0"/>
        <w:spacing w:line="300" w:lineRule="auto"/>
        <w:rPr>
          <w:i/>
          <w:szCs w:val="21"/>
        </w:rPr>
      </w:pPr>
      <w:r w:rsidRPr="00A237F9">
        <w:rPr>
          <w:rFonts w:ascii="宋体" w:hAnsi="宋体" w:hint="eastAsia"/>
          <w:b/>
          <w:sz w:val="24"/>
        </w:rPr>
        <w:t>四、考核方式及成绩评定方式</w:t>
      </w:r>
    </w:p>
    <w:p w:rsidR="00984CEA" w:rsidRPr="00A237F9" w:rsidRDefault="00984CEA" w:rsidP="00984CEA">
      <w:pPr>
        <w:spacing w:line="360" w:lineRule="auto"/>
        <w:ind w:firstLine="480"/>
        <w:rPr>
          <w:rFonts w:ascii="宋体" w:hAnsi="宋体"/>
          <w:szCs w:val="21"/>
        </w:rPr>
      </w:pPr>
      <w:r w:rsidRPr="00A237F9">
        <w:rPr>
          <w:rFonts w:ascii="宋体" w:hAnsi="宋体" w:hint="eastAsia"/>
          <w:szCs w:val="21"/>
        </w:rPr>
        <w:t>该课程的考核强调过程化考核。其总成绩分为进程</w:t>
      </w:r>
      <w:proofErr w:type="gramStart"/>
      <w:r w:rsidRPr="00A237F9">
        <w:rPr>
          <w:rFonts w:ascii="宋体" w:hAnsi="宋体" w:hint="eastAsia"/>
          <w:szCs w:val="21"/>
        </w:rPr>
        <w:t>性成绩</w:t>
      </w:r>
      <w:proofErr w:type="gramEnd"/>
      <w:r w:rsidRPr="00A237F9">
        <w:rPr>
          <w:rFonts w:ascii="宋体" w:hAnsi="宋体"/>
          <w:szCs w:val="21"/>
        </w:rPr>
        <w:t>和期末</w:t>
      </w:r>
      <w:r w:rsidRPr="00A237F9">
        <w:rPr>
          <w:rFonts w:ascii="宋体" w:hAnsi="宋体" w:hint="eastAsia"/>
          <w:szCs w:val="21"/>
        </w:rPr>
        <w:t>成绩</w:t>
      </w:r>
      <w:r w:rsidRPr="00A237F9">
        <w:rPr>
          <w:rFonts w:ascii="宋体" w:hAnsi="宋体"/>
          <w:szCs w:val="21"/>
        </w:rPr>
        <w:t>两部分</w:t>
      </w:r>
      <w:r w:rsidRPr="00A237F9">
        <w:rPr>
          <w:rFonts w:ascii="宋体" w:hAnsi="宋体" w:hint="eastAsia"/>
          <w:szCs w:val="21"/>
        </w:rPr>
        <w:t>，分别占50%</w:t>
      </w:r>
      <w:r w:rsidRPr="00A237F9">
        <w:rPr>
          <w:rFonts w:ascii="宋体" w:hAnsi="宋体"/>
          <w:szCs w:val="21"/>
        </w:rPr>
        <w:t>。进程</w:t>
      </w:r>
      <w:proofErr w:type="gramStart"/>
      <w:r w:rsidRPr="00A237F9">
        <w:rPr>
          <w:rFonts w:ascii="宋体" w:hAnsi="宋体"/>
          <w:szCs w:val="21"/>
        </w:rPr>
        <w:t>性</w:t>
      </w:r>
      <w:r w:rsidRPr="00A237F9">
        <w:rPr>
          <w:rFonts w:ascii="宋体" w:hAnsi="宋体" w:hint="eastAsia"/>
          <w:szCs w:val="21"/>
        </w:rPr>
        <w:t>成绩</w:t>
      </w:r>
      <w:proofErr w:type="gramEnd"/>
      <w:r w:rsidRPr="00A237F9">
        <w:rPr>
          <w:rFonts w:ascii="宋体" w:hAnsi="宋体" w:hint="eastAsia"/>
          <w:szCs w:val="21"/>
        </w:rPr>
        <w:t>主要考核学生</w:t>
      </w:r>
      <w:r w:rsidRPr="00A237F9">
        <w:rPr>
          <w:rFonts w:ascii="宋体" w:hAnsi="宋体"/>
          <w:szCs w:val="21"/>
        </w:rPr>
        <w:t>的</w:t>
      </w:r>
      <w:r w:rsidRPr="00A237F9">
        <w:rPr>
          <w:rFonts w:ascii="宋体" w:hAnsi="宋体" w:hint="eastAsia"/>
          <w:szCs w:val="21"/>
        </w:rPr>
        <w:t>作业、</w:t>
      </w:r>
      <w:r w:rsidRPr="00A237F9">
        <w:rPr>
          <w:rFonts w:ascii="宋体" w:hAnsi="宋体"/>
          <w:szCs w:val="21"/>
        </w:rPr>
        <w:t>实验能力和课堂表现</w:t>
      </w:r>
      <w:r w:rsidRPr="00A237F9">
        <w:rPr>
          <w:rFonts w:ascii="宋体" w:hAnsi="宋体" w:hint="eastAsia"/>
          <w:szCs w:val="21"/>
        </w:rPr>
        <w:t>几个方面。各部分所占</w:t>
      </w:r>
      <w:r w:rsidRPr="00A237F9">
        <w:rPr>
          <w:rFonts w:ascii="宋体" w:hAnsi="宋体"/>
          <w:szCs w:val="21"/>
        </w:rPr>
        <w:t>的考核比例及</w:t>
      </w:r>
      <w:r w:rsidRPr="00A237F9">
        <w:rPr>
          <w:rFonts w:ascii="宋体" w:hAnsi="宋体" w:hint="eastAsia"/>
          <w:szCs w:val="21"/>
        </w:rPr>
        <w:t>基本要求如下</w:t>
      </w:r>
      <w:r w:rsidRPr="00A237F9">
        <w:rPr>
          <w:rFonts w:ascii="宋体" w:hAnsi="宋体"/>
          <w:szCs w:val="21"/>
        </w:rPr>
        <w:t>：</w:t>
      </w:r>
    </w:p>
    <w:p w:rsidR="00984CEA" w:rsidRPr="00A237F9" w:rsidRDefault="00984CEA" w:rsidP="00984CEA">
      <w:pPr>
        <w:spacing w:line="360" w:lineRule="auto"/>
        <w:ind w:firstLine="480"/>
        <w:rPr>
          <w:rFonts w:ascii="宋体" w:hAnsi="宋体"/>
          <w:szCs w:val="21"/>
        </w:rPr>
      </w:pPr>
      <w:r w:rsidRPr="00A237F9">
        <w:rPr>
          <w:rFonts w:ascii="宋体" w:hAnsi="宋体"/>
          <w:szCs w:val="21"/>
        </w:rPr>
        <w:t>（1）作业：</w:t>
      </w:r>
      <w:r w:rsidRPr="00A237F9">
        <w:rPr>
          <w:rFonts w:ascii="宋体" w:hAnsi="宋体" w:hint="eastAsia"/>
          <w:szCs w:val="21"/>
        </w:rPr>
        <w:t>占</w:t>
      </w:r>
      <w:r w:rsidRPr="00A237F9">
        <w:rPr>
          <w:rFonts w:ascii="宋体" w:hAnsi="宋体"/>
          <w:szCs w:val="21"/>
        </w:rPr>
        <w:t>平时成绩的</w:t>
      </w:r>
      <w:r w:rsidRPr="00A237F9">
        <w:rPr>
          <w:rFonts w:ascii="宋体" w:hAnsi="宋体" w:hint="eastAsia"/>
          <w:szCs w:val="21"/>
        </w:rPr>
        <w:t>2</w:t>
      </w:r>
      <w:r w:rsidRPr="00A237F9">
        <w:rPr>
          <w:rFonts w:ascii="宋体" w:hAnsi="宋体"/>
          <w:szCs w:val="21"/>
        </w:rPr>
        <w:t>0%。</w:t>
      </w:r>
      <w:r w:rsidRPr="00A237F9">
        <w:rPr>
          <w:rFonts w:ascii="宋体" w:hAnsi="宋体" w:hint="eastAsia"/>
          <w:szCs w:val="21"/>
        </w:rPr>
        <w:t>要求</w:t>
      </w:r>
      <w:r w:rsidRPr="00A237F9">
        <w:rPr>
          <w:rFonts w:ascii="宋体" w:hAnsi="宋体"/>
          <w:szCs w:val="21"/>
        </w:rPr>
        <w:t>：教师针</w:t>
      </w:r>
      <w:r w:rsidRPr="00A237F9">
        <w:rPr>
          <w:rFonts w:ascii="宋体" w:hAnsi="宋体" w:hint="eastAsia"/>
          <w:szCs w:val="21"/>
        </w:rPr>
        <w:t>对</w:t>
      </w:r>
      <w:r w:rsidRPr="00A237F9">
        <w:rPr>
          <w:rFonts w:ascii="宋体" w:hAnsi="宋体"/>
          <w:szCs w:val="21"/>
        </w:rPr>
        <w:t>某些</w:t>
      </w:r>
      <w:r w:rsidRPr="00A237F9">
        <w:rPr>
          <w:rFonts w:ascii="宋体" w:hAnsi="宋体" w:hint="eastAsia"/>
          <w:szCs w:val="21"/>
        </w:rPr>
        <w:t>知识模块布置</w:t>
      </w:r>
      <w:r w:rsidRPr="00A237F9">
        <w:rPr>
          <w:rFonts w:ascii="宋体" w:hAnsi="宋体"/>
          <w:szCs w:val="21"/>
        </w:rPr>
        <w:t>一定数量的</w:t>
      </w:r>
      <w:r w:rsidRPr="00A237F9">
        <w:rPr>
          <w:rFonts w:ascii="宋体" w:hAnsi="宋体" w:hint="eastAsia"/>
          <w:szCs w:val="21"/>
        </w:rPr>
        <w:t>课后作业或课外</w:t>
      </w:r>
      <w:r w:rsidRPr="00A237F9">
        <w:rPr>
          <w:rFonts w:ascii="宋体" w:hAnsi="宋体"/>
          <w:szCs w:val="21"/>
        </w:rPr>
        <w:t>思考题</w:t>
      </w:r>
      <w:r w:rsidRPr="00A237F9">
        <w:rPr>
          <w:rFonts w:ascii="宋体" w:hAnsi="宋体" w:hint="eastAsia"/>
          <w:szCs w:val="21"/>
        </w:rPr>
        <w:t>，以</w:t>
      </w:r>
      <w:r w:rsidRPr="00A237F9">
        <w:rPr>
          <w:rFonts w:ascii="宋体" w:hAnsi="宋体"/>
          <w:szCs w:val="21"/>
        </w:rPr>
        <w:t>巩固知识</w:t>
      </w:r>
      <w:r w:rsidRPr="00A237F9">
        <w:rPr>
          <w:rFonts w:ascii="宋体" w:hAnsi="宋体" w:hint="eastAsia"/>
          <w:szCs w:val="21"/>
        </w:rPr>
        <w:t>或</w:t>
      </w:r>
      <w:r w:rsidRPr="00A237F9">
        <w:rPr>
          <w:rFonts w:ascii="宋体" w:hAnsi="宋体"/>
          <w:szCs w:val="21"/>
        </w:rPr>
        <w:t>拓展思维。</w:t>
      </w:r>
      <w:r w:rsidRPr="00A237F9">
        <w:rPr>
          <w:rFonts w:ascii="宋体" w:hAnsi="宋体" w:hint="eastAsia"/>
          <w:szCs w:val="21"/>
        </w:rPr>
        <w:t>对于作业中的共性问题，教师须在课堂讲解，以帮助学生提高和进步。</w:t>
      </w:r>
    </w:p>
    <w:p w:rsidR="00984CEA" w:rsidRPr="00A237F9" w:rsidRDefault="00984CEA" w:rsidP="00984CEA">
      <w:pPr>
        <w:spacing w:line="360" w:lineRule="auto"/>
        <w:ind w:firstLine="480"/>
        <w:rPr>
          <w:rFonts w:ascii="宋体" w:hAnsi="宋体"/>
          <w:szCs w:val="21"/>
        </w:rPr>
      </w:pPr>
      <w:r w:rsidRPr="00A237F9">
        <w:rPr>
          <w:rFonts w:ascii="宋体" w:hAnsi="宋体"/>
          <w:szCs w:val="21"/>
        </w:rPr>
        <w:t>（2）实验：</w:t>
      </w:r>
      <w:r w:rsidRPr="00A237F9">
        <w:rPr>
          <w:rFonts w:ascii="宋体" w:hAnsi="宋体" w:hint="eastAsia"/>
          <w:szCs w:val="21"/>
        </w:rPr>
        <w:t>占</w:t>
      </w:r>
      <w:r w:rsidRPr="00A237F9">
        <w:rPr>
          <w:rFonts w:ascii="宋体" w:hAnsi="宋体"/>
          <w:szCs w:val="21"/>
        </w:rPr>
        <w:t>平时成绩的</w:t>
      </w:r>
      <w:r w:rsidRPr="00A237F9">
        <w:rPr>
          <w:rFonts w:ascii="宋体" w:hAnsi="宋体" w:hint="eastAsia"/>
          <w:szCs w:val="21"/>
        </w:rPr>
        <w:t>60</w:t>
      </w:r>
      <w:r w:rsidRPr="00A237F9">
        <w:rPr>
          <w:rFonts w:ascii="宋体" w:hAnsi="宋体"/>
          <w:szCs w:val="21"/>
        </w:rPr>
        <w:t>%。</w:t>
      </w:r>
      <w:r w:rsidRPr="00A237F9">
        <w:rPr>
          <w:rFonts w:ascii="宋体" w:hAnsi="宋体" w:hint="eastAsia"/>
          <w:szCs w:val="21"/>
        </w:rPr>
        <w:t>要求</w:t>
      </w:r>
      <w:r w:rsidRPr="00A237F9">
        <w:rPr>
          <w:rFonts w:ascii="宋体" w:hAnsi="宋体"/>
          <w:szCs w:val="21"/>
        </w:rPr>
        <w:t>：</w:t>
      </w:r>
      <w:r w:rsidRPr="00A237F9">
        <w:rPr>
          <w:rFonts w:ascii="宋体" w:hAnsi="宋体" w:hint="eastAsia"/>
          <w:szCs w:val="21"/>
        </w:rPr>
        <w:t>课程设置六次课内实验，每次实验提前布置给学生，要求学生通过课外自学、查阅文献与资料、熟悉相关硬件芯片等环节，进行实验预习，以保证实验效果。通过课内实验，加强学生复杂</w:t>
      </w:r>
      <w:r w:rsidRPr="00A237F9">
        <w:rPr>
          <w:rFonts w:ascii="宋体" w:hAnsi="宋体"/>
          <w:szCs w:val="21"/>
        </w:rPr>
        <w:t>工程问题</w:t>
      </w:r>
      <w:r w:rsidRPr="00A237F9">
        <w:rPr>
          <w:rFonts w:ascii="宋体" w:hAnsi="宋体" w:hint="eastAsia"/>
          <w:szCs w:val="21"/>
        </w:rPr>
        <w:t>的</w:t>
      </w:r>
      <w:r w:rsidRPr="00A237F9">
        <w:rPr>
          <w:rFonts w:ascii="宋体" w:hAnsi="宋体"/>
          <w:szCs w:val="21"/>
        </w:rPr>
        <w:t>分</w:t>
      </w:r>
      <w:r w:rsidRPr="00A237F9">
        <w:rPr>
          <w:rFonts w:ascii="宋体" w:hAnsi="宋体" w:hint="eastAsia"/>
          <w:szCs w:val="21"/>
        </w:rPr>
        <w:t>析能力、资料搜索</w:t>
      </w:r>
      <w:r w:rsidRPr="00A237F9">
        <w:rPr>
          <w:rFonts w:ascii="宋体" w:hAnsi="宋体"/>
          <w:szCs w:val="21"/>
        </w:rPr>
        <w:t>能力、</w:t>
      </w:r>
      <w:r w:rsidRPr="00A237F9">
        <w:rPr>
          <w:rFonts w:ascii="宋体" w:hAnsi="宋体" w:hint="eastAsia"/>
          <w:szCs w:val="21"/>
        </w:rPr>
        <w:t>实验</w:t>
      </w:r>
      <w:r w:rsidRPr="00A237F9">
        <w:rPr>
          <w:rFonts w:ascii="宋体" w:hAnsi="宋体"/>
          <w:szCs w:val="21"/>
        </w:rPr>
        <w:t>方案设计能力以及对系统子模块</w:t>
      </w:r>
      <w:r w:rsidRPr="00A237F9">
        <w:rPr>
          <w:rFonts w:ascii="宋体" w:hAnsi="宋体" w:hint="eastAsia"/>
          <w:szCs w:val="21"/>
        </w:rPr>
        <w:t>或</w:t>
      </w:r>
      <w:r w:rsidRPr="00A237F9">
        <w:rPr>
          <w:rFonts w:ascii="宋体" w:hAnsi="宋体"/>
          <w:szCs w:val="21"/>
        </w:rPr>
        <w:t>子单元进行设计与实现的能力。</w:t>
      </w:r>
    </w:p>
    <w:p w:rsidR="00984CEA" w:rsidRPr="00A237F9" w:rsidRDefault="00984CEA" w:rsidP="00984CEA">
      <w:pPr>
        <w:spacing w:line="360" w:lineRule="auto"/>
        <w:ind w:firstLine="480"/>
        <w:rPr>
          <w:rFonts w:ascii="宋体" w:hAnsi="宋体"/>
          <w:szCs w:val="21"/>
        </w:rPr>
      </w:pPr>
      <w:r w:rsidRPr="00A237F9">
        <w:rPr>
          <w:rFonts w:ascii="宋体" w:hAnsi="宋体" w:hint="eastAsia"/>
          <w:szCs w:val="21"/>
        </w:rPr>
        <w:t>（</w:t>
      </w:r>
      <w:r w:rsidRPr="00A237F9">
        <w:rPr>
          <w:rFonts w:ascii="宋体" w:hAnsi="宋体"/>
          <w:szCs w:val="21"/>
        </w:rPr>
        <w:t>3</w:t>
      </w:r>
      <w:r w:rsidRPr="00A237F9">
        <w:rPr>
          <w:rFonts w:ascii="宋体" w:hAnsi="宋体" w:hint="eastAsia"/>
          <w:szCs w:val="21"/>
        </w:rPr>
        <w:t>）</w:t>
      </w:r>
      <w:r w:rsidRPr="00A237F9">
        <w:rPr>
          <w:rFonts w:ascii="宋体" w:hAnsi="宋体"/>
          <w:szCs w:val="21"/>
        </w:rPr>
        <w:t>课堂表现：</w:t>
      </w:r>
      <w:r w:rsidRPr="00A237F9">
        <w:rPr>
          <w:rFonts w:ascii="宋体" w:hAnsi="宋体" w:hint="eastAsia"/>
          <w:szCs w:val="21"/>
        </w:rPr>
        <w:t>占</w:t>
      </w:r>
      <w:r w:rsidRPr="00A237F9">
        <w:rPr>
          <w:rFonts w:ascii="宋体" w:hAnsi="宋体"/>
          <w:szCs w:val="21"/>
        </w:rPr>
        <w:t>平时成绩的20%。</w:t>
      </w:r>
      <w:r w:rsidRPr="00A237F9">
        <w:rPr>
          <w:rFonts w:ascii="宋体" w:hAnsi="宋体" w:hint="eastAsia"/>
          <w:szCs w:val="21"/>
        </w:rPr>
        <w:t>要求</w:t>
      </w:r>
      <w:r w:rsidRPr="00A237F9">
        <w:rPr>
          <w:rFonts w:ascii="宋体" w:hAnsi="宋体"/>
          <w:szCs w:val="21"/>
        </w:rPr>
        <w:t>：</w:t>
      </w:r>
      <w:r w:rsidRPr="00A237F9">
        <w:rPr>
          <w:rFonts w:ascii="宋体" w:hAnsi="宋体" w:hint="eastAsia"/>
          <w:szCs w:val="21"/>
        </w:rPr>
        <w:t>教师重点</w:t>
      </w:r>
      <w:r w:rsidRPr="00A237F9">
        <w:rPr>
          <w:rFonts w:ascii="宋体" w:hAnsi="宋体"/>
          <w:szCs w:val="21"/>
        </w:rPr>
        <w:t>考察学生的自主学习能力、</w:t>
      </w:r>
      <w:r w:rsidRPr="00A237F9">
        <w:rPr>
          <w:rFonts w:ascii="宋体" w:hAnsi="宋体" w:hint="eastAsia"/>
          <w:szCs w:val="21"/>
        </w:rPr>
        <w:t>团队</w:t>
      </w:r>
      <w:r w:rsidRPr="00A237F9">
        <w:rPr>
          <w:rFonts w:ascii="宋体" w:hAnsi="宋体"/>
          <w:szCs w:val="21"/>
        </w:rPr>
        <w:t>协作能力</w:t>
      </w:r>
      <w:r w:rsidRPr="00A237F9">
        <w:rPr>
          <w:rFonts w:ascii="宋体" w:hAnsi="宋体" w:hint="eastAsia"/>
          <w:szCs w:val="21"/>
        </w:rPr>
        <w:t>、语言</w:t>
      </w:r>
      <w:r w:rsidRPr="00A237F9">
        <w:rPr>
          <w:rFonts w:ascii="宋体" w:hAnsi="宋体"/>
          <w:szCs w:val="21"/>
        </w:rPr>
        <w:t>表达与沟通能力。</w:t>
      </w:r>
    </w:p>
    <w:p w:rsidR="00984CEA" w:rsidRPr="00A237F9" w:rsidRDefault="00984CEA" w:rsidP="00984CEA">
      <w:pPr>
        <w:spacing w:line="360" w:lineRule="auto"/>
        <w:ind w:firstLine="480"/>
        <w:rPr>
          <w:rFonts w:ascii="宋体" w:hAnsi="宋体"/>
          <w:szCs w:val="21"/>
        </w:rPr>
      </w:pPr>
      <w:r w:rsidRPr="00A237F9">
        <w:rPr>
          <w:rFonts w:ascii="宋体" w:hAnsi="宋体" w:hint="eastAsia"/>
          <w:szCs w:val="21"/>
        </w:rPr>
        <w:t>期末考试采用上交“调研报告”的形式。</w:t>
      </w:r>
    </w:p>
    <w:p w:rsidR="005C37E7" w:rsidRPr="00A237F9" w:rsidRDefault="005C37E7">
      <w:pPr>
        <w:adjustRightInd w:val="0"/>
        <w:snapToGrid w:val="0"/>
        <w:spacing w:line="300" w:lineRule="auto"/>
        <w:rPr>
          <w:b/>
          <w:sz w:val="24"/>
        </w:rPr>
      </w:pPr>
    </w:p>
    <w:p w:rsidR="005C37E7" w:rsidRPr="00A237F9" w:rsidRDefault="00ED351D">
      <w:pPr>
        <w:adjustRightInd w:val="0"/>
        <w:snapToGrid w:val="0"/>
        <w:spacing w:line="300" w:lineRule="auto"/>
        <w:rPr>
          <w:b/>
          <w:sz w:val="24"/>
        </w:rPr>
      </w:pPr>
      <w:r w:rsidRPr="00A237F9">
        <w:rPr>
          <w:rFonts w:hint="eastAsia"/>
          <w:b/>
          <w:sz w:val="24"/>
        </w:rPr>
        <w:t>五、教材</w:t>
      </w:r>
      <w:r w:rsidRPr="00A237F9">
        <w:rPr>
          <w:b/>
          <w:sz w:val="24"/>
        </w:rPr>
        <w:t>、课程网址</w:t>
      </w:r>
      <w:r w:rsidRPr="00A237F9">
        <w:rPr>
          <w:rFonts w:hint="eastAsia"/>
          <w:b/>
          <w:sz w:val="24"/>
        </w:rPr>
        <w:t>及参考书目</w:t>
      </w:r>
    </w:p>
    <w:p w:rsidR="005C37E7" w:rsidRPr="00A237F9" w:rsidRDefault="00ED351D">
      <w:pPr>
        <w:adjustRightInd w:val="0"/>
        <w:snapToGrid w:val="0"/>
        <w:spacing w:line="300" w:lineRule="auto"/>
        <w:rPr>
          <w:i/>
          <w:szCs w:val="21"/>
        </w:rPr>
      </w:pPr>
      <w:r w:rsidRPr="00A237F9">
        <w:rPr>
          <w:rFonts w:hint="eastAsia"/>
          <w:szCs w:val="21"/>
        </w:rPr>
        <w:t>教</w:t>
      </w:r>
      <w:r w:rsidRPr="00A237F9">
        <w:rPr>
          <w:rFonts w:hint="eastAsia"/>
          <w:szCs w:val="21"/>
        </w:rPr>
        <w:t xml:space="preserve">  </w:t>
      </w:r>
      <w:r w:rsidRPr="00A237F9">
        <w:rPr>
          <w:rFonts w:hint="eastAsia"/>
          <w:szCs w:val="21"/>
        </w:rPr>
        <w:t>材：</w:t>
      </w:r>
      <w:r w:rsidR="00984CEA" w:rsidRPr="00A237F9">
        <w:rPr>
          <w:rFonts w:hint="eastAsia"/>
          <w:sz w:val="22"/>
          <w:szCs w:val="21"/>
        </w:rPr>
        <w:t>《人工智能导论（第</w:t>
      </w:r>
      <w:r w:rsidR="00984CEA" w:rsidRPr="00A237F9">
        <w:rPr>
          <w:rFonts w:hint="eastAsia"/>
          <w:sz w:val="22"/>
          <w:szCs w:val="21"/>
        </w:rPr>
        <w:t>4</w:t>
      </w:r>
      <w:r w:rsidR="00984CEA" w:rsidRPr="00A237F9">
        <w:rPr>
          <w:rFonts w:hint="eastAsia"/>
          <w:sz w:val="22"/>
          <w:szCs w:val="21"/>
        </w:rPr>
        <w:t>版）》，王万良编著。高等教育出版社，</w:t>
      </w:r>
      <w:r w:rsidR="00984CEA" w:rsidRPr="00A237F9">
        <w:rPr>
          <w:rFonts w:hint="eastAsia"/>
          <w:sz w:val="22"/>
          <w:szCs w:val="21"/>
        </w:rPr>
        <w:t>2017</w:t>
      </w:r>
      <w:r w:rsidR="00984CEA" w:rsidRPr="00A237F9">
        <w:rPr>
          <w:rFonts w:hint="eastAsia"/>
          <w:sz w:val="22"/>
          <w:szCs w:val="21"/>
        </w:rPr>
        <w:t>年</w:t>
      </w:r>
      <w:r w:rsidR="00984CEA" w:rsidRPr="00A237F9">
        <w:rPr>
          <w:rFonts w:hint="eastAsia"/>
          <w:sz w:val="22"/>
          <w:szCs w:val="21"/>
        </w:rPr>
        <w:t>7</w:t>
      </w:r>
      <w:r w:rsidR="00984CEA" w:rsidRPr="00A237F9">
        <w:rPr>
          <w:rFonts w:hint="eastAsia"/>
          <w:sz w:val="22"/>
          <w:szCs w:val="21"/>
        </w:rPr>
        <w:t>月，第</w:t>
      </w:r>
      <w:r w:rsidR="00984CEA" w:rsidRPr="00A237F9">
        <w:rPr>
          <w:rFonts w:hint="eastAsia"/>
          <w:sz w:val="22"/>
          <w:szCs w:val="21"/>
        </w:rPr>
        <w:t>4</w:t>
      </w:r>
      <w:r w:rsidR="00984CEA" w:rsidRPr="00A237F9">
        <w:rPr>
          <w:rFonts w:hint="eastAsia"/>
          <w:sz w:val="22"/>
          <w:szCs w:val="21"/>
        </w:rPr>
        <w:t>版。</w:t>
      </w:r>
    </w:p>
    <w:p w:rsidR="005C37E7" w:rsidRPr="00A237F9" w:rsidRDefault="00ED351D">
      <w:pPr>
        <w:adjustRightInd w:val="0"/>
        <w:snapToGrid w:val="0"/>
        <w:spacing w:line="300" w:lineRule="auto"/>
        <w:rPr>
          <w:szCs w:val="21"/>
        </w:rPr>
      </w:pPr>
      <w:r w:rsidRPr="00A237F9">
        <w:rPr>
          <w:szCs w:val="21"/>
        </w:rPr>
        <w:t>课程在学校网络教学平台的地址</w:t>
      </w:r>
      <w:r w:rsidRPr="00A237F9">
        <w:rPr>
          <w:szCs w:val="21"/>
        </w:rPr>
        <w:t>(</w:t>
      </w:r>
      <w:r w:rsidRPr="00A237F9">
        <w:rPr>
          <w:szCs w:val="21"/>
        </w:rPr>
        <w:t>核心课程必填</w:t>
      </w:r>
      <w:r w:rsidRPr="00A237F9">
        <w:rPr>
          <w:szCs w:val="21"/>
        </w:rPr>
        <w:t>)</w:t>
      </w:r>
      <w:r w:rsidRPr="00A237F9">
        <w:rPr>
          <w:szCs w:val="21"/>
        </w:rPr>
        <w:t>：</w:t>
      </w:r>
    </w:p>
    <w:p w:rsidR="005C37E7" w:rsidRPr="00A237F9" w:rsidRDefault="00ED351D">
      <w:pPr>
        <w:adjustRightInd w:val="0"/>
        <w:snapToGrid w:val="0"/>
        <w:spacing w:line="300" w:lineRule="auto"/>
        <w:rPr>
          <w:sz w:val="22"/>
          <w:szCs w:val="21"/>
        </w:rPr>
      </w:pPr>
      <w:r w:rsidRPr="00A237F9">
        <w:rPr>
          <w:rFonts w:hint="eastAsia"/>
          <w:sz w:val="22"/>
          <w:szCs w:val="21"/>
        </w:rPr>
        <w:lastRenderedPageBreak/>
        <w:t>参考书：【</w:t>
      </w:r>
      <w:r w:rsidRPr="00A237F9">
        <w:rPr>
          <w:rFonts w:hint="eastAsia"/>
          <w:sz w:val="22"/>
          <w:szCs w:val="21"/>
        </w:rPr>
        <w:t>1</w:t>
      </w:r>
      <w:r w:rsidRPr="00A237F9">
        <w:rPr>
          <w:rFonts w:hint="eastAsia"/>
          <w:sz w:val="22"/>
          <w:szCs w:val="21"/>
        </w:rPr>
        <w:t>】</w:t>
      </w:r>
      <w:r w:rsidR="00984CEA" w:rsidRPr="00A237F9">
        <w:rPr>
          <w:rFonts w:hint="eastAsia"/>
          <w:sz w:val="22"/>
          <w:szCs w:val="21"/>
        </w:rPr>
        <w:t>《人工智能》，</w:t>
      </w:r>
      <w:proofErr w:type="gramStart"/>
      <w:r w:rsidR="00984CEA" w:rsidRPr="00A237F9">
        <w:rPr>
          <w:rFonts w:hint="eastAsia"/>
          <w:sz w:val="22"/>
          <w:szCs w:val="21"/>
        </w:rPr>
        <w:t>贲</w:t>
      </w:r>
      <w:proofErr w:type="gramEnd"/>
      <w:r w:rsidR="00984CEA" w:rsidRPr="00A237F9">
        <w:rPr>
          <w:rFonts w:hint="eastAsia"/>
          <w:sz w:val="22"/>
          <w:szCs w:val="21"/>
        </w:rPr>
        <w:t>可荣</w:t>
      </w:r>
      <w:r w:rsidR="00984CEA" w:rsidRPr="00A237F9">
        <w:rPr>
          <w:rFonts w:hint="eastAsia"/>
          <w:sz w:val="22"/>
          <w:szCs w:val="21"/>
        </w:rPr>
        <w:t xml:space="preserve">, </w:t>
      </w:r>
      <w:r w:rsidR="00984CEA" w:rsidRPr="00A237F9">
        <w:rPr>
          <w:rFonts w:hint="eastAsia"/>
          <w:sz w:val="22"/>
          <w:szCs w:val="21"/>
        </w:rPr>
        <w:t>张彦铎，清华大学出版社，</w:t>
      </w:r>
      <w:r w:rsidR="00984CEA" w:rsidRPr="00A237F9">
        <w:rPr>
          <w:rFonts w:hint="eastAsia"/>
          <w:sz w:val="22"/>
          <w:szCs w:val="21"/>
        </w:rPr>
        <w:t>2006</w:t>
      </w:r>
      <w:r w:rsidR="00984CEA" w:rsidRPr="00A237F9">
        <w:rPr>
          <w:rFonts w:hint="eastAsia"/>
          <w:sz w:val="22"/>
          <w:szCs w:val="21"/>
        </w:rPr>
        <w:t>。</w:t>
      </w:r>
    </w:p>
    <w:p w:rsidR="005C37E7" w:rsidRPr="00A237F9" w:rsidRDefault="00ED351D" w:rsidP="00984CEA">
      <w:pPr>
        <w:adjustRightInd w:val="0"/>
        <w:snapToGrid w:val="0"/>
        <w:spacing w:line="300" w:lineRule="auto"/>
        <w:ind w:firstLineChars="350" w:firstLine="770"/>
        <w:rPr>
          <w:sz w:val="22"/>
          <w:szCs w:val="21"/>
        </w:rPr>
      </w:pPr>
      <w:r w:rsidRPr="00A237F9">
        <w:rPr>
          <w:rFonts w:hint="eastAsia"/>
          <w:sz w:val="22"/>
          <w:szCs w:val="21"/>
        </w:rPr>
        <w:t>【</w:t>
      </w:r>
      <w:r w:rsidRPr="00A237F9">
        <w:rPr>
          <w:rFonts w:hint="eastAsia"/>
          <w:sz w:val="22"/>
          <w:szCs w:val="21"/>
        </w:rPr>
        <w:t>2</w:t>
      </w:r>
      <w:r w:rsidRPr="00A237F9">
        <w:rPr>
          <w:rFonts w:hint="eastAsia"/>
          <w:sz w:val="22"/>
          <w:szCs w:val="21"/>
        </w:rPr>
        <w:t>】</w:t>
      </w:r>
      <w:r w:rsidR="00984CEA" w:rsidRPr="00A237F9">
        <w:rPr>
          <w:rFonts w:hint="eastAsia"/>
          <w:sz w:val="22"/>
          <w:szCs w:val="21"/>
        </w:rPr>
        <w:t>《人工智能》，涂序彦主编，科学出版社，</w:t>
      </w:r>
      <w:r w:rsidR="00984CEA" w:rsidRPr="00A237F9">
        <w:rPr>
          <w:rFonts w:hint="eastAsia"/>
          <w:sz w:val="22"/>
          <w:szCs w:val="21"/>
        </w:rPr>
        <w:t>2006</w:t>
      </w:r>
      <w:r w:rsidR="00984CEA" w:rsidRPr="00A237F9">
        <w:rPr>
          <w:rFonts w:hint="eastAsia"/>
          <w:sz w:val="22"/>
          <w:szCs w:val="21"/>
        </w:rPr>
        <w:t>。</w:t>
      </w:r>
    </w:p>
    <w:p w:rsidR="005C37E7" w:rsidRPr="00A237F9" w:rsidRDefault="005C37E7">
      <w:pPr>
        <w:adjustRightInd w:val="0"/>
        <w:snapToGrid w:val="0"/>
        <w:spacing w:line="300" w:lineRule="auto"/>
        <w:rPr>
          <w:b/>
          <w:sz w:val="24"/>
        </w:rPr>
      </w:pPr>
    </w:p>
    <w:p w:rsidR="005C37E7" w:rsidRPr="00A237F9" w:rsidRDefault="005C37E7">
      <w:pPr>
        <w:adjustRightInd w:val="0"/>
        <w:snapToGrid w:val="0"/>
        <w:spacing w:line="300" w:lineRule="auto"/>
        <w:rPr>
          <w:b/>
          <w:sz w:val="24"/>
        </w:rPr>
      </w:pPr>
    </w:p>
    <w:p w:rsidR="005C37E7" w:rsidRPr="00A237F9" w:rsidRDefault="005C37E7">
      <w:pPr>
        <w:adjustRightInd w:val="0"/>
        <w:snapToGrid w:val="0"/>
        <w:spacing w:line="300" w:lineRule="auto"/>
        <w:rPr>
          <w:b/>
          <w:sz w:val="24"/>
        </w:rPr>
      </w:pPr>
      <w:bookmarkStart w:id="0" w:name="_GoBack"/>
      <w:bookmarkEnd w:id="0"/>
    </w:p>
    <w:p w:rsidR="005C37E7" w:rsidRPr="00A237F9" w:rsidRDefault="005C37E7">
      <w:pPr>
        <w:adjustRightInd w:val="0"/>
        <w:snapToGrid w:val="0"/>
        <w:spacing w:line="300" w:lineRule="auto"/>
        <w:rPr>
          <w:b/>
          <w:sz w:val="24"/>
        </w:rPr>
      </w:pPr>
    </w:p>
    <w:p w:rsidR="005C37E7" w:rsidRPr="00A237F9" w:rsidRDefault="00ED351D">
      <w:pPr>
        <w:adjustRightInd w:val="0"/>
        <w:snapToGrid w:val="0"/>
        <w:spacing w:line="300" w:lineRule="auto"/>
        <w:rPr>
          <w:b/>
          <w:sz w:val="24"/>
        </w:rPr>
      </w:pPr>
      <w:r w:rsidRPr="00A237F9">
        <w:rPr>
          <w:rFonts w:hint="eastAsia"/>
          <w:b/>
          <w:sz w:val="24"/>
        </w:rPr>
        <w:t xml:space="preserve">                     </w:t>
      </w:r>
      <w:r w:rsidR="004379A7" w:rsidRPr="00A237F9">
        <w:rPr>
          <w:rFonts w:hint="eastAsia"/>
          <w:b/>
          <w:sz w:val="24"/>
        </w:rPr>
        <w:t xml:space="preserve">                          </w:t>
      </w:r>
      <w:r w:rsidR="00371BD7" w:rsidRPr="00A237F9">
        <w:rPr>
          <w:rFonts w:hint="eastAsia"/>
          <w:b/>
          <w:sz w:val="24"/>
        </w:rPr>
        <w:t xml:space="preserve">    </w:t>
      </w:r>
      <w:r w:rsidRPr="00A237F9">
        <w:rPr>
          <w:rFonts w:hint="eastAsia"/>
          <w:b/>
          <w:sz w:val="24"/>
        </w:rPr>
        <w:t>执笔者：</w:t>
      </w:r>
      <w:r w:rsidR="004379A7" w:rsidRPr="00A237F9">
        <w:rPr>
          <w:rFonts w:hint="eastAsia"/>
          <w:b/>
          <w:sz w:val="24"/>
        </w:rPr>
        <w:t>蒋一波</w:t>
      </w:r>
    </w:p>
    <w:p w:rsidR="005C37E7" w:rsidRPr="00A237F9" w:rsidRDefault="00ED351D">
      <w:pPr>
        <w:adjustRightInd w:val="0"/>
        <w:snapToGrid w:val="0"/>
        <w:spacing w:line="300" w:lineRule="auto"/>
        <w:rPr>
          <w:b/>
          <w:sz w:val="24"/>
        </w:rPr>
      </w:pPr>
      <w:r w:rsidRPr="00A237F9">
        <w:rPr>
          <w:rFonts w:hint="eastAsia"/>
          <w:b/>
          <w:sz w:val="24"/>
        </w:rPr>
        <w:t xml:space="preserve">             </w:t>
      </w:r>
      <w:r w:rsidR="004379A7" w:rsidRPr="00A237F9">
        <w:rPr>
          <w:rFonts w:hint="eastAsia"/>
          <w:b/>
          <w:sz w:val="24"/>
        </w:rPr>
        <w:t xml:space="preserve">                              </w:t>
      </w:r>
      <w:r w:rsidRPr="00A237F9">
        <w:rPr>
          <w:rFonts w:hint="eastAsia"/>
          <w:b/>
          <w:sz w:val="24"/>
        </w:rPr>
        <w:t xml:space="preserve">        </w:t>
      </w:r>
      <w:r w:rsidRPr="00A237F9">
        <w:rPr>
          <w:rFonts w:hint="eastAsia"/>
          <w:b/>
          <w:sz w:val="24"/>
        </w:rPr>
        <w:t>审核者：</w:t>
      </w:r>
      <w:r w:rsidR="004379A7" w:rsidRPr="00A237F9">
        <w:rPr>
          <w:rFonts w:hint="eastAsia"/>
          <w:b/>
          <w:sz w:val="24"/>
        </w:rPr>
        <w:t>王春平</w:t>
      </w:r>
    </w:p>
    <w:p w:rsidR="005C37E7" w:rsidRPr="00A237F9" w:rsidRDefault="00ED351D">
      <w:pPr>
        <w:adjustRightInd w:val="0"/>
        <w:snapToGrid w:val="0"/>
        <w:spacing w:line="300" w:lineRule="auto"/>
        <w:rPr>
          <w:b/>
          <w:sz w:val="24"/>
        </w:rPr>
      </w:pPr>
      <w:r w:rsidRPr="00A237F9">
        <w:rPr>
          <w:rFonts w:hint="eastAsia"/>
          <w:b/>
          <w:sz w:val="24"/>
        </w:rPr>
        <w:t xml:space="preserve">            </w:t>
      </w:r>
      <w:r w:rsidR="004379A7" w:rsidRPr="00A237F9">
        <w:rPr>
          <w:rFonts w:hint="eastAsia"/>
          <w:b/>
          <w:sz w:val="24"/>
        </w:rPr>
        <w:t xml:space="preserve">                             </w:t>
      </w:r>
      <w:r w:rsidRPr="00A237F9">
        <w:rPr>
          <w:rFonts w:hint="eastAsia"/>
          <w:b/>
          <w:sz w:val="24"/>
        </w:rPr>
        <w:t>课程教学团队成员：</w:t>
      </w:r>
      <w:r w:rsidR="004379A7" w:rsidRPr="00A237F9">
        <w:rPr>
          <w:rFonts w:hint="eastAsia"/>
          <w:b/>
          <w:sz w:val="24"/>
        </w:rPr>
        <w:t>王万良，管秋，蒋一波，徐新黎，黄玉娇，周乾伟，王振华，龙海</w:t>
      </w:r>
      <w:proofErr w:type="gramStart"/>
      <w:r w:rsidR="004379A7" w:rsidRPr="00A237F9">
        <w:rPr>
          <w:rFonts w:hint="eastAsia"/>
          <w:b/>
          <w:sz w:val="24"/>
        </w:rPr>
        <w:t>霞</w:t>
      </w:r>
      <w:proofErr w:type="gramEnd"/>
    </w:p>
    <w:sectPr w:rsidR="005C37E7" w:rsidRPr="00A237F9" w:rsidSect="005C37E7">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A0F" w:rsidRDefault="00D97A0F" w:rsidP="00967649">
      <w:r>
        <w:separator/>
      </w:r>
    </w:p>
  </w:endnote>
  <w:endnote w:type="continuationSeparator" w:id="0">
    <w:p w:rsidR="00D97A0F" w:rsidRDefault="00D97A0F" w:rsidP="0096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A0F" w:rsidRDefault="00D97A0F" w:rsidP="00967649">
      <w:r>
        <w:separator/>
      </w:r>
    </w:p>
  </w:footnote>
  <w:footnote w:type="continuationSeparator" w:id="0">
    <w:p w:rsidR="00D97A0F" w:rsidRDefault="00D97A0F" w:rsidP="009676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51F1"/>
    <w:multiLevelType w:val="hybridMultilevel"/>
    <w:tmpl w:val="2FDC84C0"/>
    <w:lvl w:ilvl="0" w:tplc="C1D46E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607F49"/>
    <w:multiLevelType w:val="hybridMultilevel"/>
    <w:tmpl w:val="00229770"/>
    <w:lvl w:ilvl="0" w:tplc="B55E621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521847"/>
    <w:multiLevelType w:val="hybridMultilevel"/>
    <w:tmpl w:val="00229770"/>
    <w:lvl w:ilvl="0" w:tplc="B55E621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6E81401"/>
    <w:multiLevelType w:val="hybridMultilevel"/>
    <w:tmpl w:val="D01A2912"/>
    <w:lvl w:ilvl="0" w:tplc="70C49C8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154931"/>
    <w:multiLevelType w:val="hybridMultilevel"/>
    <w:tmpl w:val="E66E870A"/>
    <w:lvl w:ilvl="0" w:tplc="DE7AA59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E115BC4"/>
    <w:multiLevelType w:val="hybridMultilevel"/>
    <w:tmpl w:val="D5E42F82"/>
    <w:lvl w:ilvl="0" w:tplc="071038F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F1B2024"/>
    <w:multiLevelType w:val="hybridMultilevel"/>
    <w:tmpl w:val="C96E0970"/>
    <w:lvl w:ilvl="0" w:tplc="840E98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7E71E83"/>
    <w:multiLevelType w:val="hybridMultilevel"/>
    <w:tmpl w:val="080C2F14"/>
    <w:lvl w:ilvl="0" w:tplc="55867AE4">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8">
    <w:nsid w:val="48BC0E0D"/>
    <w:multiLevelType w:val="hybridMultilevel"/>
    <w:tmpl w:val="FA4E047A"/>
    <w:lvl w:ilvl="0" w:tplc="69289A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D0132B"/>
    <w:multiLevelType w:val="hybridMultilevel"/>
    <w:tmpl w:val="D01A2912"/>
    <w:lvl w:ilvl="0" w:tplc="70C49C8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F37BF8"/>
    <w:multiLevelType w:val="hybridMultilevel"/>
    <w:tmpl w:val="00229770"/>
    <w:lvl w:ilvl="0" w:tplc="B55E621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50B3634"/>
    <w:multiLevelType w:val="hybridMultilevel"/>
    <w:tmpl w:val="00229770"/>
    <w:lvl w:ilvl="0" w:tplc="B55E621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8747BD8"/>
    <w:multiLevelType w:val="hybridMultilevel"/>
    <w:tmpl w:val="4F0ABF50"/>
    <w:lvl w:ilvl="0" w:tplc="B44A13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B9B5939"/>
    <w:multiLevelType w:val="hybridMultilevel"/>
    <w:tmpl w:val="75E67BEE"/>
    <w:lvl w:ilvl="0" w:tplc="3E60357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D6F1609"/>
    <w:multiLevelType w:val="hybridMultilevel"/>
    <w:tmpl w:val="9F52B680"/>
    <w:lvl w:ilvl="0" w:tplc="F5ECF20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DA346D1"/>
    <w:multiLevelType w:val="hybridMultilevel"/>
    <w:tmpl w:val="00229770"/>
    <w:lvl w:ilvl="0" w:tplc="B55E621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2B6114B"/>
    <w:multiLevelType w:val="hybridMultilevel"/>
    <w:tmpl w:val="848C638C"/>
    <w:lvl w:ilvl="0" w:tplc="DFE4DD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4A22B3D"/>
    <w:multiLevelType w:val="hybridMultilevel"/>
    <w:tmpl w:val="0FB4AE82"/>
    <w:lvl w:ilvl="0" w:tplc="70C49C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AAD1E63"/>
    <w:multiLevelType w:val="hybridMultilevel"/>
    <w:tmpl w:val="848C638C"/>
    <w:lvl w:ilvl="0" w:tplc="DFE4DD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3"/>
  </w:num>
  <w:num w:numId="3">
    <w:abstractNumId w:val="15"/>
  </w:num>
  <w:num w:numId="4">
    <w:abstractNumId w:val="1"/>
  </w:num>
  <w:num w:numId="5">
    <w:abstractNumId w:val="10"/>
  </w:num>
  <w:num w:numId="6">
    <w:abstractNumId w:val="2"/>
  </w:num>
  <w:num w:numId="7">
    <w:abstractNumId w:val="14"/>
  </w:num>
  <w:num w:numId="8">
    <w:abstractNumId w:val="8"/>
  </w:num>
  <w:num w:numId="9">
    <w:abstractNumId w:val="12"/>
  </w:num>
  <w:num w:numId="10">
    <w:abstractNumId w:val="5"/>
  </w:num>
  <w:num w:numId="11">
    <w:abstractNumId w:val="4"/>
  </w:num>
  <w:num w:numId="12">
    <w:abstractNumId w:val="17"/>
  </w:num>
  <w:num w:numId="13">
    <w:abstractNumId w:val="6"/>
  </w:num>
  <w:num w:numId="14">
    <w:abstractNumId w:val="16"/>
  </w:num>
  <w:num w:numId="15">
    <w:abstractNumId w:val="0"/>
  </w:num>
  <w:num w:numId="16">
    <w:abstractNumId w:val="3"/>
  </w:num>
  <w:num w:numId="17">
    <w:abstractNumId w:val="9"/>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36C46"/>
    <w:rsid w:val="C7B3A604"/>
    <w:rsid w:val="F7DD15EF"/>
    <w:rsid w:val="00017552"/>
    <w:rsid w:val="00022897"/>
    <w:rsid w:val="00022B0F"/>
    <w:rsid w:val="00044564"/>
    <w:rsid w:val="00045E6E"/>
    <w:rsid w:val="00046331"/>
    <w:rsid w:val="0005324F"/>
    <w:rsid w:val="00060C77"/>
    <w:rsid w:val="00063E82"/>
    <w:rsid w:val="000642CF"/>
    <w:rsid w:val="000868A2"/>
    <w:rsid w:val="000939BC"/>
    <w:rsid w:val="000952C1"/>
    <w:rsid w:val="0009695E"/>
    <w:rsid w:val="000A7423"/>
    <w:rsid w:val="000A7DE3"/>
    <w:rsid w:val="000B417D"/>
    <w:rsid w:val="000C5E12"/>
    <w:rsid w:val="000C7527"/>
    <w:rsid w:val="000F6478"/>
    <w:rsid w:val="0010717A"/>
    <w:rsid w:val="0011480E"/>
    <w:rsid w:val="00124442"/>
    <w:rsid w:val="00125EA6"/>
    <w:rsid w:val="00141BD6"/>
    <w:rsid w:val="00147203"/>
    <w:rsid w:val="001555C8"/>
    <w:rsid w:val="00163C1B"/>
    <w:rsid w:val="00163F53"/>
    <w:rsid w:val="00176FE6"/>
    <w:rsid w:val="00183C62"/>
    <w:rsid w:val="00196463"/>
    <w:rsid w:val="001A0A34"/>
    <w:rsid w:val="001D1EDF"/>
    <w:rsid w:val="001D230A"/>
    <w:rsid w:val="001D6C65"/>
    <w:rsid w:val="001D79C7"/>
    <w:rsid w:val="001E3935"/>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C3367"/>
    <w:rsid w:val="002C7C16"/>
    <w:rsid w:val="002D2B14"/>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379A7"/>
    <w:rsid w:val="0044365E"/>
    <w:rsid w:val="00461184"/>
    <w:rsid w:val="004622BD"/>
    <w:rsid w:val="00466B49"/>
    <w:rsid w:val="0047267F"/>
    <w:rsid w:val="00483003"/>
    <w:rsid w:val="004B4859"/>
    <w:rsid w:val="004D16A1"/>
    <w:rsid w:val="004E3668"/>
    <w:rsid w:val="004F4EDC"/>
    <w:rsid w:val="00502AC9"/>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77800"/>
    <w:rsid w:val="00681D86"/>
    <w:rsid w:val="00682717"/>
    <w:rsid w:val="006C6FEC"/>
    <w:rsid w:val="006D3396"/>
    <w:rsid w:val="006F0CB5"/>
    <w:rsid w:val="007067A3"/>
    <w:rsid w:val="00707EB7"/>
    <w:rsid w:val="00715FD2"/>
    <w:rsid w:val="00717889"/>
    <w:rsid w:val="00735A8E"/>
    <w:rsid w:val="007448D5"/>
    <w:rsid w:val="00744F44"/>
    <w:rsid w:val="00772FFC"/>
    <w:rsid w:val="0078103B"/>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6F80"/>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84CEA"/>
    <w:rsid w:val="009A155F"/>
    <w:rsid w:val="009B2CAC"/>
    <w:rsid w:val="009B439E"/>
    <w:rsid w:val="009E1A86"/>
    <w:rsid w:val="009E64F8"/>
    <w:rsid w:val="009F067D"/>
    <w:rsid w:val="00A125DD"/>
    <w:rsid w:val="00A127DB"/>
    <w:rsid w:val="00A237F9"/>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6531"/>
    <w:rsid w:val="00CC5569"/>
    <w:rsid w:val="00CD4D22"/>
    <w:rsid w:val="00CF00AA"/>
    <w:rsid w:val="00D03D52"/>
    <w:rsid w:val="00D07AB3"/>
    <w:rsid w:val="00D17221"/>
    <w:rsid w:val="00D17347"/>
    <w:rsid w:val="00D216BB"/>
    <w:rsid w:val="00D513E4"/>
    <w:rsid w:val="00D55CBF"/>
    <w:rsid w:val="00D55D86"/>
    <w:rsid w:val="00D729C5"/>
    <w:rsid w:val="00D97A0F"/>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1AED"/>
    <w:rsid w:val="00E666AC"/>
    <w:rsid w:val="00E669C7"/>
    <w:rsid w:val="00E720F5"/>
    <w:rsid w:val="00E73CF8"/>
    <w:rsid w:val="00E923AF"/>
    <w:rsid w:val="00EA40A7"/>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B1962"/>
    <w:rsid w:val="00FB7A22"/>
    <w:rsid w:val="00FF4533"/>
    <w:rsid w:val="34FFD24C"/>
    <w:rsid w:val="35FD60BC"/>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List Paragraph"/>
    <w:basedOn w:val="a"/>
    <w:uiPriority w:val="34"/>
    <w:qFormat/>
    <w:rsid w:val="000952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672</Words>
  <Characters>3833</Characters>
  <Application>Microsoft Office Word</Application>
  <DocSecurity>0</DocSecurity>
  <Lines>31</Lines>
  <Paragraphs>8</Paragraphs>
  <ScaleCrop>false</ScaleCrop>
  <Company>wf</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Alexander</cp:lastModifiedBy>
  <cp:revision>25</cp:revision>
  <cp:lastPrinted>2018-05-14T00:43:00Z</cp:lastPrinted>
  <dcterms:created xsi:type="dcterms:W3CDTF">2018-05-14T00:49:00Z</dcterms:created>
  <dcterms:modified xsi:type="dcterms:W3CDTF">2018-09-08T02:31:00Z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