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7E7" w:rsidRDefault="00E312DD">
      <w:pPr>
        <w:jc w:val="center"/>
        <w:rPr>
          <w:rFonts w:eastAsia="黑体"/>
          <w:b/>
          <w:sz w:val="32"/>
        </w:rPr>
      </w:pPr>
      <w:r>
        <w:rPr>
          <w:rFonts w:eastAsia="黑体" w:hint="eastAsia"/>
          <w:b/>
          <w:sz w:val="32"/>
        </w:rPr>
        <w:t>《</w:t>
      </w:r>
      <w:r w:rsidRPr="006C456D">
        <w:rPr>
          <w:rFonts w:eastAsia="黑体" w:hint="eastAsia"/>
          <w:b/>
          <w:sz w:val="32"/>
        </w:rPr>
        <w:t>离散数学</w:t>
      </w:r>
      <w:r>
        <w:rPr>
          <w:rFonts w:eastAsia="黑体" w:hint="eastAsia"/>
          <w:b/>
          <w:sz w:val="32"/>
        </w:rPr>
        <w:t>》</w:t>
      </w:r>
      <w:r w:rsidR="00ED351D">
        <w:rPr>
          <w:rFonts w:eastAsia="黑体" w:hint="eastAsia"/>
          <w:b/>
          <w:sz w:val="32"/>
        </w:rPr>
        <w:t>课程教学大纲</w:t>
      </w:r>
    </w:p>
    <w:p w:rsidR="005C37E7" w:rsidRDefault="005C37E7">
      <w:pPr>
        <w:jc w:val="center"/>
        <w:rPr>
          <w:rFonts w:eastAsia="黑体"/>
          <w:b/>
          <w:sz w:val="32"/>
        </w:rPr>
      </w:pPr>
    </w:p>
    <w:p w:rsidR="005C37E7" w:rsidRDefault="005C37E7">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tblPr>
      <w:tblGrid>
        <w:gridCol w:w="1303"/>
        <w:gridCol w:w="1559"/>
        <w:gridCol w:w="1258"/>
        <w:gridCol w:w="980"/>
        <w:gridCol w:w="1890"/>
        <w:gridCol w:w="1140"/>
        <w:gridCol w:w="1630"/>
        <w:gridCol w:w="4295"/>
      </w:tblGrid>
      <w:tr w:rsidR="005C37E7">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Pr="007E49CC" w:rsidRDefault="00ED351D">
            <w:pPr>
              <w:pStyle w:val="a5"/>
              <w:ind w:firstLineChars="0" w:firstLine="0"/>
              <w:jc w:val="center"/>
              <w:rPr>
                <w:rFonts w:ascii="宋体" w:hAnsi="宋体"/>
              </w:rPr>
            </w:pPr>
            <w:r w:rsidRPr="007E49CC">
              <w:rPr>
                <w:rFonts w:ascii="宋体" w:hAnsi="宋体" w:hint="eastAsia"/>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E312DD">
            <w:pPr>
              <w:pStyle w:val="a5"/>
              <w:ind w:firstLineChars="0" w:firstLine="0"/>
              <w:jc w:val="center"/>
              <w:rPr>
                <w:rFonts w:ascii="宋体" w:hAnsi="宋体"/>
              </w:rPr>
            </w:pPr>
            <w:r w:rsidRPr="007E49CC">
              <w:rPr>
                <w:rFonts w:ascii="宋体" w:hAnsi="宋体"/>
              </w:rPr>
              <w:t>Discrete Mathematics</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ED351D">
            <w:pPr>
              <w:pStyle w:val="a5"/>
              <w:ind w:firstLineChars="0" w:firstLine="0"/>
              <w:jc w:val="center"/>
              <w:rPr>
                <w:rFonts w:ascii="宋体" w:hAnsi="宋体"/>
              </w:rPr>
            </w:pPr>
            <w:r>
              <w:rPr>
                <w:rFonts w:ascii="宋体" w:hAnsi="宋体" w:hint="eastAsia"/>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7E49CC" w:rsidRDefault="00E312DD">
            <w:pPr>
              <w:pStyle w:val="a5"/>
              <w:ind w:firstLineChars="0" w:firstLine="0"/>
              <w:jc w:val="center"/>
              <w:rPr>
                <w:rFonts w:ascii="宋体" w:hAnsi="宋体"/>
              </w:rPr>
            </w:pPr>
            <w:r w:rsidRPr="007E49CC">
              <w:rPr>
                <w:rFonts w:ascii="宋体" w:hAnsi="宋体" w:hint="eastAsia"/>
              </w:rPr>
              <w:t>64</w:t>
            </w:r>
          </w:p>
        </w:tc>
        <w:tc>
          <w:tcPr>
            <w:tcW w:w="1630" w:type="dxa"/>
            <w:tcBorders>
              <w:top w:val="single" w:sz="4" w:space="0" w:color="auto"/>
              <w:left w:val="single" w:sz="4" w:space="0" w:color="auto"/>
              <w:bottom w:val="single" w:sz="4" w:space="0" w:color="auto"/>
            </w:tcBorders>
            <w:shd w:val="clear" w:color="auto" w:fill="auto"/>
            <w:vAlign w:val="center"/>
          </w:tcPr>
          <w:p w:rsidR="005C37E7" w:rsidRDefault="00ED351D">
            <w:pPr>
              <w:pStyle w:val="a5"/>
              <w:ind w:firstLineChars="0" w:firstLine="0"/>
              <w:jc w:val="center"/>
              <w:rPr>
                <w:rFonts w:ascii="宋体" w:hAnsi="宋体"/>
              </w:rPr>
            </w:pPr>
            <w:r>
              <w:rPr>
                <w:rFonts w:ascii="宋体" w:hAnsi="宋体" w:hint="eastAsia"/>
              </w:rPr>
              <w:t>学    分</w:t>
            </w:r>
          </w:p>
        </w:tc>
        <w:tc>
          <w:tcPr>
            <w:tcW w:w="4295" w:type="dxa"/>
            <w:tcBorders>
              <w:top w:val="single" w:sz="4" w:space="0" w:color="auto"/>
              <w:left w:val="single" w:sz="4" w:space="0" w:color="auto"/>
              <w:bottom w:val="single" w:sz="4" w:space="0" w:color="auto"/>
            </w:tcBorders>
            <w:shd w:val="clear" w:color="auto" w:fill="auto"/>
            <w:vAlign w:val="center"/>
          </w:tcPr>
          <w:p w:rsidR="005C37E7" w:rsidRPr="007E49CC" w:rsidRDefault="00E312DD">
            <w:pPr>
              <w:widowControl/>
              <w:jc w:val="center"/>
              <w:rPr>
                <w:rFonts w:ascii="宋体" w:hAnsi="宋体"/>
              </w:rPr>
            </w:pPr>
            <w:r w:rsidRPr="007E49CC">
              <w:rPr>
                <w:rFonts w:ascii="宋体" w:hAnsi="宋体" w:hint="eastAsia"/>
              </w:rPr>
              <w:t>4</w:t>
            </w:r>
          </w:p>
        </w:tc>
      </w:tr>
      <w:tr w:rsidR="005C37E7">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5C37E7" w:rsidRPr="007E49CC" w:rsidRDefault="00ED351D" w:rsidP="007E49CC">
            <w:pPr>
              <w:pStyle w:val="a5"/>
              <w:ind w:firstLineChars="0" w:firstLine="0"/>
              <w:jc w:val="center"/>
              <w:rPr>
                <w:rFonts w:ascii="宋体" w:hAnsi="宋体"/>
              </w:rPr>
            </w:pPr>
            <w:r>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C167C2" w:rsidP="007E49CC">
            <w:pPr>
              <w:pStyle w:val="a5"/>
              <w:ind w:firstLineChars="0" w:firstLine="0"/>
              <w:jc w:val="center"/>
              <w:rPr>
                <w:rFonts w:ascii="宋体" w:hAnsi="宋体"/>
              </w:rPr>
            </w:pPr>
            <w:r w:rsidRPr="00C167C2">
              <w:rPr>
                <w:rFonts w:ascii="宋体" w:hAnsi="宋体"/>
              </w:rPr>
              <w:t>G126139</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37E7" w:rsidRDefault="00ED351D" w:rsidP="007E49CC">
            <w:pPr>
              <w:pStyle w:val="a5"/>
              <w:ind w:firstLineChars="0" w:firstLine="0"/>
              <w:jc w:val="center"/>
              <w:rPr>
                <w:rFonts w:ascii="宋体" w:hAnsi="宋体"/>
              </w:rPr>
            </w:pPr>
            <w:r>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5C37E7" w:rsidRPr="007E49CC" w:rsidRDefault="00E312DD" w:rsidP="007E49CC">
            <w:pPr>
              <w:pStyle w:val="a5"/>
              <w:ind w:firstLineChars="0" w:firstLine="0"/>
              <w:jc w:val="center"/>
              <w:rPr>
                <w:rFonts w:ascii="宋体" w:hAnsi="宋体"/>
              </w:rPr>
            </w:pPr>
            <w:r w:rsidRPr="007E49CC">
              <w:rPr>
                <w:rFonts w:ascii="宋体" w:hAnsi="宋体" w:hint="eastAsia"/>
              </w:rPr>
              <w:t>64</w:t>
            </w:r>
          </w:p>
        </w:tc>
        <w:tc>
          <w:tcPr>
            <w:tcW w:w="1630" w:type="dxa"/>
            <w:tcBorders>
              <w:top w:val="single" w:sz="4" w:space="0" w:color="auto"/>
              <w:left w:val="single" w:sz="4" w:space="0" w:color="auto"/>
              <w:bottom w:val="single" w:sz="4" w:space="0" w:color="auto"/>
            </w:tcBorders>
            <w:shd w:val="clear" w:color="auto" w:fill="auto"/>
            <w:vAlign w:val="center"/>
          </w:tcPr>
          <w:p w:rsidR="005C37E7" w:rsidRPr="007E49CC" w:rsidRDefault="00ED351D" w:rsidP="007E49CC">
            <w:pPr>
              <w:pStyle w:val="a5"/>
              <w:ind w:firstLineChars="0" w:firstLine="0"/>
              <w:jc w:val="center"/>
              <w:rPr>
                <w:rFonts w:ascii="宋体" w:hAnsi="宋体"/>
              </w:rPr>
            </w:pPr>
            <w:r w:rsidRPr="007E49CC">
              <w:rPr>
                <w:rFonts w:ascii="宋体" w:hAnsi="宋体" w:hint="eastAsia"/>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5C37E7" w:rsidRPr="007E49CC" w:rsidRDefault="00E312DD" w:rsidP="007E49CC">
            <w:pPr>
              <w:pStyle w:val="a5"/>
              <w:ind w:firstLineChars="0" w:firstLine="0"/>
              <w:jc w:val="center"/>
              <w:rPr>
                <w:rFonts w:ascii="宋体" w:hAnsi="宋体"/>
              </w:rPr>
            </w:pPr>
            <w:r w:rsidRPr="007E49CC">
              <w:rPr>
                <w:rFonts w:ascii="宋体" w:hAnsi="宋体" w:hint="eastAsia"/>
              </w:rPr>
              <w:t>软件工程</w:t>
            </w:r>
          </w:p>
        </w:tc>
      </w:tr>
      <w:tr w:rsidR="00E312DD" w:rsidRPr="00D17221" w:rsidTr="00480569">
        <w:trPr>
          <w:trHeight w:val="540"/>
        </w:trPr>
        <w:tc>
          <w:tcPr>
            <w:tcW w:w="1303" w:type="dxa"/>
            <w:vMerge w:val="restart"/>
            <w:tcBorders>
              <w:top w:val="single" w:sz="4" w:space="0" w:color="auto"/>
              <w:right w:val="single" w:sz="4" w:space="0" w:color="auto"/>
            </w:tcBorders>
            <w:shd w:val="clear" w:color="auto" w:fill="auto"/>
            <w:vAlign w:val="center"/>
          </w:tcPr>
          <w:p w:rsidR="00E312DD" w:rsidRPr="00D17221" w:rsidRDefault="00E312DD">
            <w:pPr>
              <w:pStyle w:val="a5"/>
              <w:ind w:firstLineChars="0" w:firstLine="0"/>
              <w:jc w:val="center"/>
              <w:rPr>
                <w:rFonts w:ascii="宋体" w:hAnsi="宋体"/>
              </w:rPr>
            </w:pPr>
            <w:r w:rsidRPr="00D17221">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312DD" w:rsidRPr="00D17221" w:rsidRDefault="00E312DD">
            <w:pPr>
              <w:pStyle w:val="a5"/>
              <w:ind w:firstLineChars="0" w:firstLine="0"/>
              <w:jc w:val="center"/>
              <w:rPr>
                <w:rFonts w:ascii="宋体" w:hAnsi="宋体"/>
              </w:rPr>
            </w:pPr>
            <w:r w:rsidRPr="00D17221">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E312DD" w:rsidRPr="00D17221" w:rsidRDefault="00E312DD">
            <w:pPr>
              <w:pStyle w:val="a5"/>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E312DD" w:rsidRPr="007E49CC" w:rsidRDefault="00E312DD">
            <w:pPr>
              <w:pStyle w:val="a5"/>
              <w:ind w:firstLineChars="0" w:firstLine="0"/>
              <w:jc w:val="center"/>
              <w:rPr>
                <w:rFonts w:ascii="宋体" w:hAnsi="宋体"/>
              </w:rPr>
            </w:pPr>
          </w:p>
          <w:p w:rsidR="00E312DD" w:rsidRPr="00D17221" w:rsidRDefault="00E312DD">
            <w:pPr>
              <w:pStyle w:val="a5"/>
              <w:ind w:firstLineChars="0" w:firstLine="0"/>
              <w:jc w:val="center"/>
              <w:rPr>
                <w:rFonts w:ascii="宋体" w:hAnsi="宋体"/>
              </w:rPr>
            </w:pPr>
            <w:r w:rsidRPr="00D17221">
              <w:rPr>
                <w:rFonts w:ascii="宋体" w:hAnsi="宋体" w:hint="eastAsia"/>
              </w:rPr>
              <w:t>实践</w:t>
            </w:r>
          </w:p>
          <w:p w:rsidR="00E312DD" w:rsidRPr="00D17221" w:rsidRDefault="00E312DD">
            <w:pPr>
              <w:pStyle w:val="a5"/>
              <w:ind w:firstLineChars="0" w:firstLine="0"/>
              <w:jc w:val="center"/>
              <w:rPr>
                <w:rFonts w:ascii="宋体" w:hAnsi="宋体"/>
              </w:rPr>
            </w:pPr>
            <w:r w:rsidRPr="00D17221">
              <w:rPr>
                <w:rFonts w:ascii="宋体" w:hAnsi="宋体" w:hint="eastAsia"/>
              </w:rPr>
              <w:t>教学</w:t>
            </w:r>
          </w:p>
          <w:p w:rsidR="00E312DD" w:rsidRPr="00D17221" w:rsidRDefault="00E312DD">
            <w:pPr>
              <w:pStyle w:val="a5"/>
              <w:ind w:firstLineChars="0" w:firstLine="0"/>
              <w:jc w:val="center"/>
              <w:rPr>
                <w:rFonts w:ascii="宋体" w:hAnsi="宋体"/>
              </w:rPr>
            </w:pPr>
            <w:r w:rsidRPr="00D17221">
              <w:rPr>
                <w:rFonts w:ascii="宋体" w:hAnsi="宋体" w:hint="eastAsia"/>
              </w:rPr>
              <w:t>学时</w:t>
            </w:r>
          </w:p>
          <w:p w:rsidR="00E312DD" w:rsidRPr="007E49CC" w:rsidRDefault="00E312DD">
            <w:pPr>
              <w:pStyle w:val="a5"/>
              <w:ind w:firstLineChars="0" w:firstLine="0"/>
              <w:jc w:val="center"/>
              <w:rPr>
                <w:rFonts w:ascii="宋体" w:hAnsi="宋体"/>
              </w:rPr>
            </w:pPr>
          </w:p>
          <w:p w:rsidR="00E312DD" w:rsidRPr="007E49CC" w:rsidRDefault="00E312DD">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E312DD" w:rsidRPr="00D17221" w:rsidRDefault="00E312DD">
            <w:pPr>
              <w:pStyle w:val="a5"/>
              <w:ind w:firstLineChars="0" w:firstLine="0"/>
              <w:jc w:val="center"/>
              <w:rPr>
                <w:rFonts w:ascii="宋体" w:hAnsi="宋体"/>
              </w:rPr>
            </w:pPr>
            <w:r w:rsidRPr="00D17221">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E312DD" w:rsidRPr="007E49CC" w:rsidRDefault="00E312DD" w:rsidP="00FB1632">
            <w:pPr>
              <w:pStyle w:val="a5"/>
              <w:ind w:firstLineChars="0" w:firstLine="0"/>
              <w:jc w:val="center"/>
              <w:rPr>
                <w:rFonts w:ascii="宋体" w:hAnsi="宋体"/>
              </w:rPr>
            </w:pPr>
            <w:r w:rsidRPr="007E49CC">
              <w:rPr>
                <w:rFonts w:ascii="宋体" w:hAnsi="宋体" w:hint="eastAsia"/>
              </w:rPr>
              <w:t>0</w:t>
            </w:r>
          </w:p>
        </w:tc>
        <w:tc>
          <w:tcPr>
            <w:tcW w:w="1630" w:type="dxa"/>
            <w:tcBorders>
              <w:top w:val="single" w:sz="4" w:space="0" w:color="auto"/>
              <w:left w:val="single" w:sz="4" w:space="0" w:color="auto"/>
              <w:bottom w:val="single" w:sz="4" w:space="0" w:color="auto"/>
            </w:tcBorders>
            <w:shd w:val="clear" w:color="auto" w:fill="auto"/>
            <w:vAlign w:val="center"/>
          </w:tcPr>
          <w:p w:rsidR="00E312DD" w:rsidRPr="007E49CC" w:rsidRDefault="00E312DD">
            <w:pPr>
              <w:jc w:val="center"/>
              <w:rPr>
                <w:rFonts w:ascii="宋体" w:hAnsi="宋体"/>
              </w:rPr>
            </w:pPr>
            <w:r w:rsidRPr="00D17221">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E312DD" w:rsidRPr="007E49CC" w:rsidRDefault="00E312DD" w:rsidP="00FB1632">
            <w:pPr>
              <w:widowControl/>
              <w:spacing w:line="276" w:lineRule="auto"/>
              <w:jc w:val="center"/>
              <w:rPr>
                <w:rFonts w:ascii="宋体" w:hAnsi="宋体"/>
              </w:rPr>
            </w:pPr>
            <w:r w:rsidRPr="007E49CC">
              <w:rPr>
                <w:rFonts w:ascii="宋体" w:hAnsi="宋体" w:hint="eastAsia"/>
              </w:rPr>
              <w:t>并修高等数学、线性代数</w:t>
            </w:r>
          </w:p>
        </w:tc>
      </w:tr>
      <w:tr w:rsidR="00E312DD" w:rsidRPr="00D17221">
        <w:trPr>
          <w:trHeight w:val="540"/>
        </w:trPr>
        <w:tc>
          <w:tcPr>
            <w:tcW w:w="1303" w:type="dxa"/>
            <w:vMerge/>
            <w:tcBorders>
              <w:right w:val="single" w:sz="4" w:space="0" w:color="auto"/>
            </w:tcBorders>
            <w:shd w:val="clear" w:color="auto" w:fill="auto"/>
            <w:vAlign w:val="center"/>
          </w:tcPr>
          <w:p w:rsidR="00E312DD" w:rsidRPr="00D17221" w:rsidRDefault="00E312DD">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312DD" w:rsidRPr="00D17221" w:rsidRDefault="00E312DD">
            <w:pPr>
              <w:pStyle w:val="a5"/>
              <w:ind w:firstLineChars="0" w:firstLine="0"/>
              <w:jc w:val="center"/>
              <w:rPr>
                <w:rFonts w:ascii="宋体" w:hAnsi="宋体"/>
              </w:rPr>
            </w:pPr>
            <w:r w:rsidRPr="00D17221">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E312DD" w:rsidRPr="00D17221" w:rsidRDefault="00E312DD">
            <w:pPr>
              <w:pStyle w:val="a5"/>
              <w:ind w:firstLineChars="0" w:firstLine="0"/>
              <w:jc w:val="center"/>
              <w:rPr>
                <w:rFonts w:ascii="宋体" w:hAnsi="宋体"/>
              </w:rPr>
            </w:pPr>
            <w:r w:rsidRPr="007E49CC">
              <w:rPr>
                <w:rFonts w:ascii="宋体" w:hAnsi="宋体" w:hint="eastAsia"/>
              </w:rPr>
              <w:t>大类基础必修课</w:t>
            </w:r>
          </w:p>
        </w:tc>
        <w:tc>
          <w:tcPr>
            <w:tcW w:w="980" w:type="dxa"/>
            <w:vMerge/>
            <w:tcBorders>
              <w:left w:val="single" w:sz="4" w:space="0" w:color="auto"/>
              <w:right w:val="single" w:sz="4" w:space="0" w:color="auto"/>
            </w:tcBorders>
            <w:shd w:val="clear" w:color="auto" w:fill="auto"/>
            <w:vAlign w:val="center"/>
          </w:tcPr>
          <w:p w:rsidR="00E312DD" w:rsidRPr="00D17221" w:rsidRDefault="00E312DD">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E312DD" w:rsidRPr="00D17221" w:rsidRDefault="00E312DD">
            <w:pPr>
              <w:pStyle w:val="a5"/>
              <w:ind w:firstLineChars="0" w:firstLine="0"/>
              <w:jc w:val="center"/>
              <w:rPr>
                <w:rFonts w:ascii="宋体" w:hAnsi="宋体"/>
              </w:rPr>
            </w:pPr>
            <w:r w:rsidRPr="00D17221">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E312DD" w:rsidRPr="007E49CC" w:rsidRDefault="00E312DD" w:rsidP="00FB1632">
            <w:pPr>
              <w:pStyle w:val="a5"/>
              <w:ind w:firstLineChars="0" w:firstLine="0"/>
              <w:jc w:val="center"/>
              <w:rPr>
                <w:rFonts w:ascii="宋体" w:hAnsi="宋体"/>
              </w:rPr>
            </w:pPr>
            <w:r w:rsidRPr="007E49CC">
              <w:rPr>
                <w:rFonts w:ascii="宋体" w:hAnsi="宋体" w:hint="eastAsia"/>
              </w:rPr>
              <w:t>0</w:t>
            </w:r>
          </w:p>
        </w:tc>
        <w:tc>
          <w:tcPr>
            <w:tcW w:w="1630" w:type="dxa"/>
            <w:tcBorders>
              <w:top w:val="single" w:sz="4" w:space="0" w:color="auto"/>
              <w:left w:val="single" w:sz="4" w:space="0" w:color="auto"/>
              <w:bottom w:val="single" w:sz="4" w:space="0" w:color="auto"/>
            </w:tcBorders>
            <w:shd w:val="clear" w:color="auto" w:fill="auto"/>
            <w:vAlign w:val="center"/>
          </w:tcPr>
          <w:p w:rsidR="00E312DD" w:rsidRPr="007E49CC" w:rsidRDefault="00E312DD">
            <w:pPr>
              <w:widowControl/>
              <w:jc w:val="center"/>
              <w:rPr>
                <w:rFonts w:ascii="宋体" w:hAnsi="宋体"/>
              </w:rPr>
            </w:pPr>
            <w:r w:rsidRPr="00D17221">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E312DD" w:rsidRPr="007E49CC" w:rsidRDefault="00E312DD" w:rsidP="00FB1632">
            <w:pPr>
              <w:widowControl/>
              <w:jc w:val="center"/>
              <w:rPr>
                <w:rFonts w:ascii="宋体" w:hAnsi="宋体"/>
              </w:rPr>
            </w:pPr>
            <w:r w:rsidRPr="007E49CC">
              <w:rPr>
                <w:rFonts w:ascii="宋体" w:hAnsi="宋体" w:hint="eastAsia"/>
              </w:rPr>
              <w:t>计算机科学与技术学院</w:t>
            </w:r>
            <w:r w:rsidRPr="007E49CC">
              <w:rPr>
                <w:rFonts w:ascii="宋体" w:hAnsi="宋体"/>
              </w:rPr>
              <w:t>、</w:t>
            </w:r>
            <w:r w:rsidRPr="007E49CC">
              <w:rPr>
                <w:rFonts w:ascii="宋体" w:hAnsi="宋体" w:hint="eastAsia"/>
              </w:rPr>
              <w:t>软件</w:t>
            </w:r>
            <w:r w:rsidRPr="007E49CC">
              <w:rPr>
                <w:rFonts w:ascii="宋体" w:hAnsi="宋体"/>
              </w:rPr>
              <w:t>学院</w:t>
            </w:r>
          </w:p>
        </w:tc>
      </w:tr>
      <w:tr w:rsidR="00E312DD" w:rsidRPr="00D17221">
        <w:trPr>
          <w:trHeight w:val="540"/>
        </w:trPr>
        <w:tc>
          <w:tcPr>
            <w:tcW w:w="1303" w:type="dxa"/>
            <w:vMerge/>
            <w:tcBorders>
              <w:bottom w:val="single" w:sz="4" w:space="0" w:color="auto"/>
              <w:right w:val="single" w:sz="4" w:space="0" w:color="auto"/>
            </w:tcBorders>
            <w:shd w:val="clear" w:color="auto" w:fill="auto"/>
            <w:vAlign w:val="center"/>
          </w:tcPr>
          <w:p w:rsidR="00E312DD" w:rsidRPr="00D17221" w:rsidRDefault="00E312DD">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E312DD" w:rsidRPr="00D17221" w:rsidRDefault="00E312DD">
            <w:pPr>
              <w:pStyle w:val="a5"/>
              <w:ind w:firstLineChars="0" w:firstLine="0"/>
              <w:jc w:val="center"/>
              <w:rPr>
                <w:rFonts w:ascii="宋体" w:hAnsi="宋体"/>
              </w:rPr>
            </w:pPr>
            <w:r w:rsidRPr="00D17221">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E312DD" w:rsidRPr="00D17221" w:rsidRDefault="00E312DD">
            <w:pPr>
              <w:pStyle w:val="a5"/>
              <w:jc w:val="center"/>
              <w:rPr>
                <w:rFonts w:ascii="宋体" w:hAnsi="宋体"/>
              </w:rPr>
            </w:pPr>
          </w:p>
        </w:tc>
        <w:tc>
          <w:tcPr>
            <w:tcW w:w="980" w:type="dxa"/>
            <w:vMerge/>
            <w:tcBorders>
              <w:left w:val="single" w:sz="4" w:space="0" w:color="auto"/>
              <w:right w:val="single" w:sz="4" w:space="0" w:color="auto"/>
            </w:tcBorders>
            <w:shd w:val="clear" w:color="auto" w:fill="auto"/>
            <w:vAlign w:val="center"/>
          </w:tcPr>
          <w:p w:rsidR="00E312DD" w:rsidRPr="007E49CC" w:rsidRDefault="00E312DD">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E312DD" w:rsidRPr="00D17221" w:rsidRDefault="00E312DD">
            <w:pPr>
              <w:pStyle w:val="a5"/>
              <w:ind w:firstLineChars="0" w:firstLine="0"/>
              <w:jc w:val="center"/>
              <w:rPr>
                <w:rFonts w:ascii="宋体" w:hAnsi="宋体"/>
              </w:rPr>
            </w:pPr>
            <w:r w:rsidRPr="00D17221">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E312DD" w:rsidRPr="007E49CC" w:rsidRDefault="00E312DD">
            <w:pPr>
              <w:pStyle w:val="a5"/>
              <w:ind w:firstLineChars="0" w:firstLine="0"/>
              <w:jc w:val="center"/>
              <w:rPr>
                <w:rFonts w:ascii="宋体" w:hAnsi="宋体"/>
              </w:rPr>
            </w:pPr>
          </w:p>
        </w:tc>
        <w:tc>
          <w:tcPr>
            <w:tcW w:w="1630" w:type="dxa"/>
            <w:tcBorders>
              <w:top w:val="single" w:sz="4" w:space="0" w:color="auto"/>
              <w:left w:val="single" w:sz="4" w:space="0" w:color="auto"/>
              <w:bottom w:val="single" w:sz="4" w:space="0" w:color="auto"/>
            </w:tcBorders>
            <w:shd w:val="clear" w:color="auto" w:fill="auto"/>
            <w:vAlign w:val="center"/>
          </w:tcPr>
          <w:p w:rsidR="00E312DD" w:rsidRPr="007E49CC" w:rsidRDefault="00E312DD">
            <w:pPr>
              <w:widowControl/>
              <w:jc w:val="center"/>
              <w:rPr>
                <w:rFonts w:ascii="宋体" w:hAnsi="宋体"/>
              </w:rPr>
            </w:pPr>
            <w:r w:rsidRPr="00D17221">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E312DD" w:rsidRPr="007E49CC" w:rsidRDefault="00C167C2" w:rsidP="00FB1632">
            <w:pPr>
              <w:widowControl/>
              <w:jc w:val="center"/>
              <w:rPr>
                <w:rFonts w:ascii="宋体" w:hAnsi="宋体"/>
              </w:rPr>
            </w:pPr>
            <w:r>
              <w:rPr>
                <w:rFonts w:ascii="宋体" w:hAnsi="宋体" w:hint="eastAsia"/>
              </w:rPr>
              <w:t>计算机</w:t>
            </w:r>
            <w:r w:rsidR="00E312DD" w:rsidRPr="007E49CC">
              <w:rPr>
                <w:rFonts w:ascii="宋体" w:hAnsi="宋体" w:hint="eastAsia"/>
              </w:rPr>
              <w:t>基础课程</w:t>
            </w:r>
            <w:proofErr w:type="gramStart"/>
            <w:r w:rsidR="00E312DD" w:rsidRPr="007E49CC">
              <w:rPr>
                <w:rFonts w:ascii="宋体" w:hAnsi="宋体" w:hint="eastAsia"/>
              </w:rPr>
              <w:t>群教学</w:t>
            </w:r>
            <w:proofErr w:type="gramEnd"/>
            <w:r w:rsidR="00E312DD" w:rsidRPr="007E49CC">
              <w:rPr>
                <w:rFonts w:ascii="宋体" w:hAnsi="宋体" w:hint="eastAsia"/>
              </w:rPr>
              <w:t>团队</w:t>
            </w:r>
          </w:p>
        </w:tc>
      </w:tr>
    </w:tbl>
    <w:p w:rsidR="005C37E7" w:rsidRPr="00D17221" w:rsidRDefault="005C37E7">
      <w:pPr>
        <w:pStyle w:val="a5"/>
        <w:rPr>
          <w:rFonts w:ascii="宋体" w:hAnsi="宋体"/>
        </w:rPr>
      </w:pPr>
    </w:p>
    <w:p w:rsidR="00B265F4" w:rsidRPr="00D60C0A" w:rsidRDefault="00B265F4" w:rsidP="00B265F4">
      <w:pPr>
        <w:adjustRightInd w:val="0"/>
        <w:snapToGrid w:val="0"/>
        <w:spacing w:line="360" w:lineRule="auto"/>
        <w:outlineLvl w:val="0"/>
        <w:rPr>
          <w:rFonts w:ascii="黑体" w:eastAsia="黑体" w:hAnsi="黑体"/>
          <w:b/>
          <w:bCs/>
          <w:sz w:val="24"/>
        </w:rPr>
      </w:pPr>
      <w:r w:rsidRPr="00D60C0A">
        <w:rPr>
          <w:rFonts w:ascii="黑体" w:eastAsia="黑体" w:hAnsi="黑体" w:hint="eastAsia"/>
          <w:b/>
          <w:sz w:val="24"/>
        </w:rPr>
        <w:t>一、课程简介</w:t>
      </w:r>
    </w:p>
    <w:p w:rsidR="00B265F4" w:rsidRPr="00D60C0A" w:rsidRDefault="00B265F4" w:rsidP="00B265F4">
      <w:pPr>
        <w:adjustRightInd w:val="0"/>
        <w:spacing w:line="276" w:lineRule="auto"/>
        <w:ind w:firstLine="442"/>
        <w:rPr>
          <w:rFonts w:ascii="宋体" w:hAnsi="宋体"/>
          <w:color w:val="000000"/>
        </w:rPr>
      </w:pPr>
      <w:r w:rsidRPr="00D60C0A">
        <w:rPr>
          <w:rFonts w:ascii="宋体" w:hAnsi="宋体" w:hint="eastAsia"/>
          <w:color w:val="000000"/>
        </w:rPr>
        <w:t>离散数学是一门针对计算机科学与技术学院本科生在专业细分前学习的重要课程，该课程是大类基础必修课程，是一门理论课，包括数理逻辑、集合论、代数系统和图论，有大量的概念和定理，以及严密的推导，通过该课程的训练，使学生具备严谨、细致的素质，培养抽象思维和符号表达能力。它与数据结构、操作系统、编译原理、算法分析、体系结构、数据库原理等后续计算机专业课程有着紧密的联系。从课程地位上来说，该课程培养了学生进行后续课程学习的重要基本素质，是整个本科阶段学习的重要前期课程。</w:t>
      </w:r>
    </w:p>
    <w:p w:rsidR="00B265F4" w:rsidRPr="00D60C0A" w:rsidRDefault="00B265F4" w:rsidP="00B265F4">
      <w:pPr>
        <w:adjustRightInd w:val="0"/>
        <w:spacing w:line="276" w:lineRule="auto"/>
        <w:ind w:firstLine="442"/>
        <w:rPr>
          <w:rFonts w:ascii="宋体" w:hAnsi="宋体"/>
          <w:color w:val="000000"/>
        </w:rPr>
      </w:pPr>
      <w:r w:rsidRPr="00D60C0A">
        <w:rPr>
          <w:rFonts w:ascii="宋体" w:hAnsi="宋体" w:hint="eastAsia"/>
          <w:color w:val="000000"/>
        </w:rPr>
        <w:t>课程以“OBE”理念和质量观为导向，符合教育部普通高等学校本科教学工作审核评估要求、工程教育专业认证要求。课程突出学生知识、能力、素质的协调发展。课程注重学生学习能力培养。</w:t>
      </w:r>
    </w:p>
    <w:p w:rsidR="00B265F4" w:rsidRPr="00D60C0A" w:rsidRDefault="00B265F4" w:rsidP="00C167C2">
      <w:pPr>
        <w:adjustRightInd w:val="0"/>
        <w:snapToGrid w:val="0"/>
        <w:spacing w:beforeLines="100" w:afterLines="100"/>
        <w:outlineLvl w:val="0"/>
        <w:rPr>
          <w:rFonts w:ascii="黑体" w:eastAsia="黑体" w:hAnsi="黑体"/>
          <w:color w:val="000000"/>
          <w:sz w:val="24"/>
        </w:rPr>
      </w:pPr>
      <w:r w:rsidRPr="00D60C0A">
        <w:rPr>
          <w:rFonts w:ascii="黑体" w:eastAsia="黑体" w:hAnsi="黑体" w:hint="eastAsia"/>
          <w:color w:val="000000"/>
          <w:sz w:val="24"/>
        </w:rPr>
        <w:t>二、教学目标</w:t>
      </w:r>
    </w:p>
    <w:p w:rsidR="00B265F4" w:rsidRPr="00D60C0A" w:rsidRDefault="00B265F4" w:rsidP="00C167C2">
      <w:pPr>
        <w:adjustRightInd w:val="0"/>
        <w:snapToGrid w:val="0"/>
        <w:spacing w:beforeLines="100" w:afterLines="100"/>
        <w:rPr>
          <w:rFonts w:ascii="Arial" w:eastAsia="黑体" w:hAnsi="Arial" w:cs="Arial"/>
          <w:color w:val="000000"/>
          <w:sz w:val="24"/>
        </w:rPr>
      </w:pPr>
      <w:r w:rsidRPr="00D60C0A">
        <w:rPr>
          <w:rFonts w:ascii="Arial" w:eastAsia="黑体" w:hAnsi="Arial" w:cs="Arial" w:hint="eastAsia"/>
          <w:color w:val="000000"/>
          <w:sz w:val="24"/>
        </w:rPr>
        <w:t xml:space="preserve">2.1 </w:t>
      </w:r>
      <w:r w:rsidRPr="00D60C0A">
        <w:rPr>
          <w:rFonts w:ascii="Arial" w:eastAsia="黑体" w:hAnsi="Arial" w:cs="Arial" w:hint="eastAsia"/>
          <w:color w:val="000000"/>
          <w:sz w:val="24"/>
        </w:rPr>
        <w:t>课程教学目标</w:t>
      </w:r>
    </w:p>
    <w:p w:rsidR="00B265F4" w:rsidRDefault="00B265F4" w:rsidP="00B265F4">
      <w:pPr>
        <w:pStyle w:val="ad"/>
        <w:adjustRightInd w:val="0"/>
        <w:snapToGrid w:val="0"/>
        <w:spacing w:after="0" w:line="300" w:lineRule="auto"/>
        <w:ind w:leftChars="0" w:left="0" w:firstLineChars="200" w:firstLine="420"/>
        <w:rPr>
          <w:szCs w:val="21"/>
        </w:rPr>
      </w:pPr>
      <w:r>
        <w:rPr>
          <w:rFonts w:hAnsi="宋体" w:hint="eastAsia"/>
          <w:szCs w:val="21"/>
        </w:rPr>
        <w:t>课程主要教学目标为培养学生的抽象思维能力、符号表达能力以及思维严密性，通过课堂教学、分组讨论、课后自学等方式的教学过程</w:t>
      </w:r>
      <w:r w:rsidRPr="00DF7A45">
        <w:rPr>
          <w:rFonts w:hAnsi="宋体" w:hint="eastAsia"/>
          <w:szCs w:val="21"/>
        </w:rPr>
        <w:t>，使学生掌握离散系统的基础理论和基本分析方法，了解和掌握处理离散结构所必需的描述工具和方法。为学生进一步学习有关的计算机类课程以及今后从事本专业的应用与开发打下必要的数学基础。</w:t>
      </w:r>
      <w:r>
        <w:rPr>
          <w:rFonts w:hint="eastAsia"/>
          <w:szCs w:val="21"/>
        </w:rPr>
        <w:t>课程</w:t>
      </w:r>
      <w:r w:rsidRPr="00DF7A45">
        <w:rPr>
          <w:rFonts w:hint="eastAsia"/>
          <w:szCs w:val="21"/>
        </w:rPr>
        <w:t>要求掌握数理逻辑、集合论、代数系统和图论等离散数学的基本概念和基本原理，为学习计算机专业各后续课程做好必要的知识准备。进一步提高学生的抽象思维和逻辑推理能力，为从事计算机的应用提供必要的描述工具和理论基础。通过课程的学习，要求学生能够</w:t>
      </w:r>
      <w:r>
        <w:rPr>
          <w:rFonts w:hint="eastAsia"/>
          <w:szCs w:val="21"/>
        </w:rPr>
        <w:t>达到对</w:t>
      </w:r>
      <w:r w:rsidRPr="00DF7A45">
        <w:rPr>
          <w:rFonts w:hint="eastAsia"/>
          <w:szCs w:val="21"/>
        </w:rPr>
        <w:t>概念和定理</w:t>
      </w:r>
      <w:r>
        <w:rPr>
          <w:rFonts w:hint="eastAsia"/>
          <w:szCs w:val="21"/>
        </w:rPr>
        <w:t>透彻理解，自如</w:t>
      </w:r>
      <w:r w:rsidRPr="00DF7A45">
        <w:rPr>
          <w:rFonts w:hint="eastAsia"/>
          <w:szCs w:val="21"/>
        </w:rPr>
        <w:t>运用</w:t>
      </w:r>
      <w:r>
        <w:rPr>
          <w:rFonts w:hint="eastAsia"/>
          <w:szCs w:val="21"/>
        </w:rPr>
        <w:t>的程度</w:t>
      </w:r>
      <w:r w:rsidRPr="00DF7A45">
        <w:rPr>
          <w:rFonts w:hint="eastAsia"/>
          <w:szCs w:val="21"/>
        </w:rPr>
        <w:t>。</w:t>
      </w:r>
    </w:p>
    <w:p w:rsidR="00B265F4" w:rsidRPr="00C41EF6" w:rsidRDefault="00B265F4" w:rsidP="00B265F4">
      <w:pPr>
        <w:pStyle w:val="ad"/>
        <w:adjustRightInd w:val="0"/>
        <w:snapToGrid w:val="0"/>
        <w:spacing w:after="0" w:line="300" w:lineRule="auto"/>
        <w:ind w:leftChars="0" w:left="0" w:firstLineChars="200" w:firstLine="420"/>
        <w:rPr>
          <w:rFonts w:asciiTheme="majorEastAsia" w:eastAsiaTheme="majorEastAsia" w:hAnsiTheme="majorEastAsia" w:cstheme="majorEastAsia"/>
          <w:b/>
          <w:bCs/>
          <w:color w:val="3366FF"/>
          <w:sz w:val="24"/>
        </w:rPr>
      </w:pPr>
      <w:r>
        <w:rPr>
          <w:rFonts w:hint="eastAsia"/>
          <w:szCs w:val="21"/>
        </w:rPr>
        <w:lastRenderedPageBreak/>
        <w:t>课程的具体目标为：</w:t>
      </w:r>
    </w:p>
    <w:p w:rsidR="00B265F4" w:rsidRDefault="00B265F4" w:rsidP="00B265F4">
      <w:pPr>
        <w:pStyle w:val="a5"/>
        <w:numPr>
          <w:ilvl w:val="0"/>
          <w:numId w:val="8"/>
        </w:numPr>
        <w:spacing w:line="276" w:lineRule="auto"/>
        <w:ind w:firstLineChars="0"/>
        <w:rPr>
          <w:color w:val="000000"/>
          <w:sz w:val="22"/>
        </w:rPr>
      </w:pPr>
      <w:r w:rsidRPr="00EC0761">
        <w:rPr>
          <w:rFonts w:hint="eastAsia"/>
          <w:color w:val="000000"/>
          <w:sz w:val="22"/>
        </w:rPr>
        <w:t>掌握集合论、代数系统和图论等离散数学的基本概念，能够将这些知识用于</w:t>
      </w:r>
      <w:r>
        <w:rPr>
          <w:rFonts w:hint="eastAsia"/>
          <w:color w:val="000000"/>
          <w:sz w:val="22"/>
        </w:rPr>
        <w:t>计算机领域</w:t>
      </w:r>
      <w:r w:rsidRPr="00EC0761">
        <w:rPr>
          <w:rFonts w:hint="eastAsia"/>
          <w:color w:val="000000"/>
          <w:sz w:val="22"/>
        </w:rPr>
        <w:t>复杂工程问题建模</w:t>
      </w:r>
      <w:r>
        <w:rPr>
          <w:rFonts w:hint="eastAsia"/>
          <w:color w:val="000000"/>
          <w:sz w:val="22"/>
        </w:rPr>
        <w:t>。</w:t>
      </w:r>
    </w:p>
    <w:p w:rsidR="00B265F4" w:rsidRPr="00BA5678" w:rsidRDefault="00B265F4" w:rsidP="00B265F4">
      <w:pPr>
        <w:pStyle w:val="a5"/>
        <w:numPr>
          <w:ilvl w:val="0"/>
          <w:numId w:val="8"/>
        </w:numPr>
        <w:spacing w:line="276" w:lineRule="auto"/>
        <w:ind w:firstLineChars="0"/>
        <w:rPr>
          <w:color w:val="000000"/>
          <w:sz w:val="22"/>
        </w:rPr>
      </w:pPr>
      <w:r w:rsidRPr="00194C4C">
        <w:rPr>
          <w:rFonts w:ascii="宋体" w:hAnsi="宋体" w:hint="eastAsia"/>
          <w:color w:val="000000"/>
          <w:sz w:val="22"/>
        </w:rPr>
        <w:t>掌握数理逻辑</w:t>
      </w:r>
      <w:r>
        <w:rPr>
          <w:rFonts w:ascii="宋体" w:hAnsi="宋体" w:hint="eastAsia"/>
          <w:color w:val="000000"/>
          <w:sz w:val="22"/>
        </w:rPr>
        <w:t>、</w:t>
      </w:r>
      <w:r w:rsidRPr="00194C4C">
        <w:rPr>
          <w:rFonts w:ascii="宋体" w:hAnsi="宋体" w:hint="eastAsia"/>
          <w:color w:val="000000"/>
          <w:sz w:val="22"/>
        </w:rPr>
        <w:t>代数系统和图论等离散数学的基本分析方法</w:t>
      </w:r>
      <w:r>
        <w:rPr>
          <w:rFonts w:ascii="宋体" w:hAnsi="宋体" w:hint="eastAsia"/>
          <w:color w:val="000000"/>
          <w:sz w:val="22"/>
        </w:rPr>
        <w:t>，能够运用命题逻辑和谓词逻辑进行分析推导，能够运用集合和关系进行分析和判断，能够用图论进行复杂问题的分析，</w:t>
      </w:r>
      <w:r w:rsidRPr="00AF5029">
        <w:rPr>
          <w:rFonts w:hint="eastAsia"/>
          <w:sz w:val="22"/>
          <w:szCs w:val="22"/>
        </w:rPr>
        <w:t>能够将</w:t>
      </w:r>
      <w:r>
        <w:rPr>
          <w:rFonts w:hint="eastAsia"/>
          <w:sz w:val="22"/>
          <w:szCs w:val="22"/>
        </w:rPr>
        <w:t>离散数学的</w:t>
      </w:r>
      <w:r w:rsidRPr="00AF5029">
        <w:rPr>
          <w:rFonts w:hint="eastAsia"/>
          <w:sz w:val="22"/>
          <w:szCs w:val="22"/>
        </w:rPr>
        <w:t>专业知识用于求解</w:t>
      </w:r>
      <w:r>
        <w:rPr>
          <w:rFonts w:hint="eastAsia"/>
          <w:sz w:val="22"/>
          <w:szCs w:val="22"/>
        </w:rPr>
        <w:t>计算机领域</w:t>
      </w:r>
      <w:r w:rsidRPr="00AF5029">
        <w:rPr>
          <w:rFonts w:hint="eastAsia"/>
          <w:sz w:val="22"/>
          <w:szCs w:val="22"/>
        </w:rPr>
        <w:t>复杂工程问题</w:t>
      </w:r>
      <w:r>
        <w:rPr>
          <w:rFonts w:hint="eastAsia"/>
          <w:sz w:val="22"/>
          <w:szCs w:val="22"/>
        </w:rPr>
        <w:t>。</w:t>
      </w:r>
    </w:p>
    <w:p w:rsidR="00B265F4" w:rsidRPr="007F3C1D" w:rsidRDefault="00B265F4" w:rsidP="00B265F4">
      <w:pPr>
        <w:pStyle w:val="a5"/>
        <w:numPr>
          <w:ilvl w:val="0"/>
          <w:numId w:val="8"/>
        </w:numPr>
        <w:spacing w:line="276" w:lineRule="auto"/>
        <w:ind w:firstLineChars="0"/>
        <w:rPr>
          <w:color w:val="000000"/>
          <w:sz w:val="22"/>
        </w:rPr>
      </w:pPr>
      <w:r>
        <w:rPr>
          <w:rFonts w:hint="eastAsia"/>
          <w:color w:val="000000"/>
          <w:sz w:val="22"/>
        </w:rPr>
        <w:t>理解</w:t>
      </w:r>
      <w:r w:rsidRPr="00EC0761">
        <w:rPr>
          <w:rFonts w:hint="eastAsia"/>
          <w:color w:val="000000"/>
          <w:sz w:val="22"/>
        </w:rPr>
        <w:t>集合论、代数系统和图论等离散数学的基本原理，</w:t>
      </w:r>
      <w:r>
        <w:rPr>
          <w:rFonts w:ascii="宋体" w:hAnsi="宋体" w:hint="eastAsia"/>
          <w:color w:val="000000"/>
          <w:sz w:val="22"/>
        </w:rPr>
        <w:t>能够了解各种代数系统，能够区分具体问题和抽象问题，能够</w:t>
      </w:r>
      <w:r w:rsidRPr="00D441F4">
        <w:rPr>
          <w:rFonts w:hint="eastAsia"/>
          <w:sz w:val="22"/>
          <w:szCs w:val="22"/>
        </w:rPr>
        <w:t>辨识和判定</w:t>
      </w:r>
      <w:r>
        <w:rPr>
          <w:rFonts w:hint="eastAsia"/>
          <w:sz w:val="22"/>
          <w:szCs w:val="22"/>
        </w:rPr>
        <w:t>计算机领域</w:t>
      </w:r>
      <w:r w:rsidRPr="00D441F4">
        <w:rPr>
          <w:rFonts w:hint="eastAsia"/>
          <w:sz w:val="22"/>
          <w:szCs w:val="22"/>
        </w:rPr>
        <w:t>复杂工程问题</w:t>
      </w:r>
      <w:r>
        <w:rPr>
          <w:rFonts w:hint="eastAsia"/>
          <w:sz w:val="22"/>
          <w:szCs w:val="22"/>
        </w:rPr>
        <w:t>。</w:t>
      </w:r>
    </w:p>
    <w:p w:rsidR="00B265F4" w:rsidRPr="008D5F46" w:rsidRDefault="00B265F4" w:rsidP="00B265F4">
      <w:pPr>
        <w:pStyle w:val="a5"/>
        <w:numPr>
          <w:ilvl w:val="0"/>
          <w:numId w:val="8"/>
        </w:numPr>
        <w:spacing w:line="276" w:lineRule="auto"/>
        <w:ind w:firstLineChars="0"/>
        <w:rPr>
          <w:color w:val="000000"/>
          <w:sz w:val="22"/>
        </w:rPr>
      </w:pPr>
      <w:r w:rsidRPr="0082538C">
        <w:rPr>
          <w:rFonts w:ascii="宋体" w:hAnsi="宋体" w:hint="eastAsia"/>
          <w:color w:val="000000"/>
          <w:sz w:val="22"/>
        </w:rPr>
        <w:t>了解和掌握处理离散结构所必需的描述工具和方法，提高学生的抽象思维和逻辑推理能力、符号表达能力、思维的严密性，通过课程的学习，要求学生能够把相关的概念和定理透彻地理解，</w:t>
      </w:r>
      <w:r w:rsidRPr="00D33EBE">
        <w:rPr>
          <w:rFonts w:hint="eastAsia"/>
          <w:sz w:val="22"/>
          <w:szCs w:val="22"/>
        </w:rPr>
        <w:t>能够抽象和描述</w:t>
      </w:r>
      <w:r>
        <w:rPr>
          <w:rFonts w:hint="eastAsia"/>
          <w:sz w:val="22"/>
          <w:szCs w:val="22"/>
        </w:rPr>
        <w:t>计算机领域</w:t>
      </w:r>
      <w:r w:rsidRPr="00D33EBE">
        <w:rPr>
          <w:rFonts w:hint="eastAsia"/>
          <w:sz w:val="22"/>
          <w:szCs w:val="22"/>
        </w:rPr>
        <w:t>复杂工程问题</w:t>
      </w:r>
      <w:r w:rsidRPr="0082538C">
        <w:rPr>
          <w:rFonts w:ascii="宋体" w:hAnsi="宋体" w:hint="eastAsia"/>
          <w:color w:val="000000"/>
          <w:sz w:val="22"/>
        </w:rPr>
        <w:t>。</w:t>
      </w:r>
    </w:p>
    <w:p w:rsidR="005C37E7" w:rsidRPr="00466B49" w:rsidRDefault="00ED351D" w:rsidP="00C167C2">
      <w:pPr>
        <w:pStyle w:val="a5"/>
        <w:spacing w:beforeLines="50" w:afterLines="50" w:line="360" w:lineRule="auto"/>
        <w:ind w:firstLine="482"/>
        <w:rPr>
          <w:color w:val="3366FF"/>
        </w:rPr>
      </w:pPr>
      <w:r>
        <w:rPr>
          <w:rFonts w:asciiTheme="majorEastAsia" w:eastAsiaTheme="majorEastAsia" w:hAnsiTheme="majorEastAsia" w:cstheme="majorEastAsia" w:hint="eastAsia"/>
          <w:b/>
          <w:bCs/>
          <w:sz w:val="24"/>
        </w:rPr>
        <w:t>2.2 课程目标与毕业要求</w:t>
      </w:r>
      <w:r w:rsidR="002118A7">
        <w:rPr>
          <w:rFonts w:asciiTheme="majorEastAsia" w:eastAsiaTheme="majorEastAsia" w:hAnsiTheme="majorEastAsia" w:cstheme="majorEastAsia" w:hint="eastAsia"/>
          <w:b/>
          <w:bCs/>
          <w:sz w:val="24"/>
        </w:rPr>
        <w:t>（指标点）</w:t>
      </w:r>
      <w:r>
        <w:rPr>
          <w:rFonts w:asciiTheme="majorEastAsia" w:eastAsiaTheme="majorEastAsia" w:hAnsiTheme="majorEastAsia" w:cstheme="majorEastAsia" w:hint="eastAsia"/>
          <w:b/>
          <w:bCs/>
          <w:sz w:val="24"/>
        </w:rPr>
        <w:t>对应关系</w:t>
      </w:r>
    </w:p>
    <w:p w:rsidR="00C22DAC" w:rsidRDefault="00C22DAC" w:rsidP="00C22DAC">
      <w:pPr>
        <w:pStyle w:val="a5"/>
        <w:spacing w:line="276" w:lineRule="auto"/>
        <w:ind w:firstLineChars="0" w:firstLine="450"/>
        <w:rPr>
          <w:rFonts w:ascii="宋体" w:hAnsi="宋体"/>
          <w:color w:val="000000"/>
          <w:sz w:val="22"/>
        </w:rPr>
      </w:pPr>
      <w:r>
        <w:rPr>
          <w:rFonts w:ascii="宋体" w:hAnsi="宋体" w:hint="eastAsia"/>
          <w:color w:val="000000"/>
          <w:sz w:val="22"/>
        </w:rPr>
        <w:t>该课程支撑以下毕业要求和具体细分指标点：</w:t>
      </w:r>
    </w:p>
    <w:p w:rsidR="00C22DAC" w:rsidRDefault="00C22DAC" w:rsidP="00C22DAC">
      <w:pPr>
        <w:spacing w:line="276" w:lineRule="auto"/>
        <w:ind w:firstLineChars="200" w:firstLine="440"/>
        <w:rPr>
          <w:rFonts w:ascii="宋体" w:hAnsi="宋体"/>
          <w:color w:val="000000"/>
          <w:sz w:val="22"/>
        </w:rPr>
      </w:pPr>
      <w:r w:rsidRPr="00527E4E">
        <w:rPr>
          <w:rFonts w:hint="eastAsia"/>
          <w:sz w:val="22"/>
          <w:szCs w:val="22"/>
        </w:rPr>
        <w:t>【</w:t>
      </w:r>
      <w:r w:rsidRPr="00527E4E">
        <w:rPr>
          <w:rFonts w:ascii="黑体" w:eastAsia="黑体" w:hAnsi="黑体" w:hint="eastAsia"/>
          <w:sz w:val="22"/>
          <w:szCs w:val="22"/>
        </w:rPr>
        <w:t>毕业要求1</w:t>
      </w:r>
      <w:r w:rsidRPr="00527E4E">
        <w:rPr>
          <w:rFonts w:hint="eastAsia"/>
          <w:sz w:val="22"/>
          <w:szCs w:val="22"/>
        </w:rPr>
        <w:t>】</w:t>
      </w:r>
      <w:r w:rsidRPr="004E5B8C">
        <w:rPr>
          <w:rFonts w:hint="eastAsia"/>
          <w:sz w:val="22"/>
          <w:szCs w:val="22"/>
        </w:rPr>
        <w:t>工程知识：能够将数学、自然科学、工程基础和专业知识用于解决计算机领域的复杂工程问题</w:t>
      </w:r>
      <w:r w:rsidRPr="00207DB7">
        <w:rPr>
          <w:rFonts w:ascii="宋体" w:hAnsi="宋体" w:hint="eastAsia"/>
          <w:color w:val="000000"/>
          <w:sz w:val="22"/>
        </w:rPr>
        <w:t>。</w:t>
      </w:r>
    </w:p>
    <w:p w:rsidR="00C22DAC" w:rsidRDefault="00C22DAC" w:rsidP="00C22DAC">
      <w:pPr>
        <w:spacing w:line="276" w:lineRule="auto"/>
        <w:ind w:firstLineChars="900" w:firstLine="1980"/>
        <w:rPr>
          <w:sz w:val="22"/>
          <w:szCs w:val="22"/>
        </w:rPr>
      </w:pPr>
      <w:r w:rsidRPr="00527E4E">
        <w:rPr>
          <w:rFonts w:eastAsia="黑体"/>
          <w:sz w:val="22"/>
          <w:szCs w:val="22"/>
          <w:u w:val="single"/>
        </w:rPr>
        <w:t>支撑指标点</w:t>
      </w:r>
      <w:r w:rsidRPr="00527E4E">
        <w:rPr>
          <w:rFonts w:eastAsia="黑体" w:hint="eastAsia"/>
          <w:sz w:val="22"/>
          <w:szCs w:val="22"/>
          <w:u w:val="single"/>
        </w:rPr>
        <w:t>1.2</w:t>
      </w:r>
      <w:r w:rsidRPr="00527E4E">
        <w:rPr>
          <w:rFonts w:eastAsia="黑体" w:hint="eastAsia"/>
          <w:sz w:val="22"/>
          <w:szCs w:val="22"/>
        </w:rPr>
        <w:t>：</w:t>
      </w:r>
      <w:r w:rsidRPr="00AE71C7">
        <w:rPr>
          <w:rFonts w:ascii="宋体" w:hAnsi="宋体" w:hint="eastAsia"/>
          <w:sz w:val="22"/>
        </w:rPr>
        <w:t>能够把数学和自然科学的知识用于软件领域复杂工程问题建模</w:t>
      </w:r>
    </w:p>
    <w:p w:rsidR="00C22DAC" w:rsidRDefault="00C22DAC" w:rsidP="00C167C2">
      <w:pPr>
        <w:spacing w:afterLines="50" w:line="276" w:lineRule="auto"/>
        <w:ind w:firstLineChars="900" w:firstLine="1980"/>
        <w:rPr>
          <w:sz w:val="22"/>
          <w:szCs w:val="22"/>
        </w:rPr>
      </w:pPr>
      <w:r w:rsidRPr="00454C98">
        <w:rPr>
          <w:rFonts w:eastAsia="黑体"/>
          <w:sz w:val="22"/>
          <w:szCs w:val="22"/>
          <w:u w:val="single"/>
        </w:rPr>
        <w:t>支撑指标点</w:t>
      </w:r>
      <w:r>
        <w:rPr>
          <w:rFonts w:eastAsia="黑体" w:hint="eastAsia"/>
          <w:sz w:val="22"/>
          <w:szCs w:val="22"/>
          <w:u w:val="single"/>
        </w:rPr>
        <w:t>1.3</w:t>
      </w:r>
      <w:r w:rsidRPr="00C17B1E">
        <w:rPr>
          <w:rFonts w:hint="eastAsia"/>
          <w:sz w:val="22"/>
          <w:szCs w:val="22"/>
        </w:rPr>
        <w:t>：</w:t>
      </w:r>
      <w:r w:rsidRPr="00AF5029">
        <w:rPr>
          <w:rFonts w:hint="eastAsia"/>
          <w:sz w:val="22"/>
          <w:szCs w:val="22"/>
        </w:rPr>
        <w:t>能够将工程基础和专业知识用于求解软件领域复杂工程问题</w:t>
      </w:r>
    </w:p>
    <w:p w:rsidR="00C22DAC" w:rsidRDefault="00C22DAC" w:rsidP="00C22DAC">
      <w:pPr>
        <w:spacing w:line="276" w:lineRule="auto"/>
        <w:ind w:left="1984" w:hangingChars="902" w:hanging="1984"/>
        <w:rPr>
          <w:sz w:val="22"/>
          <w:szCs w:val="22"/>
        </w:rPr>
      </w:pPr>
      <w:r>
        <w:rPr>
          <w:rFonts w:hint="eastAsia"/>
          <w:sz w:val="22"/>
          <w:szCs w:val="22"/>
        </w:rPr>
        <w:t xml:space="preserve">    </w:t>
      </w:r>
      <w:r>
        <w:rPr>
          <w:rFonts w:hint="eastAsia"/>
          <w:sz w:val="22"/>
          <w:szCs w:val="22"/>
        </w:rPr>
        <w:t>【</w:t>
      </w:r>
      <w:r w:rsidRPr="00321102">
        <w:rPr>
          <w:rFonts w:eastAsia="黑体" w:hint="eastAsia"/>
          <w:sz w:val="22"/>
          <w:szCs w:val="22"/>
        </w:rPr>
        <w:t>毕业要求</w:t>
      </w:r>
      <w:r>
        <w:rPr>
          <w:rFonts w:eastAsia="黑体" w:hint="eastAsia"/>
          <w:sz w:val="22"/>
          <w:szCs w:val="22"/>
        </w:rPr>
        <w:t>2</w:t>
      </w:r>
      <w:r>
        <w:rPr>
          <w:rFonts w:hint="eastAsia"/>
          <w:sz w:val="22"/>
          <w:szCs w:val="22"/>
        </w:rPr>
        <w:t>】</w:t>
      </w:r>
      <w:r w:rsidRPr="004E5B8C">
        <w:rPr>
          <w:rFonts w:hint="eastAsia"/>
          <w:sz w:val="22"/>
          <w:szCs w:val="22"/>
        </w:rPr>
        <w:t>问题分析：能够应用数学、自然科学和计算机工程科学的基本原理，识别、表达、并通过文献研究分析复杂计算机工程问题，以获得有效结论</w:t>
      </w:r>
      <w:r w:rsidRPr="00207DB7">
        <w:rPr>
          <w:rFonts w:hint="eastAsia"/>
          <w:sz w:val="22"/>
          <w:szCs w:val="22"/>
        </w:rPr>
        <w:t>。</w:t>
      </w:r>
    </w:p>
    <w:p w:rsidR="00C22DAC" w:rsidRDefault="00C22DAC" w:rsidP="00C22DAC">
      <w:pPr>
        <w:spacing w:line="276" w:lineRule="auto"/>
        <w:rPr>
          <w:sz w:val="22"/>
          <w:szCs w:val="22"/>
        </w:rPr>
      </w:pPr>
      <w:r>
        <w:rPr>
          <w:rFonts w:hint="eastAsia"/>
          <w:sz w:val="22"/>
          <w:szCs w:val="22"/>
        </w:rPr>
        <w:t xml:space="preserve">    </w:t>
      </w:r>
      <w:r>
        <w:rPr>
          <w:rFonts w:hint="eastAsia"/>
          <w:sz w:val="22"/>
          <w:szCs w:val="22"/>
        </w:rPr>
        <w:tab/>
      </w:r>
      <w:r>
        <w:rPr>
          <w:rFonts w:hint="eastAsia"/>
          <w:sz w:val="22"/>
          <w:szCs w:val="22"/>
        </w:rPr>
        <w:tab/>
      </w:r>
      <w:r>
        <w:rPr>
          <w:rFonts w:hint="eastAsia"/>
          <w:sz w:val="22"/>
          <w:szCs w:val="22"/>
        </w:rPr>
        <w:tab/>
        <w:t xml:space="preserve">   </w:t>
      </w:r>
      <w:r w:rsidRPr="00454C98">
        <w:rPr>
          <w:rFonts w:eastAsia="黑体"/>
          <w:sz w:val="22"/>
          <w:szCs w:val="22"/>
          <w:u w:val="single"/>
        </w:rPr>
        <w:t>支撑指标点</w:t>
      </w:r>
      <w:r>
        <w:rPr>
          <w:rFonts w:eastAsia="黑体" w:hint="eastAsia"/>
          <w:sz w:val="22"/>
          <w:szCs w:val="22"/>
          <w:u w:val="single"/>
        </w:rPr>
        <w:t>2.1</w:t>
      </w:r>
      <w:r w:rsidRPr="00C17B1E">
        <w:rPr>
          <w:rFonts w:hint="eastAsia"/>
          <w:sz w:val="22"/>
          <w:szCs w:val="22"/>
        </w:rPr>
        <w:t>：</w:t>
      </w:r>
      <w:r w:rsidRPr="00D441F4">
        <w:rPr>
          <w:rFonts w:hint="eastAsia"/>
          <w:sz w:val="22"/>
          <w:szCs w:val="22"/>
        </w:rPr>
        <w:t>能够运用数学、自然科学和工程科学的基本原理辨识和判定软件领域复杂工程问题</w:t>
      </w:r>
    </w:p>
    <w:p w:rsidR="00C22DAC" w:rsidRDefault="00C22DAC" w:rsidP="00C22DAC">
      <w:pPr>
        <w:spacing w:line="276" w:lineRule="auto"/>
        <w:rPr>
          <w:sz w:val="22"/>
          <w:szCs w:val="22"/>
        </w:rPr>
      </w:pPr>
      <w:r>
        <w:rPr>
          <w:rFonts w:hint="eastAsia"/>
          <w:sz w:val="22"/>
          <w:szCs w:val="22"/>
        </w:rPr>
        <w:t xml:space="preserve">    </w:t>
      </w:r>
      <w:r>
        <w:rPr>
          <w:rFonts w:hint="eastAsia"/>
          <w:sz w:val="22"/>
          <w:szCs w:val="22"/>
        </w:rPr>
        <w:tab/>
      </w:r>
      <w:r>
        <w:rPr>
          <w:rFonts w:hint="eastAsia"/>
          <w:sz w:val="22"/>
          <w:szCs w:val="22"/>
        </w:rPr>
        <w:tab/>
      </w:r>
      <w:r>
        <w:rPr>
          <w:rFonts w:hint="eastAsia"/>
          <w:sz w:val="22"/>
          <w:szCs w:val="22"/>
        </w:rPr>
        <w:tab/>
        <w:t xml:space="preserve">   </w:t>
      </w:r>
      <w:r w:rsidRPr="00454C98">
        <w:rPr>
          <w:rFonts w:eastAsia="黑体"/>
          <w:sz w:val="22"/>
          <w:szCs w:val="22"/>
          <w:u w:val="single"/>
        </w:rPr>
        <w:t>支撑指标点</w:t>
      </w:r>
      <w:r>
        <w:rPr>
          <w:rFonts w:eastAsia="黑体" w:hint="eastAsia"/>
          <w:sz w:val="22"/>
          <w:szCs w:val="22"/>
          <w:u w:val="single"/>
        </w:rPr>
        <w:t>2.2</w:t>
      </w:r>
      <w:r w:rsidRPr="00C17B1E">
        <w:rPr>
          <w:rFonts w:hint="eastAsia"/>
          <w:sz w:val="22"/>
          <w:szCs w:val="22"/>
        </w:rPr>
        <w:t>：</w:t>
      </w:r>
      <w:r w:rsidRPr="00D33EBE">
        <w:rPr>
          <w:rFonts w:hint="eastAsia"/>
          <w:sz w:val="22"/>
          <w:szCs w:val="22"/>
        </w:rPr>
        <w:t>能够运用数学和工程技术抽象和描述软件领域复杂工程问题</w:t>
      </w:r>
    </w:p>
    <w:tbl>
      <w:tblPr>
        <w:tblW w:w="147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69"/>
        <w:gridCol w:w="4135"/>
        <w:gridCol w:w="1028"/>
        <w:gridCol w:w="71"/>
        <w:gridCol w:w="779"/>
        <w:gridCol w:w="851"/>
        <w:gridCol w:w="1099"/>
        <w:gridCol w:w="1099"/>
      </w:tblGrid>
      <w:tr w:rsidR="00B265F4" w:rsidRPr="00A37B6C" w:rsidTr="00B265F4">
        <w:trPr>
          <w:trHeight w:val="325"/>
          <w:jc w:val="center"/>
        </w:trPr>
        <w:tc>
          <w:tcPr>
            <w:tcW w:w="5669" w:type="dxa"/>
            <w:vMerge w:val="restart"/>
            <w:shd w:val="clear" w:color="auto" w:fill="auto"/>
            <w:vAlign w:val="center"/>
          </w:tcPr>
          <w:p w:rsidR="00B265F4" w:rsidRPr="00A37B6C" w:rsidRDefault="00B265F4" w:rsidP="00FB1632">
            <w:pPr>
              <w:adjustRightInd w:val="0"/>
              <w:snapToGrid w:val="0"/>
              <w:jc w:val="center"/>
              <w:rPr>
                <w:rFonts w:ascii="宋体" w:hAnsi="宋体"/>
                <w:color w:val="000000"/>
                <w:sz w:val="20"/>
                <w:szCs w:val="20"/>
              </w:rPr>
            </w:pPr>
            <w:r w:rsidRPr="00A37B6C">
              <w:rPr>
                <w:rFonts w:ascii="黑体" w:eastAsia="黑体" w:hAnsi="黑体"/>
                <w:color w:val="000000"/>
                <w:sz w:val="20"/>
                <w:szCs w:val="20"/>
              </w:rPr>
              <w:t>课程</w:t>
            </w:r>
            <w:r w:rsidRPr="00A37B6C">
              <w:rPr>
                <w:rFonts w:ascii="黑体" w:eastAsia="黑体" w:hAnsi="黑体" w:hint="eastAsia"/>
                <w:color w:val="000000"/>
                <w:sz w:val="20"/>
                <w:szCs w:val="20"/>
              </w:rPr>
              <w:t>目标</w:t>
            </w:r>
          </w:p>
        </w:tc>
        <w:tc>
          <w:tcPr>
            <w:tcW w:w="4135" w:type="dxa"/>
            <w:vMerge w:val="restart"/>
            <w:shd w:val="clear" w:color="auto" w:fill="auto"/>
            <w:vAlign w:val="center"/>
          </w:tcPr>
          <w:p w:rsidR="00B265F4" w:rsidRPr="00A37B6C" w:rsidRDefault="00B265F4" w:rsidP="00FB1632">
            <w:pPr>
              <w:pStyle w:val="a5"/>
              <w:ind w:firstLineChars="0" w:firstLine="0"/>
              <w:jc w:val="center"/>
              <w:rPr>
                <w:rFonts w:ascii="宋体" w:hAnsi="宋体"/>
                <w:color w:val="000000"/>
                <w:sz w:val="20"/>
                <w:szCs w:val="20"/>
              </w:rPr>
            </w:pPr>
            <w:r w:rsidRPr="00A37B6C">
              <w:rPr>
                <w:rFonts w:ascii="黑体" w:eastAsia="黑体" w:hAnsi="黑体" w:hint="eastAsia"/>
                <w:color w:val="000000"/>
                <w:sz w:val="20"/>
                <w:szCs w:val="20"/>
              </w:rPr>
              <w:t>毕业</w:t>
            </w:r>
            <w:r w:rsidRPr="00A37B6C">
              <w:rPr>
                <w:rFonts w:ascii="黑体" w:eastAsia="黑体" w:hAnsi="黑体"/>
                <w:color w:val="000000"/>
                <w:sz w:val="20"/>
                <w:szCs w:val="20"/>
              </w:rPr>
              <w:t>要求指标点</w:t>
            </w:r>
          </w:p>
        </w:tc>
        <w:tc>
          <w:tcPr>
            <w:tcW w:w="1099" w:type="dxa"/>
            <w:gridSpan w:val="2"/>
          </w:tcPr>
          <w:p w:rsidR="00B265F4" w:rsidRPr="00A37B6C" w:rsidRDefault="00B265F4" w:rsidP="00FB1632">
            <w:pPr>
              <w:pStyle w:val="a5"/>
              <w:ind w:firstLineChars="0" w:firstLine="0"/>
              <w:jc w:val="center"/>
              <w:rPr>
                <w:rFonts w:ascii="黑体" w:eastAsia="黑体" w:hAnsi="黑体"/>
                <w:color w:val="000000"/>
                <w:sz w:val="20"/>
                <w:szCs w:val="20"/>
              </w:rPr>
            </w:pPr>
          </w:p>
        </w:tc>
        <w:tc>
          <w:tcPr>
            <w:tcW w:w="3828" w:type="dxa"/>
            <w:gridSpan w:val="4"/>
            <w:shd w:val="clear" w:color="auto" w:fill="auto"/>
            <w:vAlign w:val="center"/>
          </w:tcPr>
          <w:p w:rsidR="00B265F4" w:rsidRPr="00A37B6C" w:rsidRDefault="00B265F4" w:rsidP="00FB1632">
            <w:pPr>
              <w:pStyle w:val="a5"/>
              <w:ind w:firstLineChars="0" w:firstLine="0"/>
              <w:jc w:val="center"/>
              <w:rPr>
                <w:rFonts w:ascii="宋体" w:hAnsi="宋体"/>
                <w:color w:val="000000"/>
                <w:sz w:val="20"/>
                <w:szCs w:val="20"/>
              </w:rPr>
            </w:pPr>
            <w:r w:rsidRPr="00A37B6C">
              <w:rPr>
                <w:rFonts w:ascii="黑体" w:eastAsia="黑体" w:hAnsi="黑体"/>
                <w:color w:val="000000"/>
                <w:sz w:val="20"/>
                <w:szCs w:val="20"/>
              </w:rPr>
              <w:t>教学</w:t>
            </w:r>
            <w:r w:rsidRPr="00A37B6C">
              <w:rPr>
                <w:rFonts w:ascii="黑体" w:eastAsia="黑体" w:hAnsi="黑体" w:hint="eastAsia"/>
                <w:color w:val="000000"/>
                <w:sz w:val="20"/>
                <w:szCs w:val="20"/>
              </w:rPr>
              <w:t>环节</w:t>
            </w:r>
          </w:p>
        </w:tc>
      </w:tr>
      <w:tr w:rsidR="00B265F4" w:rsidRPr="00A37B6C" w:rsidTr="00B265F4">
        <w:trPr>
          <w:trHeight w:val="325"/>
          <w:jc w:val="center"/>
        </w:trPr>
        <w:tc>
          <w:tcPr>
            <w:tcW w:w="5669" w:type="dxa"/>
            <w:vMerge/>
            <w:shd w:val="clear" w:color="auto" w:fill="auto"/>
            <w:vAlign w:val="center"/>
          </w:tcPr>
          <w:p w:rsidR="00B265F4" w:rsidRPr="00A37B6C" w:rsidRDefault="00B265F4" w:rsidP="00FB1632">
            <w:pPr>
              <w:pStyle w:val="a5"/>
              <w:ind w:firstLineChars="0" w:firstLine="0"/>
              <w:jc w:val="center"/>
              <w:rPr>
                <w:rFonts w:ascii="宋体" w:hAnsi="宋体"/>
                <w:color w:val="000000"/>
                <w:sz w:val="20"/>
                <w:szCs w:val="20"/>
              </w:rPr>
            </w:pPr>
          </w:p>
        </w:tc>
        <w:tc>
          <w:tcPr>
            <w:tcW w:w="4135" w:type="dxa"/>
            <w:vMerge/>
            <w:shd w:val="clear" w:color="auto" w:fill="auto"/>
            <w:vAlign w:val="center"/>
          </w:tcPr>
          <w:p w:rsidR="00B265F4" w:rsidRPr="00A37B6C" w:rsidRDefault="00B265F4" w:rsidP="00FB1632">
            <w:pPr>
              <w:pStyle w:val="a5"/>
              <w:ind w:firstLineChars="0" w:firstLine="0"/>
              <w:jc w:val="center"/>
              <w:rPr>
                <w:rFonts w:ascii="宋体" w:hAnsi="宋体"/>
                <w:color w:val="000000"/>
                <w:sz w:val="20"/>
                <w:szCs w:val="20"/>
              </w:rPr>
            </w:pPr>
          </w:p>
        </w:tc>
        <w:tc>
          <w:tcPr>
            <w:tcW w:w="1028" w:type="dxa"/>
            <w:shd w:val="clear" w:color="auto" w:fill="auto"/>
            <w:vAlign w:val="center"/>
          </w:tcPr>
          <w:p w:rsidR="00B265F4" w:rsidRPr="00A37B6C" w:rsidRDefault="00B265F4" w:rsidP="00FB1632">
            <w:pPr>
              <w:adjustRightInd w:val="0"/>
              <w:snapToGrid w:val="0"/>
              <w:jc w:val="left"/>
              <w:rPr>
                <w:rFonts w:ascii="宋体" w:hAnsi="宋体"/>
                <w:color w:val="000000"/>
                <w:sz w:val="20"/>
                <w:szCs w:val="20"/>
              </w:rPr>
            </w:pPr>
            <w:r w:rsidRPr="00A37B6C">
              <w:rPr>
                <w:rFonts w:ascii="黑体" w:eastAsia="黑体" w:hAnsi="黑体"/>
                <w:sz w:val="20"/>
                <w:szCs w:val="20"/>
              </w:rPr>
              <w:t>课堂授课</w:t>
            </w:r>
          </w:p>
        </w:tc>
        <w:tc>
          <w:tcPr>
            <w:tcW w:w="850" w:type="dxa"/>
            <w:gridSpan w:val="2"/>
            <w:shd w:val="clear" w:color="auto" w:fill="auto"/>
            <w:vAlign w:val="center"/>
          </w:tcPr>
          <w:p w:rsidR="00B265F4" w:rsidRPr="00A37B6C" w:rsidRDefault="00B265F4" w:rsidP="00FB1632">
            <w:pPr>
              <w:pStyle w:val="a5"/>
              <w:ind w:firstLineChars="0" w:firstLine="0"/>
              <w:jc w:val="center"/>
              <w:rPr>
                <w:rFonts w:ascii="宋体" w:hAnsi="宋体"/>
                <w:color w:val="000000"/>
                <w:sz w:val="20"/>
                <w:szCs w:val="20"/>
              </w:rPr>
            </w:pPr>
            <w:r w:rsidRPr="00A37B6C">
              <w:rPr>
                <w:rFonts w:ascii="黑体" w:eastAsia="黑体" w:hAnsi="黑体"/>
                <w:sz w:val="20"/>
                <w:szCs w:val="20"/>
              </w:rPr>
              <w:t>实验</w:t>
            </w:r>
          </w:p>
        </w:tc>
        <w:tc>
          <w:tcPr>
            <w:tcW w:w="851" w:type="dxa"/>
            <w:shd w:val="clear" w:color="auto" w:fill="auto"/>
            <w:vAlign w:val="center"/>
          </w:tcPr>
          <w:p w:rsidR="00B265F4" w:rsidRPr="00A37B6C" w:rsidRDefault="00B265F4" w:rsidP="00FB1632">
            <w:pPr>
              <w:pStyle w:val="a5"/>
              <w:ind w:firstLineChars="0" w:firstLine="0"/>
              <w:jc w:val="center"/>
              <w:rPr>
                <w:rFonts w:ascii="宋体" w:hAnsi="宋体"/>
                <w:color w:val="000000"/>
                <w:sz w:val="20"/>
                <w:szCs w:val="20"/>
              </w:rPr>
            </w:pPr>
            <w:r w:rsidRPr="00A37B6C">
              <w:rPr>
                <w:rFonts w:ascii="黑体" w:eastAsia="黑体" w:hAnsi="黑体"/>
                <w:sz w:val="20"/>
                <w:szCs w:val="20"/>
              </w:rPr>
              <w:t>作业</w:t>
            </w:r>
          </w:p>
        </w:tc>
        <w:tc>
          <w:tcPr>
            <w:tcW w:w="1099" w:type="dxa"/>
          </w:tcPr>
          <w:p w:rsidR="00B265F4" w:rsidRPr="00A37B6C" w:rsidRDefault="00B265F4" w:rsidP="0069533B">
            <w:pPr>
              <w:adjustRightInd w:val="0"/>
              <w:snapToGrid w:val="0"/>
              <w:jc w:val="left"/>
              <w:rPr>
                <w:rFonts w:ascii="黑体" w:eastAsia="黑体" w:hAnsi="黑体"/>
                <w:sz w:val="20"/>
                <w:szCs w:val="20"/>
              </w:rPr>
            </w:pPr>
            <w:r w:rsidRPr="00A37B6C">
              <w:rPr>
                <w:rFonts w:ascii="黑体" w:eastAsia="黑体" w:hAnsi="黑体"/>
                <w:sz w:val="20"/>
                <w:szCs w:val="20"/>
              </w:rPr>
              <w:t>课堂</w:t>
            </w:r>
            <w:r>
              <w:rPr>
                <w:rFonts w:ascii="黑体" w:eastAsia="黑体" w:hAnsi="黑体" w:hint="eastAsia"/>
                <w:sz w:val="20"/>
                <w:szCs w:val="20"/>
              </w:rPr>
              <w:t>测验</w:t>
            </w:r>
          </w:p>
        </w:tc>
        <w:tc>
          <w:tcPr>
            <w:tcW w:w="1099" w:type="dxa"/>
            <w:shd w:val="clear" w:color="auto" w:fill="auto"/>
            <w:vAlign w:val="center"/>
          </w:tcPr>
          <w:p w:rsidR="00B265F4" w:rsidRPr="00A37B6C" w:rsidRDefault="00B265F4" w:rsidP="00FB1632">
            <w:pPr>
              <w:adjustRightInd w:val="0"/>
              <w:snapToGrid w:val="0"/>
              <w:jc w:val="left"/>
              <w:rPr>
                <w:rFonts w:ascii="宋体" w:hAnsi="宋体"/>
                <w:color w:val="000000"/>
                <w:sz w:val="20"/>
                <w:szCs w:val="20"/>
              </w:rPr>
            </w:pPr>
            <w:r w:rsidRPr="00A37B6C">
              <w:rPr>
                <w:rFonts w:ascii="黑体" w:eastAsia="黑体" w:hAnsi="黑体"/>
                <w:sz w:val="20"/>
                <w:szCs w:val="20"/>
              </w:rPr>
              <w:t>课堂讨论</w:t>
            </w:r>
          </w:p>
        </w:tc>
      </w:tr>
      <w:tr w:rsidR="00B265F4" w:rsidRPr="00A37B6C" w:rsidTr="00B265F4">
        <w:trPr>
          <w:trHeight w:val="907"/>
          <w:jc w:val="center"/>
        </w:trPr>
        <w:tc>
          <w:tcPr>
            <w:tcW w:w="5669" w:type="dxa"/>
            <w:shd w:val="clear" w:color="auto" w:fill="auto"/>
            <w:vAlign w:val="center"/>
          </w:tcPr>
          <w:p w:rsidR="00B265F4" w:rsidRPr="00A37B6C" w:rsidRDefault="00B265F4" w:rsidP="00FB1632">
            <w:pPr>
              <w:pStyle w:val="a5"/>
              <w:spacing w:line="276" w:lineRule="auto"/>
              <w:ind w:firstLineChars="0" w:firstLine="0"/>
              <w:jc w:val="left"/>
              <w:rPr>
                <w:color w:val="000000"/>
                <w:sz w:val="20"/>
                <w:szCs w:val="20"/>
              </w:rPr>
            </w:pPr>
            <w:r w:rsidRPr="00841A8C">
              <w:rPr>
                <w:b/>
                <w:color w:val="000000"/>
                <w:sz w:val="20"/>
                <w:szCs w:val="20"/>
                <w:u w:val="single"/>
              </w:rPr>
              <w:t>目标</w:t>
            </w:r>
            <w:r w:rsidRPr="00841A8C">
              <w:rPr>
                <w:b/>
                <w:color w:val="000000"/>
                <w:sz w:val="20"/>
                <w:szCs w:val="20"/>
                <w:u w:val="single"/>
              </w:rPr>
              <w:t>1</w:t>
            </w:r>
            <w:r w:rsidRPr="00A37B6C">
              <w:rPr>
                <w:color w:val="000000"/>
                <w:sz w:val="20"/>
                <w:szCs w:val="20"/>
              </w:rPr>
              <w:t>：</w:t>
            </w:r>
            <w:r w:rsidRPr="009C305C">
              <w:rPr>
                <w:rFonts w:hint="eastAsia"/>
                <w:color w:val="000000"/>
                <w:sz w:val="20"/>
                <w:szCs w:val="20"/>
              </w:rPr>
              <w:t>掌握集合论、代数系统和图论等离散数学的基本概念，能够将这些知识用于软件领域复杂工程问题建模。</w:t>
            </w:r>
            <w:r w:rsidRPr="00A37B6C">
              <w:rPr>
                <w:color w:val="000000"/>
                <w:sz w:val="20"/>
                <w:szCs w:val="20"/>
              </w:rPr>
              <w:t>。</w:t>
            </w:r>
          </w:p>
        </w:tc>
        <w:tc>
          <w:tcPr>
            <w:tcW w:w="4135" w:type="dxa"/>
            <w:shd w:val="clear" w:color="auto" w:fill="auto"/>
            <w:vAlign w:val="center"/>
          </w:tcPr>
          <w:p w:rsidR="00B265F4" w:rsidRPr="00A37B6C" w:rsidRDefault="00B265F4" w:rsidP="00FB1632">
            <w:pPr>
              <w:pStyle w:val="a5"/>
              <w:spacing w:line="276" w:lineRule="auto"/>
              <w:ind w:firstLineChars="0" w:firstLine="0"/>
              <w:jc w:val="left"/>
              <w:rPr>
                <w:rFonts w:ascii="宋体" w:hAnsi="宋体"/>
                <w:color w:val="000000"/>
                <w:sz w:val="20"/>
                <w:szCs w:val="20"/>
              </w:rPr>
            </w:pPr>
            <w:r w:rsidRPr="00A37B6C">
              <w:rPr>
                <w:rFonts w:hint="eastAsia"/>
                <w:b/>
                <w:sz w:val="20"/>
                <w:szCs w:val="20"/>
                <w:u w:val="single"/>
              </w:rPr>
              <w:t>指标点</w:t>
            </w:r>
            <w:r w:rsidRPr="00A37B6C">
              <w:rPr>
                <w:b/>
                <w:sz w:val="20"/>
                <w:szCs w:val="20"/>
                <w:u w:val="single"/>
              </w:rPr>
              <w:t>1.2</w:t>
            </w:r>
            <w:r w:rsidRPr="00A37B6C">
              <w:rPr>
                <w:sz w:val="20"/>
                <w:szCs w:val="20"/>
              </w:rPr>
              <w:t>：</w:t>
            </w:r>
            <w:r w:rsidRPr="003F7AC5">
              <w:rPr>
                <w:rFonts w:hint="eastAsia"/>
                <w:sz w:val="20"/>
                <w:szCs w:val="20"/>
              </w:rPr>
              <w:t>能够把数学和自然科学的知识用于软件领域复杂工程问题建模</w:t>
            </w:r>
            <w:r w:rsidRPr="00A37B6C">
              <w:rPr>
                <w:sz w:val="20"/>
                <w:szCs w:val="20"/>
              </w:rPr>
              <w:t>。</w:t>
            </w:r>
          </w:p>
        </w:tc>
        <w:tc>
          <w:tcPr>
            <w:tcW w:w="1028" w:type="dxa"/>
            <w:shd w:val="clear" w:color="auto" w:fill="auto"/>
            <w:vAlign w:val="center"/>
          </w:tcPr>
          <w:p w:rsidR="00B265F4" w:rsidRPr="00D669CC" w:rsidRDefault="00B265F4" w:rsidP="00FB1632">
            <w:pPr>
              <w:pStyle w:val="a5"/>
              <w:ind w:firstLineChars="0" w:firstLine="0"/>
              <w:jc w:val="center"/>
              <w:rPr>
                <w:color w:val="000000"/>
                <w:sz w:val="20"/>
                <w:szCs w:val="20"/>
              </w:rPr>
            </w:pPr>
            <w:r w:rsidRPr="00D669CC">
              <w:rPr>
                <w:color w:val="000000"/>
                <w:sz w:val="22"/>
              </w:rPr>
              <w:t>√</w:t>
            </w:r>
          </w:p>
        </w:tc>
        <w:tc>
          <w:tcPr>
            <w:tcW w:w="850" w:type="dxa"/>
            <w:gridSpan w:val="2"/>
            <w:shd w:val="clear" w:color="auto" w:fill="auto"/>
            <w:vAlign w:val="center"/>
          </w:tcPr>
          <w:p w:rsidR="00B265F4" w:rsidRPr="00A37B6C" w:rsidRDefault="00B265F4" w:rsidP="00FB1632">
            <w:pPr>
              <w:pStyle w:val="a5"/>
              <w:ind w:firstLineChars="0" w:firstLine="0"/>
              <w:jc w:val="center"/>
              <w:rPr>
                <w:rFonts w:ascii="宋体" w:hAnsi="宋体"/>
                <w:color w:val="000000"/>
                <w:sz w:val="20"/>
                <w:szCs w:val="20"/>
              </w:rPr>
            </w:pPr>
          </w:p>
        </w:tc>
        <w:tc>
          <w:tcPr>
            <w:tcW w:w="851" w:type="dxa"/>
            <w:shd w:val="clear" w:color="auto" w:fill="auto"/>
            <w:vAlign w:val="center"/>
          </w:tcPr>
          <w:p w:rsidR="00B265F4" w:rsidRPr="00A37B6C" w:rsidRDefault="00B265F4" w:rsidP="00FB1632">
            <w:pPr>
              <w:pStyle w:val="a5"/>
              <w:ind w:firstLineChars="0" w:firstLine="0"/>
              <w:jc w:val="center"/>
              <w:rPr>
                <w:rFonts w:ascii="宋体" w:hAnsi="宋体"/>
                <w:color w:val="000000"/>
                <w:sz w:val="20"/>
                <w:szCs w:val="20"/>
              </w:rPr>
            </w:pPr>
            <w:r w:rsidRPr="00D669CC">
              <w:rPr>
                <w:color w:val="000000"/>
                <w:sz w:val="22"/>
              </w:rPr>
              <w:t>√</w:t>
            </w:r>
          </w:p>
        </w:tc>
        <w:tc>
          <w:tcPr>
            <w:tcW w:w="1099" w:type="dxa"/>
          </w:tcPr>
          <w:p w:rsidR="00B265F4" w:rsidRPr="00D669CC" w:rsidRDefault="00B265F4" w:rsidP="0069533B">
            <w:pPr>
              <w:pStyle w:val="a5"/>
              <w:ind w:firstLineChars="0" w:firstLine="0"/>
              <w:jc w:val="center"/>
              <w:rPr>
                <w:color w:val="000000"/>
                <w:sz w:val="22"/>
              </w:rPr>
            </w:pPr>
          </w:p>
        </w:tc>
        <w:tc>
          <w:tcPr>
            <w:tcW w:w="1099" w:type="dxa"/>
            <w:shd w:val="clear" w:color="auto" w:fill="auto"/>
            <w:vAlign w:val="center"/>
          </w:tcPr>
          <w:p w:rsidR="00B265F4" w:rsidRPr="00A37B6C" w:rsidRDefault="00B265F4" w:rsidP="00FB1632">
            <w:pPr>
              <w:pStyle w:val="a5"/>
              <w:ind w:firstLineChars="0" w:firstLine="0"/>
              <w:jc w:val="center"/>
              <w:rPr>
                <w:rFonts w:ascii="宋体" w:hAnsi="宋体"/>
                <w:color w:val="000000"/>
                <w:sz w:val="20"/>
                <w:szCs w:val="20"/>
              </w:rPr>
            </w:pPr>
            <w:r w:rsidRPr="00D669CC">
              <w:rPr>
                <w:color w:val="000000"/>
                <w:sz w:val="22"/>
              </w:rPr>
              <w:t>√</w:t>
            </w:r>
          </w:p>
        </w:tc>
      </w:tr>
      <w:tr w:rsidR="00B265F4" w:rsidRPr="00A37B6C" w:rsidTr="00B265F4">
        <w:trPr>
          <w:trHeight w:val="1304"/>
          <w:jc w:val="center"/>
        </w:trPr>
        <w:tc>
          <w:tcPr>
            <w:tcW w:w="5669" w:type="dxa"/>
            <w:shd w:val="clear" w:color="auto" w:fill="auto"/>
            <w:vAlign w:val="center"/>
          </w:tcPr>
          <w:p w:rsidR="00B265F4" w:rsidRPr="00A37B6C" w:rsidRDefault="00B265F4" w:rsidP="00FB1632">
            <w:pPr>
              <w:pStyle w:val="a5"/>
              <w:spacing w:line="276" w:lineRule="auto"/>
              <w:ind w:firstLineChars="0" w:firstLine="0"/>
              <w:jc w:val="left"/>
              <w:rPr>
                <w:color w:val="000000"/>
                <w:sz w:val="20"/>
                <w:szCs w:val="20"/>
              </w:rPr>
            </w:pPr>
            <w:r w:rsidRPr="00841A8C">
              <w:rPr>
                <w:b/>
                <w:color w:val="000000"/>
                <w:sz w:val="20"/>
                <w:szCs w:val="20"/>
                <w:u w:val="single"/>
              </w:rPr>
              <w:t>目标</w:t>
            </w:r>
            <w:r w:rsidRPr="00841A8C">
              <w:rPr>
                <w:b/>
                <w:color w:val="000000"/>
                <w:sz w:val="20"/>
                <w:szCs w:val="20"/>
                <w:u w:val="single"/>
              </w:rPr>
              <w:t>2</w:t>
            </w:r>
            <w:r w:rsidRPr="00A37B6C">
              <w:rPr>
                <w:color w:val="000000"/>
                <w:sz w:val="20"/>
                <w:szCs w:val="20"/>
              </w:rPr>
              <w:t>：</w:t>
            </w:r>
            <w:r w:rsidRPr="004F6711">
              <w:rPr>
                <w:rFonts w:hint="eastAsia"/>
                <w:color w:val="000000"/>
                <w:sz w:val="20"/>
                <w:szCs w:val="20"/>
              </w:rPr>
              <w:t>掌握数理逻辑、代数系统和图论等离散数学的基本分析方法，能够运用命题逻辑和谓词逻辑进行分析推导，能够运用集合和关系进行分析和判断，能够用图论进行复杂问题的分析，能够将离散数学的专业知识用于求解软件领域复杂工程问题</w:t>
            </w:r>
            <w:r w:rsidRPr="00A37B6C">
              <w:rPr>
                <w:color w:val="000000"/>
                <w:sz w:val="20"/>
                <w:szCs w:val="20"/>
              </w:rPr>
              <w:t>。</w:t>
            </w:r>
          </w:p>
        </w:tc>
        <w:tc>
          <w:tcPr>
            <w:tcW w:w="4135" w:type="dxa"/>
            <w:shd w:val="clear" w:color="auto" w:fill="auto"/>
            <w:vAlign w:val="center"/>
          </w:tcPr>
          <w:p w:rsidR="00B265F4" w:rsidRPr="00A37B6C" w:rsidRDefault="00B265F4" w:rsidP="00FB1632">
            <w:pPr>
              <w:pStyle w:val="a5"/>
              <w:spacing w:line="276" w:lineRule="auto"/>
              <w:ind w:firstLineChars="0" w:firstLine="0"/>
              <w:jc w:val="left"/>
              <w:rPr>
                <w:rFonts w:ascii="宋体" w:hAnsi="宋体"/>
                <w:color w:val="000000"/>
                <w:sz w:val="20"/>
                <w:szCs w:val="20"/>
              </w:rPr>
            </w:pPr>
            <w:r w:rsidRPr="00A37B6C">
              <w:rPr>
                <w:b/>
                <w:sz w:val="20"/>
                <w:szCs w:val="20"/>
                <w:u w:val="single"/>
              </w:rPr>
              <w:t>指标点</w:t>
            </w:r>
            <w:r>
              <w:rPr>
                <w:rFonts w:hint="eastAsia"/>
                <w:b/>
                <w:sz w:val="20"/>
                <w:szCs w:val="20"/>
                <w:u w:val="single"/>
              </w:rPr>
              <w:t>1</w:t>
            </w:r>
            <w:r w:rsidRPr="00A37B6C">
              <w:rPr>
                <w:b/>
                <w:sz w:val="20"/>
                <w:szCs w:val="20"/>
                <w:u w:val="single"/>
              </w:rPr>
              <w:t>.</w:t>
            </w:r>
            <w:r>
              <w:rPr>
                <w:rFonts w:hint="eastAsia"/>
                <w:b/>
                <w:sz w:val="20"/>
                <w:szCs w:val="20"/>
                <w:u w:val="single"/>
              </w:rPr>
              <w:t>3</w:t>
            </w:r>
            <w:r w:rsidRPr="00A37B6C">
              <w:rPr>
                <w:sz w:val="20"/>
                <w:szCs w:val="20"/>
              </w:rPr>
              <w:t>：</w:t>
            </w:r>
            <w:r w:rsidRPr="00F111A4">
              <w:rPr>
                <w:rFonts w:hint="eastAsia"/>
                <w:sz w:val="20"/>
                <w:szCs w:val="20"/>
              </w:rPr>
              <w:t>能够将工程基础和专业知识用于求解软件领域复杂工程问题</w:t>
            </w:r>
            <w:r w:rsidRPr="00A37B6C">
              <w:rPr>
                <w:sz w:val="20"/>
                <w:szCs w:val="20"/>
              </w:rPr>
              <w:t>。</w:t>
            </w:r>
          </w:p>
        </w:tc>
        <w:tc>
          <w:tcPr>
            <w:tcW w:w="1028" w:type="dxa"/>
            <w:shd w:val="clear" w:color="auto" w:fill="auto"/>
            <w:vAlign w:val="center"/>
          </w:tcPr>
          <w:p w:rsidR="00B265F4" w:rsidRPr="00A37B6C" w:rsidRDefault="00B265F4" w:rsidP="00FB1632">
            <w:pPr>
              <w:pStyle w:val="a5"/>
              <w:ind w:firstLineChars="0" w:firstLine="0"/>
              <w:jc w:val="center"/>
              <w:rPr>
                <w:rFonts w:ascii="宋体" w:hAnsi="宋体"/>
                <w:color w:val="000000"/>
                <w:sz w:val="20"/>
                <w:szCs w:val="20"/>
              </w:rPr>
            </w:pPr>
            <w:r w:rsidRPr="00D669CC">
              <w:rPr>
                <w:color w:val="000000"/>
                <w:sz w:val="22"/>
              </w:rPr>
              <w:t>√</w:t>
            </w:r>
          </w:p>
        </w:tc>
        <w:tc>
          <w:tcPr>
            <w:tcW w:w="850" w:type="dxa"/>
            <w:gridSpan w:val="2"/>
            <w:shd w:val="clear" w:color="auto" w:fill="auto"/>
            <w:vAlign w:val="center"/>
          </w:tcPr>
          <w:p w:rsidR="00B265F4" w:rsidRPr="00A37B6C" w:rsidRDefault="00B265F4" w:rsidP="00FB1632">
            <w:pPr>
              <w:pStyle w:val="a5"/>
              <w:ind w:firstLineChars="0" w:firstLine="0"/>
              <w:jc w:val="center"/>
              <w:rPr>
                <w:rFonts w:ascii="宋体" w:hAnsi="宋体"/>
                <w:color w:val="000000"/>
                <w:sz w:val="20"/>
                <w:szCs w:val="20"/>
              </w:rPr>
            </w:pPr>
          </w:p>
        </w:tc>
        <w:tc>
          <w:tcPr>
            <w:tcW w:w="851" w:type="dxa"/>
            <w:shd w:val="clear" w:color="auto" w:fill="auto"/>
            <w:vAlign w:val="center"/>
          </w:tcPr>
          <w:p w:rsidR="00B265F4" w:rsidRPr="00A37B6C" w:rsidRDefault="00B265F4" w:rsidP="00FB1632">
            <w:pPr>
              <w:pStyle w:val="a5"/>
              <w:ind w:firstLineChars="0" w:firstLine="0"/>
              <w:jc w:val="center"/>
              <w:rPr>
                <w:rFonts w:ascii="宋体" w:hAnsi="宋体"/>
                <w:color w:val="000000"/>
                <w:sz w:val="20"/>
                <w:szCs w:val="20"/>
              </w:rPr>
            </w:pPr>
            <w:r w:rsidRPr="00D669CC">
              <w:rPr>
                <w:color w:val="000000"/>
                <w:sz w:val="22"/>
              </w:rPr>
              <w:t>√</w:t>
            </w:r>
          </w:p>
        </w:tc>
        <w:tc>
          <w:tcPr>
            <w:tcW w:w="1099" w:type="dxa"/>
          </w:tcPr>
          <w:p w:rsidR="00B265F4" w:rsidRPr="00D669CC" w:rsidRDefault="00B265F4" w:rsidP="0069533B">
            <w:pPr>
              <w:pStyle w:val="a5"/>
              <w:ind w:firstLineChars="0" w:firstLine="0"/>
              <w:jc w:val="center"/>
              <w:rPr>
                <w:color w:val="000000"/>
                <w:sz w:val="22"/>
              </w:rPr>
            </w:pPr>
          </w:p>
        </w:tc>
        <w:tc>
          <w:tcPr>
            <w:tcW w:w="1099" w:type="dxa"/>
            <w:shd w:val="clear" w:color="auto" w:fill="auto"/>
            <w:vAlign w:val="center"/>
          </w:tcPr>
          <w:p w:rsidR="00B265F4" w:rsidRPr="00A37B6C" w:rsidRDefault="00B265F4" w:rsidP="00FB1632">
            <w:pPr>
              <w:pStyle w:val="a5"/>
              <w:ind w:firstLineChars="0" w:firstLine="0"/>
              <w:jc w:val="center"/>
              <w:rPr>
                <w:rFonts w:ascii="宋体" w:hAnsi="宋体"/>
                <w:color w:val="000000"/>
                <w:sz w:val="20"/>
                <w:szCs w:val="20"/>
              </w:rPr>
            </w:pPr>
            <w:r w:rsidRPr="00D669CC">
              <w:rPr>
                <w:color w:val="000000"/>
                <w:sz w:val="22"/>
              </w:rPr>
              <w:t>√</w:t>
            </w:r>
          </w:p>
        </w:tc>
      </w:tr>
      <w:tr w:rsidR="00B265F4" w:rsidRPr="00A37B6C" w:rsidTr="00B265F4">
        <w:trPr>
          <w:trHeight w:val="1304"/>
          <w:jc w:val="center"/>
        </w:trPr>
        <w:tc>
          <w:tcPr>
            <w:tcW w:w="5669" w:type="dxa"/>
            <w:shd w:val="clear" w:color="auto" w:fill="auto"/>
            <w:vAlign w:val="center"/>
          </w:tcPr>
          <w:p w:rsidR="00B265F4" w:rsidRPr="00A37B6C" w:rsidRDefault="00B265F4" w:rsidP="00FB1632">
            <w:pPr>
              <w:pStyle w:val="a5"/>
              <w:spacing w:line="276" w:lineRule="auto"/>
              <w:ind w:firstLineChars="0" w:firstLine="0"/>
              <w:jc w:val="left"/>
              <w:rPr>
                <w:color w:val="000000"/>
                <w:sz w:val="20"/>
                <w:szCs w:val="20"/>
              </w:rPr>
            </w:pPr>
            <w:r w:rsidRPr="00841A8C">
              <w:rPr>
                <w:b/>
                <w:color w:val="000000"/>
                <w:sz w:val="20"/>
                <w:szCs w:val="20"/>
                <w:u w:val="single"/>
              </w:rPr>
              <w:lastRenderedPageBreak/>
              <w:t>目标</w:t>
            </w:r>
            <w:r w:rsidRPr="00841A8C">
              <w:rPr>
                <w:b/>
                <w:color w:val="000000"/>
                <w:sz w:val="20"/>
                <w:szCs w:val="20"/>
                <w:u w:val="single"/>
              </w:rPr>
              <w:t>3</w:t>
            </w:r>
            <w:r w:rsidRPr="00A37B6C">
              <w:rPr>
                <w:color w:val="000000"/>
                <w:sz w:val="20"/>
                <w:szCs w:val="20"/>
              </w:rPr>
              <w:t>：</w:t>
            </w:r>
            <w:r w:rsidRPr="00094480">
              <w:rPr>
                <w:rFonts w:hint="eastAsia"/>
                <w:color w:val="000000"/>
                <w:sz w:val="20"/>
                <w:szCs w:val="20"/>
              </w:rPr>
              <w:t>理解集合论、代数系统和图论等离散数学的基本原理，能够了解各种代数系统，</w:t>
            </w:r>
            <w:r>
              <w:rPr>
                <w:rFonts w:hint="eastAsia"/>
                <w:color w:val="000000"/>
                <w:sz w:val="20"/>
                <w:szCs w:val="20"/>
              </w:rPr>
              <w:t>能够区分具体问题和抽象问题，能够辨识和判定软件领域复杂工程问题</w:t>
            </w:r>
            <w:r w:rsidRPr="00A37B6C">
              <w:rPr>
                <w:color w:val="000000"/>
                <w:sz w:val="20"/>
                <w:szCs w:val="20"/>
              </w:rPr>
              <w:t>。</w:t>
            </w:r>
          </w:p>
        </w:tc>
        <w:tc>
          <w:tcPr>
            <w:tcW w:w="4135" w:type="dxa"/>
            <w:shd w:val="clear" w:color="auto" w:fill="auto"/>
            <w:vAlign w:val="center"/>
          </w:tcPr>
          <w:p w:rsidR="00B265F4" w:rsidRPr="00A37B6C" w:rsidRDefault="00B265F4" w:rsidP="00FB1632">
            <w:pPr>
              <w:pStyle w:val="a5"/>
              <w:spacing w:line="276" w:lineRule="auto"/>
              <w:ind w:firstLineChars="0" w:firstLine="0"/>
              <w:jc w:val="left"/>
              <w:rPr>
                <w:rFonts w:ascii="宋体" w:hAnsi="宋体"/>
                <w:color w:val="000000"/>
                <w:sz w:val="20"/>
                <w:szCs w:val="20"/>
              </w:rPr>
            </w:pPr>
            <w:r w:rsidRPr="00A37B6C">
              <w:rPr>
                <w:b/>
                <w:sz w:val="20"/>
                <w:szCs w:val="20"/>
                <w:u w:val="single"/>
              </w:rPr>
              <w:t>指标点</w:t>
            </w:r>
            <w:r>
              <w:rPr>
                <w:rFonts w:hint="eastAsia"/>
                <w:b/>
                <w:sz w:val="20"/>
                <w:szCs w:val="20"/>
                <w:u w:val="single"/>
              </w:rPr>
              <w:t>2</w:t>
            </w:r>
            <w:r w:rsidRPr="00A37B6C">
              <w:rPr>
                <w:b/>
                <w:sz w:val="20"/>
                <w:szCs w:val="20"/>
                <w:u w:val="single"/>
              </w:rPr>
              <w:t>.</w:t>
            </w:r>
            <w:r>
              <w:rPr>
                <w:rFonts w:hint="eastAsia"/>
                <w:b/>
                <w:sz w:val="20"/>
                <w:szCs w:val="20"/>
                <w:u w:val="single"/>
              </w:rPr>
              <w:t>1</w:t>
            </w:r>
            <w:r w:rsidRPr="00A37B6C">
              <w:rPr>
                <w:sz w:val="20"/>
                <w:szCs w:val="20"/>
              </w:rPr>
              <w:t>：</w:t>
            </w:r>
            <w:r w:rsidRPr="00652952">
              <w:rPr>
                <w:rFonts w:hint="eastAsia"/>
                <w:sz w:val="20"/>
                <w:szCs w:val="20"/>
              </w:rPr>
              <w:t>能够运用数学、自然科学和工程科学的基本原理辨识和判定软件领域复杂工程问题</w:t>
            </w:r>
            <w:r w:rsidRPr="00A37B6C">
              <w:rPr>
                <w:sz w:val="20"/>
                <w:szCs w:val="20"/>
              </w:rPr>
              <w:t>。</w:t>
            </w:r>
          </w:p>
        </w:tc>
        <w:tc>
          <w:tcPr>
            <w:tcW w:w="1028" w:type="dxa"/>
            <w:shd w:val="clear" w:color="auto" w:fill="auto"/>
            <w:vAlign w:val="center"/>
          </w:tcPr>
          <w:p w:rsidR="00B265F4" w:rsidRPr="00A37B6C" w:rsidRDefault="00B265F4" w:rsidP="00FB1632">
            <w:pPr>
              <w:pStyle w:val="a5"/>
              <w:ind w:firstLineChars="0" w:firstLine="0"/>
              <w:jc w:val="center"/>
              <w:rPr>
                <w:rFonts w:ascii="宋体" w:hAnsi="宋体"/>
                <w:color w:val="000000"/>
                <w:sz w:val="20"/>
                <w:szCs w:val="20"/>
              </w:rPr>
            </w:pPr>
            <w:r w:rsidRPr="00D669CC">
              <w:rPr>
                <w:color w:val="000000"/>
                <w:sz w:val="22"/>
              </w:rPr>
              <w:t>√</w:t>
            </w:r>
          </w:p>
        </w:tc>
        <w:tc>
          <w:tcPr>
            <w:tcW w:w="850" w:type="dxa"/>
            <w:gridSpan w:val="2"/>
            <w:shd w:val="clear" w:color="auto" w:fill="auto"/>
            <w:vAlign w:val="center"/>
          </w:tcPr>
          <w:p w:rsidR="00B265F4" w:rsidRPr="00A37B6C" w:rsidRDefault="00B265F4" w:rsidP="00FB1632">
            <w:pPr>
              <w:pStyle w:val="a5"/>
              <w:ind w:firstLineChars="0" w:firstLine="0"/>
              <w:jc w:val="center"/>
              <w:rPr>
                <w:rFonts w:ascii="宋体" w:hAnsi="宋体"/>
                <w:color w:val="000000"/>
                <w:sz w:val="20"/>
                <w:szCs w:val="20"/>
              </w:rPr>
            </w:pPr>
          </w:p>
        </w:tc>
        <w:tc>
          <w:tcPr>
            <w:tcW w:w="851" w:type="dxa"/>
            <w:shd w:val="clear" w:color="auto" w:fill="auto"/>
            <w:vAlign w:val="center"/>
          </w:tcPr>
          <w:p w:rsidR="00B265F4" w:rsidRPr="00A37B6C" w:rsidRDefault="00B265F4" w:rsidP="00FB1632">
            <w:pPr>
              <w:pStyle w:val="a5"/>
              <w:ind w:firstLineChars="0" w:firstLine="0"/>
              <w:jc w:val="center"/>
              <w:rPr>
                <w:rFonts w:ascii="宋体" w:hAnsi="宋体"/>
                <w:color w:val="000000"/>
                <w:sz w:val="20"/>
                <w:szCs w:val="20"/>
              </w:rPr>
            </w:pPr>
            <w:r w:rsidRPr="00D669CC">
              <w:rPr>
                <w:color w:val="000000"/>
                <w:sz w:val="22"/>
              </w:rPr>
              <w:t>√</w:t>
            </w:r>
          </w:p>
        </w:tc>
        <w:tc>
          <w:tcPr>
            <w:tcW w:w="1099" w:type="dxa"/>
          </w:tcPr>
          <w:p w:rsidR="00B265F4" w:rsidRPr="00D669CC" w:rsidRDefault="00B265F4" w:rsidP="0069533B">
            <w:pPr>
              <w:pStyle w:val="a5"/>
              <w:ind w:firstLineChars="0" w:firstLine="0"/>
              <w:jc w:val="center"/>
              <w:rPr>
                <w:color w:val="000000"/>
                <w:sz w:val="22"/>
              </w:rPr>
            </w:pPr>
          </w:p>
        </w:tc>
        <w:tc>
          <w:tcPr>
            <w:tcW w:w="1099" w:type="dxa"/>
            <w:shd w:val="clear" w:color="auto" w:fill="auto"/>
            <w:vAlign w:val="center"/>
          </w:tcPr>
          <w:p w:rsidR="00B265F4" w:rsidRPr="00A37B6C" w:rsidRDefault="00B265F4" w:rsidP="00FB1632">
            <w:pPr>
              <w:pStyle w:val="a5"/>
              <w:ind w:firstLineChars="0" w:firstLine="0"/>
              <w:jc w:val="center"/>
              <w:rPr>
                <w:rFonts w:ascii="宋体" w:hAnsi="宋体"/>
                <w:color w:val="000000"/>
                <w:sz w:val="20"/>
                <w:szCs w:val="20"/>
              </w:rPr>
            </w:pPr>
            <w:r w:rsidRPr="00D669CC">
              <w:rPr>
                <w:color w:val="000000"/>
                <w:sz w:val="22"/>
              </w:rPr>
              <w:t>√</w:t>
            </w:r>
          </w:p>
        </w:tc>
      </w:tr>
      <w:tr w:rsidR="00B265F4" w:rsidRPr="00A37B6C" w:rsidTr="00B265F4">
        <w:trPr>
          <w:trHeight w:val="1304"/>
          <w:jc w:val="center"/>
        </w:trPr>
        <w:tc>
          <w:tcPr>
            <w:tcW w:w="5669" w:type="dxa"/>
            <w:shd w:val="clear" w:color="auto" w:fill="auto"/>
            <w:vAlign w:val="center"/>
          </w:tcPr>
          <w:p w:rsidR="00B265F4" w:rsidRPr="00A37B6C" w:rsidRDefault="00B265F4" w:rsidP="00FB1632">
            <w:pPr>
              <w:pStyle w:val="a5"/>
              <w:spacing w:line="276" w:lineRule="auto"/>
              <w:ind w:firstLineChars="0" w:firstLine="0"/>
              <w:jc w:val="left"/>
              <w:rPr>
                <w:color w:val="000000"/>
                <w:sz w:val="20"/>
                <w:szCs w:val="20"/>
              </w:rPr>
            </w:pPr>
            <w:r w:rsidRPr="00841A8C">
              <w:rPr>
                <w:b/>
                <w:color w:val="000000"/>
                <w:sz w:val="20"/>
                <w:szCs w:val="20"/>
                <w:u w:val="single"/>
              </w:rPr>
              <w:t>目标</w:t>
            </w:r>
            <w:r w:rsidRPr="00841A8C">
              <w:rPr>
                <w:b/>
                <w:color w:val="000000"/>
                <w:sz w:val="20"/>
                <w:szCs w:val="20"/>
                <w:u w:val="single"/>
              </w:rPr>
              <w:t>4</w:t>
            </w:r>
            <w:r w:rsidRPr="00A37B6C">
              <w:rPr>
                <w:color w:val="000000"/>
                <w:sz w:val="20"/>
                <w:szCs w:val="20"/>
              </w:rPr>
              <w:t>：</w:t>
            </w:r>
            <w:r w:rsidRPr="003C2859">
              <w:rPr>
                <w:rFonts w:hint="eastAsia"/>
                <w:color w:val="000000"/>
                <w:sz w:val="20"/>
                <w:szCs w:val="20"/>
              </w:rPr>
              <w:t>了解和掌握处理离散结构所必需的描述工具和方法，提高学生的抽象思维和逻辑推理能力、符号表达能力、思维的严密性，通过课程的学习，要求学生能够把相关的概念和定理透彻地理解，能够抽象和描述软件领域复杂工程问题。</w:t>
            </w:r>
          </w:p>
        </w:tc>
        <w:tc>
          <w:tcPr>
            <w:tcW w:w="4135" w:type="dxa"/>
            <w:shd w:val="clear" w:color="auto" w:fill="auto"/>
            <w:vAlign w:val="center"/>
          </w:tcPr>
          <w:p w:rsidR="00B265F4" w:rsidRPr="00A37B6C" w:rsidRDefault="00B265F4" w:rsidP="00FB1632">
            <w:pPr>
              <w:pStyle w:val="a5"/>
              <w:spacing w:line="276" w:lineRule="auto"/>
              <w:ind w:firstLineChars="0" w:firstLine="0"/>
              <w:jc w:val="left"/>
              <w:rPr>
                <w:rFonts w:ascii="宋体" w:hAnsi="宋体"/>
                <w:color w:val="000000"/>
                <w:sz w:val="20"/>
                <w:szCs w:val="20"/>
              </w:rPr>
            </w:pPr>
            <w:r w:rsidRPr="00A37B6C">
              <w:rPr>
                <w:b/>
                <w:sz w:val="20"/>
                <w:szCs w:val="20"/>
                <w:u w:val="single"/>
              </w:rPr>
              <w:t>指标点</w:t>
            </w:r>
            <w:r>
              <w:rPr>
                <w:rFonts w:hint="eastAsia"/>
                <w:b/>
                <w:sz w:val="20"/>
                <w:szCs w:val="20"/>
                <w:u w:val="single"/>
              </w:rPr>
              <w:t>2</w:t>
            </w:r>
            <w:r w:rsidRPr="00A37B6C">
              <w:rPr>
                <w:b/>
                <w:sz w:val="20"/>
                <w:szCs w:val="20"/>
                <w:u w:val="single"/>
              </w:rPr>
              <w:t>.2</w:t>
            </w:r>
            <w:r w:rsidRPr="00A37B6C">
              <w:rPr>
                <w:sz w:val="20"/>
                <w:szCs w:val="20"/>
              </w:rPr>
              <w:t>：</w:t>
            </w:r>
            <w:r w:rsidRPr="007A5328">
              <w:rPr>
                <w:rFonts w:hint="eastAsia"/>
                <w:sz w:val="20"/>
                <w:szCs w:val="20"/>
              </w:rPr>
              <w:t>能够运用数学和工程技术抽象和描述软件领域复杂工程问题</w:t>
            </w:r>
            <w:r w:rsidRPr="00A37B6C">
              <w:rPr>
                <w:sz w:val="20"/>
                <w:szCs w:val="20"/>
              </w:rPr>
              <w:t>。</w:t>
            </w:r>
          </w:p>
        </w:tc>
        <w:tc>
          <w:tcPr>
            <w:tcW w:w="1028" w:type="dxa"/>
            <w:shd w:val="clear" w:color="auto" w:fill="auto"/>
            <w:vAlign w:val="center"/>
          </w:tcPr>
          <w:p w:rsidR="00B265F4" w:rsidRPr="00A37B6C" w:rsidRDefault="00B265F4" w:rsidP="00FB1632">
            <w:pPr>
              <w:pStyle w:val="a5"/>
              <w:ind w:firstLineChars="0" w:firstLine="0"/>
              <w:jc w:val="center"/>
              <w:rPr>
                <w:rFonts w:ascii="宋体" w:hAnsi="宋体"/>
                <w:color w:val="000000"/>
                <w:sz w:val="20"/>
                <w:szCs w:val="20"/>
              </w:rPr>
            </w:pPr>
            <w:r w:rsidRPr="00D669CC">
              <w:rPr>
                <w:color w:val="000000"/>
                <w:sz w:val="22"/>
              </w:rPr>
              <w:t>√</w:t>
            </w:r>
          </w:p>
        </w:tc>
        <w:tc>
          <w:tcPr>
            <w:tcW w:w="850" w:type="dxa"/>
            <w:gridSpan w:val="2"/>
            <w:shd w:val="clear" w:color="auto" w:fill="auto"/>
            <w:vAlign w:val="center"/>
          </w:tcPr>
          <w:p w:rsidR="00B265F4" w:rsidRPr="00A37B6C" w:rsidRDefault="00B265F4" w:rsidP="00FB1632">
            <w:pPr>
              <w:pStyle w:val="a5"/>
              <w:ind w:firstLineChars="0" w:firstLine="0"/>
              <w:jc w:val="center"/>
              <w:rPr>
                <w:rFonts w:ascii="宋体" w:hAnsi="宋体"/>
                <w:color w:val="000000"/>
                <w:sz w:val="20"/>
                <w:szCs w:val="20"/>
              </w:rPr>
            </w:pPr>
          </w:p>
        </w:tc>
        <w:tc>
          <w:tcPr>
            <w:tcW w:w="851" w:type="dxa"/>
            <w:shd w:val="clear" w:color="auto" w:fill="auto"/>
            <w:vAlign w:val="center"/>
          </w:tcPr>
          <w:p w:rsidR="00B265F4" w:rsidRPr="00A37B6C" w:rsidRDefault="00B265F4" w:rsidP="00FB1632">
            <w:pPr>
              <w:pStyle w:val="a5"/>
              <w:ind w:firstLineChars="0" w:firstLine="0"/>
              <w:jc w:val="center"/>
              <w:rPr>
                <w:rFonts w:ascii="宋体" w:hAnsi="宋体"/>
                <w:color w:val="000000"/>
                <w:sz w:val="20"/>
                <w:szCs w:val="20"/>
              </w:rPr>
            </w:pPr>
            <w:r w:rsidRPr="00D669CC">
              <w:rPr>
                <w:color w:val="000000"/>
                <w:sz w:val="22"/>
              </w:rPr>
              <w:t>√</w:t>
            </w:r>
          </w:p>
        </w:tc>
        <w:tc>
          <w:tcPr>
            <w:tcW w:w="1099" w:type="dxa"/>
          </w:tcPr>
          <w:p w:rsidR="00B265F4" w:rsidRPr="00D669CC" w:rsidRDefault="00B265F4" w:rsidP="00FB1632">
            <w:pPr>
              <w:pStyle w:val="a5"/>
              <w:ind w:firstLineChars="0" w:firstLine="0"/>
              <w:jc w:val="center"/>
              <w:rPr>
                <w:color w:val="000000"/>
                <w:sz w:val="22"/>
              </w:rPr>
            </w:pPr>
          </w:p>
        </w:tc>
        <w:tc>
          <w:tcPr>
            <w:tcW w:w="1099" w:type="dxa"/>
            <w:shd w:val="clear" w:color="auto" w:fill="auto"/>
            <w:vAlign w:val="center"/>
          </w:tcPr>
          <w:p w:rsidR="00B265F4" w:rsidRPr="00A37B6C" w:rsidRDefault="00B265F4" w:rsidP="00FB1632">
            <w:pPr>
              <w:pStyle w:val="a5"/>
              <w:ind w:firstLineChars="0" w:firstLine="0"/>
              <w:jc w:val="center"/>
              <w:rPr>
                <w:rFonts w:ascii="宋体" w:hAnsi="宋体"/>
                <w:color w:val="000000"/>
                <w:sz w:val="20"/>
                <w:szCs w:val="20"/>
              </w:rPr>
            </w:pPr>
            <w:r w:rsidRPr="00D669CC">
              <w:rPr>
                <w:color w:val="000000"/>
                <w:sz w:val="22"/>
              </w:rPr>
              <w:t>√</w:t>
            </w:r>
          </w:p>
        </w:tc>
      </w:tr>
    </w:tbl>
    <w:p w:rsidR="005C37E7" w:rsidRPr="00C22DAC" w:rsidRDefault="005C37E7">
      <w:pPr>
        <w:adjustRightInd w:val="0"/>
        <w:snapToGrid w:val="0"/>
        <w:spacing w:line="300" w:lineRule="auto"/>
        <w:ind w:firstLineChars="100" w:firstLine="241"/>
        <w:rPr>
          <w:rFonts w:ascii="宋体" w:hAnsi="宋体"/>
          <w:b/>
          <w:color w:val="000000"/>
          <w:sz w:val="24"/>
        </w:rPr>
      </w:pPr>
    </w:p>
    <w:p w:rsidR="005C37E7" w:rsidRDefault="00ED351D" w:rsidP="00466B49">
      <w:pPr>
        <w:adjustRightInd w:val="0"/>
        <w:snapToGrid w:val="0"/>
        <w:spacing w:line="360" w:lineRule="auto"/>
        <w:ind w:firstLineChars="100" w:firstLine="241"/>
        <w:rPr>
          <w:rFonts w:ascii="宋体" w:hAnsi="宋体"/>
          <w:b/>
          <w:i/>
          <w:color w:val="000000"/>
          <w:sz w:val="24"/>
        </w:rPr>
      </w:pPr>
      <w:r>
        <w:rPr>
          <w:rFonts w:ascii="宋体" w:hAnsi="宋体"/>
          <w:b/>
          <w:color w:val="000000"/>
          <w:sz w:val="24"/>
        </w:rPr>
        <w:t>三、</w:t>
      </w:r>
      <w:r>
        <w:rPr>
          <w:rFonts w:ascii="宋体" w:hAnsi="宋体" w:hint="eastAsia"/>
          <w:b/>
          <w:color w:val="000000"/>
          <w:sz w:val="24"/>
        </w:rPr>
        <w:t>课程教学内容及学时分配</w:t>
      </w:r>
    </w:p>
    <w:p w:rsidR="00466B49" w:rsidRPr="008777DC" w:rsidRDefault="00ED351D" w:rsidP="008777DC">
      <w:pPr>
        <w:adjustRightInd w:val="0"/>
        <w:snapToGrid w:val="0"/>
        <w:spacing w:line="360" w:lineRule="auto"/>
        <w:ind w:firstLineChars="150" w:firstLine="361"/>
        <w:rPr>
          <w:rFonts w:ascii="宋体" w:hAnsi="宋体"/>
          <w:b/>
          <w:color w:val="000000"/>
          <w:sz w:val="24"/>
        </w:rPr>
      </w:pPr>
      <w:r w:rsidRPr="008777DC">
        <w:rPr>
          <w:rFonts w:ascii="宋体" w:hAnsi="宋体" w:hint="eastAsia"/>
          <w:b/>
          <w:color w:val="000000"/>
          <w:sz w:val="24"/>
        </w:rPr>
        <w:t>1．理论教学安排</w:t>
      </w:r>
    </w:p>
    <w:tbl>
      <w:tblPr>
        <w:tblW w:w="144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1470"/>
        <w:gridCol w:w="2850"/>
        <w:gridCol w:w="900"/>
        <w:gridCol w:w="4500"/>
        <w:gridCol w:w="2421"/>
        <w:gridCol w:w="1539"/>
      </w:tblGrid>
      <w:tr w:rsidR="00B265F4" w:rsidTr="0069533B">
        <w:tc>
          <w:tcPr>
            <w:tcW w:w="720" w:type="dxa"/>
            <w:vMerge w:val="restart"/>
            <w:shd w:val="clear" w:color="auto" w:fill="auto"/>
            <w:vAlign w:val="center"/>
          </w:tcPr>
          <w:p w:rsidR="00B265F4" w:rsidRPr="00D60C0A" w:rsidRDefault="00B265F4" w:rsidP="0069533B">
            <w:pPr>
              <w:adjustRightInd w:val="0"/>
              <w:snapToGrid w:val="0"/>
              <w:spacing w:line="276" w:lineRule="auto"/>
              <w:jc w:val="center"/>
              <w:rPr>
                <w:rFonts w:ascii="黑体" w:eastAsia="黑体" w:hAnsi="黑体"/>
                <w:color w:val="000000"/>
                <w:sz w:val="20"/>
                <w:szCs w:val="20"/>
              </w:rPr>
            </w:pPr>
            <w:r w:rsidRPr="00D60C0A">
              <w:rPr>
                <w:rFonts w:ascii="黑体" w:eastAsia="黑体" w:hAnsi="黑体" w:hint="eastAsia"/>
                <w:color w:val="000000"/>
                <w:sz w:val="20"/>
                <w:szCs w:val="20"/>
              </w:rPr>
              <w:t>序号</w:t>
            </w:r>
          </w:p>
        </w:tc>
        <w:tc>
          <w:tcPr>
            <w:tcW w:w="1470" w:type="dxa"/>
            <w:vMerge w:val="restart"/>
            <w:shd w:val="clear" w:color="auto" w:fill="auto"/>
            <w:vAlign w:val="center"/>
          </w:tcPr>
          <w:p w:rsidR="00B265F4" w:rsidRPr="00D60C0A" w:rsidRDefault="00B265F4" w:rsidP="0069533B">
            <w:pPr>
              <w:adjustRightInd w:val="0"/>
              <w:snapToGrid w:val="0"/>
              <w:spacing w:line="300" w:lineRule="auto"/>
              <w:jc w:val="center"/>
              <w:rPr>
                <w:rFonts w:ascii="黑体" w:eastAsia="黑体" w:hAnsi="黑体"/>
                <w:color w:val="000000"/>
                <w:sz w:val="20"/>
                <w:szCs w:val="20"/>
              </w:rPr>
            </w:pPr>
            <w:r w:rsidRPr="00D60C0A">
              <w:rPr>
                <w:rFonts w:ascii="黑体" w:eastAsia="黑体" w:hAnsi="黑体" w:hint="eastAsia"/>
                <w:color w:val="000000"/>
                <w:sz w:val="20"/>
                <w:szCs w:val="20"/>
              </w:rPr>
              <w:t>章节或知识</w:t>
            </w:r>
            <w:r w:rsidRPr="00D60C0A">
              <w:rPr>
                <w:rFonts w:ascii="黑体" w:eastAsia="黑体" w:hAnsi="黑体"/>
                <w:color w:val="000000"/>
                <w:sz w:val="20"/>
                <w:szCs w:val="20"/>
              </w:rPr>
              <w:t>点(</w:t>
            </w:r>
            <w:r w:rsidRPr="00D60C0A">
              <w:rPr>
                <w:rFonts w:ascii="黑体" w:eastAsia="黑体" w:hAnsi="黑体" w:hint="eastAsia"/>
                <w:color w:val="000000"/>
                <w:sz w:val="20"/>
                <w:szCs w:val="20"/>
              </w:rPr>
              <w:t>模块</w:t>
            </w:r>
            <w:r w:rsidRPr="00D60C0A">
              <w:rPr>
                <w:rFonts w:ascii="黑体" w:eastAsia="黑体" w:hAnsi="黑体"/>
                <w:color w:val="000000"/>
                <w:sz w:val="20"/>
                <w:szCs w:val="20"/>
              </w:rPr>
              <w:t>)</w:t>
            </w:r>
          </w:p>
        </w:tc>
        <w:tc>
          <w:tcPr>
            <w:tcW w:w="2850" w:type="dxa"/>
            <w:vMerge w:val="restart"/>
            <w:shd w:val="clear" w:color="auto" w:fill="auto"/>
            <w:vAlign w:val="center"/>
          </w:tcPr>
          <w:p w:rsidR="00B265F4" w:rsidRPr="00D60C0A" w:rsidRDefault="00B265F4" w:rsidP="0069533B">
            <w:pPr>
              <w:adjustRightInd w:val="0"/>
              <w:snapToGrid w:val="0"/>
              <w:spacing w:line="300" w:lineRule="auto"/>
              <w:jc w:val="center"/>
              <w:rPr>
                <w:rFonts w:ascii="黑体" w:eastAsia="黑体" w:hAnsi="黑体"/>
                <w:color w:val="000000"/>
                <w:sz w:val="20"/>
                <w:szCs w:val="20"/>
              </w:rPr>
            </w:pPr>
            <w:r w:rsidRPr="00D60C0A">
              <w:rPr>
                <w:rFonts w:ascii="黑体" w:eastAsia="黑体" w:hAnsi="黑体" w:hint="eastAsia"/>
                <w:color w:val="000000"/>
                <w:sz w:val="20"/>
                <w:szCs w:val="20"/>
              </w:rPr>
              <w:t>教学内容</w:t>
            </w:r>
          </w:p>
        </w:tc>
        <w:tc>
          <w:tcPr>
            <w:tcW w:w="900" w:type="dxa"/>
            <w:vMerge w:val="restart"/>
            <w:shd w:val="clear" w:color="auto" w:fill="auto"/>
            <w:vAlign w:val="center"/>
          </w:tcPr>
          <w:p w:rsidR="00B265F4" w:rsidRPr="00D60C0A" w:rsidRDefault="00B265F4" w:rsidP="0069533B">
            <w:pPr>
              <w:adjustRightInd w:val="0"/>
              <w:snapToGrid w:val="0"/>
              <w:jc w:val="center"/>
              <w:rPr>
                <w:rFonts w:ascii="黑体" w:eastAsia="黑体" w:hAnsi="黑体"/>
                <w:color w:val="000000"/>
                <w:sz w:val="20"/>
                <w:szCs w:val="20"/>
              </w:rPr>
            </w:pPr>
            <w:r w:rsidRPr="00D60C0A">
              <w:rPr>
                <w:rFonts w:ascii="黑体" w:eastAsia="黑体" w:hAnsi="黑体" w:hint="eastAsia"/>
                <w:color w:val="000000"/>
                <w:sz w:val="20"/>
                <w:szCs w:val="20"/>
              </w:rPr>
              <w:t>学时分配</w:t>
            </w:r>
          </w:p>
        </w:tc>
        <w:tc>
          <w:tcPr>
            <w:tcW w:w="4500" w:type="dxa"/>
            <w:vMerge w:val="restart"/>
            <w:shd w:val="clear" w:color="auto" w:fill="auto"/>
            <w:vAlign w:val="center"/>
          </w:tcPr>
          <w:p w:rsidR="00B265F4" w:rsidRPr="00D60C0A" w:rsidRDefault="00B265F4" w:rsidP="0069533B">
            <w:pPr>
              <w:adjustRightInd w:val="0"/>
              <w:snapToGrid w:val="0"/>
              <w:spacing w:line="300" w:lineRule="auto"/>
              <w:jc w:val="center"/>
              <w:rPr>
                <w:rFonts w:ascii="黑体" w:eastAsia="黑体" w:hAnsi="黑体"/>
                <w:color w:val="000000"/>
                <w:sz w:val="20"/>
                <w:szCs w:val="20"/>
              </w:rPr>
            </w:pPr>
            <w:r w:rsidRPr="00D60C0A">
              <w:rPr>
                <w:rFonts w:ascii="黑体" w:eastAsia="黑体" w:hAnsi="黑体"/>
                <w:color w:val="000000"/>
                <w:sz w:val="20"/>
                <w:szCs w:val="20"/>
              </w:rPr>
              <w:t>教学要求</w:t>
            </w:r>
          </w:p>
          <w:p w:rsidR="00B265F4" w:rsidRPr="00D60C0A" w:rsidRDefault="00B265F4" w:rsidP="0069533B">
            <w:pPr>
              <w:adjustRightInd w:val="0"/>
              <w:snapToGrid w:val="0"/>
              <w:spacing w:line="300" w:lineRule="auto"/>
              <w:jc w:val="center"/>
              <w:rPr>
                <w:rFonts w:ascii="黑体" w:eastAsia="黑体" w:hAnsi="黑体"/>
                <w:color w:val="000000"/>
                <w:sz w:val="20"/>
                <w:szCs w:val="20"/>
              </w:rPr>
            </w:pPr>
            <w:r w:rsidRPr="00D60C0A">
              <w:rPr>
                <w:rFonts w:ascii="黑体" w:eastAsia="黑体" w:hAnsi="黑体"/>
                <w:color w:val="000000"/>
                <w:sz w:val="20"/>
                <w:szCs w:val="20"/>
              </w:rPr>
              <w:t>(应明确教学重点、难点和教学方法)</w:t>
            </w:r>
          </w:p>
        </w:tc>
        <w:tc>
          <w:tcPr>
            <w:tcW w:w="3960" w:type="dxa"/>
            <w:gridSpan w:val="2"/>
            <w:shd w:val="clear" w:color="auto" w:fill="auto"/>
            <w:vAlign w:val="center"/>
          </w:tcPr>
          <w:p w:rsidR="00B265F4" w:rsidRPr="00D60C0A" w:rsidRDefault="00B265F4" w:rsidP="0069533B">
            <w:pPr>
              <w:adjustRightInd w:val="0"/>
              <w:snapToGrid w:val="0"/>
              <w:spacing w:line="300" w:lineRule="auto"/>
              <w:jc w:val="center"/>
              <w:rPr>
                <w:rFonts w:ascii="黑体" w:eastAsia="黑体" w:hAnsi="黑体"/>
                <w:color w:val="000000"/>
                <w:sz w:val="20"/>
                <w:szCs w:val="20"/>
              </w:rPr>
            </w:pPr>
            <w:r w:rsidRPr="00D60C0A">
              <w:rPr>
                <w:rFonts w:ascii="黑体" w:eastAsia="黑体" w:hAnsi="黑体" w:hint="eastAsia"/>
                <w:color w:val="000000"/>
                <w:sz w:val="20"/>
                <w:szCs w:val="20"/>
              </w:rPr>
              <w:t>学生任务</w:t>
            </w:r>
          </w:p>
        </w:tc>
      </w:tr>
      <w:tr w:rsidR="00B265F4" w:rsidTr="0069533B">
        <w:tc>
          <w:tcPr>
            <w:tcW w:w="720" w:type="dxa"/>
            <w:vMerge/>
            <w:shd w:val="clear" w:color="auto" w:fill="auto"/>
            <w:vAlign w:val="center"/>
          </w:tcPr>
          <w:p w:rsidR="00B265F4" w:rsidRPr="00D60C0A" w:rsidRDefault="00B265F4" w:rsidP="0069533B">
            <w:pPr>
              <w:adjustRightInd w:val="0"/>
              <w:snapToGrid w:val="0"/>
              <w:spacing w:line="276" w:lineRule="auto"/>
              <w:jc w:val="center"/>
              <w:rPr>
                <w:rFonts w:ascii="黑体" w:eastAsia="黑体" w:hAnsi="黑体"/>
                <w:color w:val="000000"/>
                <w:sz w:val="20"/>
                <w:szCs w:val="20"/>
              </w:rPr>
            </w:pPr>
          </w:p>
        </w:tc>
        <w:tc>
          <w:tcPr>
            <w:tcW w:w="1470" w:type="dxa"/>
            <w:vMerge/>
            <w:shd w:val="clear" w:color="auto" w:fill="auto"/>
            <w:vAlign w:val="center"/>
          </w:tcPr>
          <w:p w:rsidR="00B265F4" w:rsidRPr="00D60C0A" w:rsidRDefault="00B265F4" w:rsidP="0069533B">
            <w:pPr>
              <w:adjustRightInd w:val="0"/>
              <w:snapToGrid w:val="0"/>
              <w:spacing w:line="276" w:lineRule="auto"/>
              <w:jc w:val="center"/>
              <w:rPr>
                <w:rFonts w:ascii="黑体" w:eastAsia="黑体" w:hAnsi="黑体"/>
                <w:color w:val="000000"/>
                <w:sz w:val="20"/>
                <w:szCs w:val="20"/>
              </w:rPr>
            </w:pPr>
          </w:p>
        </w:tc>
        <w:tc>
          <w:tcPr>
            <w:tcW w:w="2850" w:type="dxa"/>
            <w:vMerge/>
            <w:shd w:val="clear" w:color="auto" w:fill="auto"/>
            <w:vAlign w:val="center"/>
          </w:tcPr>
          <w:p w:rsidR="00B265F4" w:rsidRPr="00D60C0A" w:rsidRDefault="00B265F4" w:rsidP="0069533B">
            <w:pPr>
              <w:adjustRightInd w:val="0"/>
              <w:snapToGrid w:val="0"/>
              <w:spacing w:line="276" w:lineRule="auto"/>
              <w:jc w:val="center"/>
              <w:rPr>
                <w:rFonts w:ascii="黑体" w:eastAsia="黑体" w:hAnsi="黑体"/>
                <w:color w:val="000000"/>
                <w:sz w:val="20"/>
                <w:szCs w:val="20"/>
              </w:rPr>
            </w:pPr>
          </w:p>
        </w:tc>
        <w:tc>
          <w:tcPr>
            <w:tcW w:w="900" w:type="dxa"/>
            <w:vMerge/>
            <w:shd w:val="clear" w:color="auto" w:fill="auto"/>
            <w:vAlign w:val="center"/>
          </w:tcPr>
          <w:p w:rsidR="00B265F4" w:rsidRPr="00D60C0A" w:rsidRDefault="00B265F4" w:rsidP="0069533B">
            <w:pPr>
              <w:adjustRightInd w:val="0"/>
              <w:snapToGrid w:val="0"/>
              <w:spacing w:line="276" w:lineRule="auto"/>
              <w:jc w:val="center"/>
              <w:rPr>
                <w:rFonts w:ascii="黑体" w:eastAsia="黑体" w:hAnsi="黑体"/>
                <w:color w:val="000000"/>
                <w:sz w:val="20"/>
                <w:szCs w:val="20"/>
              </w:rPr>
            </w:pPr>
          </w:p>
        </w:tc>
        <w:tc>
          <w:tcPr>
            <w:tcW w:w="4500" w:type="dxa"/>
            <w:vMerge/>
            <w:shd w:val="clear" w:color="auto" w:fill="auto"/>
            <w:vAlign w:val="center"/>
          </w:tcPr>
          <w:p w:rsidR="00B265F4" w:rsidRPr="00D60C0A" w:rsidRDefault="00B265F4" w:rsidP="0069533B">
            <w:pPr>
              <w:adjustRightInd w:val="0"/>
              <w:snapToGrid w:val="0"/>
              <w:spacing w:line="276" w:lineRule="auto"/>
              <w:jc w:val="center"/>
              <w:rPr>
                <w:rFonts w:ascii="黑体" w:eastAsia="黑体" w:hAnsi="黑体"/>
                <w:color w:val="000000"/>
                <w:sz w:val="20"/>
                <w:szCs w:val="20"/>
              </w:rPr>
            </w:pPr>
          </w:p>
        </w:tc>
        <w:tc>
          <w:tcPr>
            <w:tcW w:w="2421" w:type="dxa"/>
            <w:shd w:val="clear" w:color="auto" w:fill="auto"/>
            <w:vAlign w:val="center"/>
          </w:tcPr>
          <w:p w:rsidR="00B265F4" w:rsidRPr="00D60C0A" w:rsidRDefault="00B265F4" w:rsidP="0069533B">
            <w:pPr>
              <w:adjustRightInd w:val="0"/>
              <w:snapToGrid w:val="0"/>
              <w:spacing w:line="276" w:lineRule="auto"/>
              <w:jc w:val="center"/>
              <w:rPr>
                <w:rFonts w:ascii="黑体" w:eastAsia="黑体" w:hAnsi="黑体"/>
                <w:color w:val="000000"/>
                <w:sz w:val="20"/>
                <w:szCs w:val="20"/>
              </w:rPr>
            </w:pPr>
            <w:r w:rsidRPr="00D60C0A">
              <w:rPr>
                <w:rFonts w:ascii="黑体" w:eastAsia="黑体" w:hAnsi="黑体" w:hint="eastAsia"/>
                <w:color w:val="000000"/>
                <w:sz w:val="20"/>
                <w:szCs w:val="20"/>
              </w:rPr>
              <w:t>作业要求</w:t>
            </w:r>
          </w:p>
        </w:tc>
        <w:tc>
          <w:tcPr>
            <w:tcW w:w="1539" w:type="dxa"/>
            <w:shd w:val="clear" w:color="auto" w:fill="auto"/>
            <w:vAlign w:val="center"/>
          </w:tcPr>
          <w:p w:rsidR="00B265F4" w:rsidRPr="00D60C0A" w:rsidRDefault="00B265F4" w:rsidP="0069533B">
            <w:pPr>
              <w:adjustRightInd w:val="0"/>
              <w:snapToGrid w:val="0"/>
              <w:spacing w:line="276" w:lineRule="auto"/>
              <w:jc w:val="center"/>
              <w:rPr>
                <w:rFonts w:ascii="黑体" w:eastAsia="黑体" w:hAnsi="黑体"/>
                <w:color w:val="000000"/>
                <w:sz w:val="20"/>
                <w:szCs w:val="20"/>
              </w:rPr>
            </w:pPr>
            <w:r w:rsidRPr="00D60C0A">
              <w:rPr>
                <w:rFonts w:ascii="黑体" w:eastAsia="黑体" w:hAnsi="黑体"/>
                <w:color w:val="000000"/>
                <w:sz w:val="20"/>
                <w:szCs w:val="20"/>
              </w:rPr>
              <w:t>其他</w:t>
            </w:r>
            <w:r w:rsidRPr="00D60C0A">
              <w:rPr>
                <w:rFonts w:ascii="黑体" w:eastAsia="黑体" w:hAnsi="黑体" w:hint="eastAsia"/>
                <w:color w:val="000000"/>
                <w:sz w:val="20"/>
                <w:szCs w:val="20"/>
              </w:rPr>
              <w:t>要求</w:t>
            </w:r>
            <w:r w:rsidRPr="00D60C0A">
              <w:rPr>
                <w:rFonts w:ascii="黑体" w:eastAsia="黑体" w:hAnsi="黑体"/>
                <w:color w:val="000000"/>
                <w:sz w:val="20"/>
                <w:szCs w:val="20"/>
              </w:rPr>
              <w:t>(自学/</w:t>
            </w:r>
            <w:r w:rsidRPr="00D60C0A">
              <w:rPr>
                <w:rFonts w:ascii="黑体" w:eastAsia="黑体" w:hAnsi="黑体" w:hint="eastAsia"/>
                <w:color w:val="000000"/>
                <w:sz w:val="20"/>
                <w:szCs w:val="20"/>
              </w:rPr>
              <w:t>讨论</w:t>
            </w:r>
            <w:r w:rsidRPr="00D60C0A">
              <w:rPr>
                <w:rFonts w:ascii="黑体" w:eastAsia="黑体" w:hAnsi="黑体"/>
                <w:color w:val="000000"/>
                <w:sz w:val="20"/>
                <w:szCs w:val="20"/>
              </w:rPr>
              <w:t>）</w:t>
            </w:r>
          </w:p>
        </w:tc>
      </w:tr>
      <w:tr w:rsidR="00B265F4" w:rsidTr="0069533B">
        <w:trPr>
          <w:trHeight w:val="615"/>
        </w:trPr>
        <w:tc>
          <w:tcPr>
            <w:tcW w:w="720" w:type="dxa"/>
            <w:shd w:val="clear" w:color="auto" w:fill="auto"/>
            <w:vAlign w:val="center"/>
          </w:tcPr>
          <w:p w:rsidR="00B265F4" w:rsidRDefault="00B265F4" w:rsidP="0069533B">
            <w:pPr>
              <w:adjustRightInd w:val="0"/>
              <w:snapToGrid w:val="0"/>
              <w:spacing w:line="300" w:lineRule="auto"/>
              <w:jc w:val="center"/>
              <w:rPr>
                <w:rFonts w:eastAsia="黑体"/>
                <w:color w:val="000000"/>
                <w:sz w:val="24"/>
              </w:rPr>
            </w:pPr>
            <w:r>
              <w:rPr>
                <w:rFonts w:eastAsia="黑体" w:hint="eastAsia"/>
                <w:color w:val="000000"/>
                <w:sz w:val="24"/>
              </w:rPr>
              <w:t>1</w:t>
            </w:r>
          </w:p>
        </w:tc>
        <w:tc>
          <w:tcPr>
            <w:tcW w:w="1470" w:type="dxa"/>
            <w:shd w:val="clear" w:color="auto" w:fill="auto"/>
            <w:vAlign w:val="center"/>
          </w:tcPr>
          <w:p w:rsidR="00B265F4" w:rsidRPr="00EF368C" w:rsidRDefault="00B265F4" w:rsidP="0069533B">
            <w:pPr>
              <w:adjustRightInd w:val="0"/>
              <w:snapToGrid w:val="0"/>
              <w:spacing w:line="276" w:lineRule="auto"/>
              <w:rPr>
                <w:rFonts w:eastAsia="黑体"/>
                <w:color w:val="000000"/>
                <w:sz w:val="20"/>
                <w:szCs w:val="20"/>
              </w:rPr>
            </w:pPr>
            <w:r w:rsidRPr="00EF368C">
              <w:rPr>
                <w:rFonts w:hint="eastAsia"/>
                <w:sz w:val="20"/>
                <w:szCs w:val="20"/>
              </w:rPr>
              <w:t>命题逻辑</w:t>
            </w:r>
          </w:p>
        </w:tc>
        <w:tc>
          <w:tcPr>
            <w:tcW w:w="2850" w:type="dxa"/>
            <w:shd w:val="clear" w:color="auto" w:fill="auto"/>
            <w:vAlign w:val="center"/>
          </w:tcPr>
          <w:p w:rsidR="00B265F4" w:rsidRPr="00EF368C" w:rsidRDefault="00B265F4" w:rsidP="0069533B">
            <w:pPr>
              <w:numPr>
                <w:ilvl w:val="0"/>
                <w:numId w:val="2"/>
              </w:numPr>
              <w:adjustRightInd w:val="0"/>
              <w:snapToGrid w:val="0"/>
              <w:spacing w:line="276" w:lineRule="auto"/>
              <w:rPr>
                <w:sz w:val="20"/>
                <w:szCs w:val="20"/>
              </w:rPr>
            </w:pPr>
            <w:r w:rsidRPr="00EF368C">
              <w:rPr>
                <w:rFonts w:hint="eastAsia"/>
                <w:sz w:val="20"/>
                <w:szCs w:val="20"/>
              </w:rPr>
              <w:t>命题概念、表示。</w:t>
            </w:r>
          </w:p>
          <w:p w:rsidR="00B265F4" w:rsidRPr="00EF368C" w:rsidRDefault="00B265F4" w:rsidP="0069533B">
            <w:pPr>
              <w:numPr>
                <w:ilvl w:val="0"/>
                <w:numId w:val="2"/>
              </w:numPr>
              <w:adjustRightInd w:val="0"/>
              <w:snapToGrid w:val="0"/>
              <w:spacing w:line="276" w:lineRule="auto"/>
              <w:rPr>
                <w:sz w:val="20"/>
                <w:szCs w:val="20"/>
              </w:rPr>
            </w:pPr>
            <w:r w:rsidRPr="00EF368C">
              <w:rPr>
                <w:rFonts w:hint="eastAsia"/>
                <w:sz w:val="20"/>
                <w:szCs w:val="20"/>
              </w:rPr>
              <w:t>命题的联结词。</w:t>
            </w:r>
          </w:p>
          <w:p w:rsidR="00B265F4" w:rsidRPr="00EF368C" w:rsidRDefault="00B265F4" w:rsidP="0069533B">
            <w:pPr>
              <w:numPr>
                <w:ilvl w:val="0"/>
                <w:numId w:val="2"/>
              </w:numPr>
              <w:adjustRightInd w:val="0"/>
              <w:snapToGrid w:val="0"/>
              <w:spacing w:line="276" w:lineRule="auto"/>
              <w:rPr>
                <w:sz w:val="20"/>
                <w:szCs w:val="20"/>
              </w:rPr>
            </w:pPr>
            <w:r w:rsidRPr="00EF368C">
              <w:rPr>
                <w:rFonts w:hint="eastAsia"/>
                <w:sz w:val="20"/>
                <w:szCs w:val="20"/>
              </w:rPr>
              <w:t>命题公式概念，自然语言复合命题符号化。</w:t>
            </w:r>
          </w:p>
          <w:p w:rsidR="00B265F4" w:rsidRPr="00EF368C" w:rsidRDefault="00B265F4" w:rsidP="0069533B">
            <w:pPr>
              <w:numPr>
                <w:ilvl w:val="0"/>
                <w:numId w:val="2"/>
              </w:numPr>
              <w:adjustRightInd w:val="0"/>
              <w:snapToGrid w:val="0"/>
              <w:spacing w:line="276" w:lineRule="auto"/>
              <w:rPr>
                <w:sz w:val="20"/>
                <w:szCs w:val="20"/>
              </w:rPr>
            </w:pPr>
            <w:r w:rsidRPr="00EF368C">
              <w:rPr>
                <w:rFonts w:hint="eastAsia"/>
                <w:sz w:val="20"/>
                <w:szCs w:val="20"/>
              </w:rPr>
              <w:t>命题公式真值表，命题公式等价，等价置换，命题公式等价证明。</w:t>
            </w:r>
          </w:p>
          <w:p w:rsidR="00B265F4" w:rsidRPr="00EF368C" w:rsidRDefault="00B265F4" w:rsidP="0069533B">
            <w:pPr>
              <w:numPr>
                <w:ilvl w:val="0"/>
                <w:numId w:val="2"/>
              </w:numPr>
              <w:adjustRightInd w:val="0"/>
              <w:snapToGrid w:val="0"/>
              <w:spacing w:line="276" w:lineRule="auto"/>
              <w:rPr>
                <w:sz w:val="20"/>
                <w:szCs w:val="20"/>
              </w:rPr>
            </w:pPr>
            <w:r w:rsidRPr="00EF368C">
              <w:rPr>
                <w:rFonts w:hint="eastAsia"/>
                <w:sz w:val="20"/>
                <w:szCs w:val="20"/>
              </w:rPr>
              <w:t>重言式、矛盾式、蕴涵式，命题公式蕴涵及其证明。</w:t>
            </w:r>
          </w:p>
          <w:p w:rsidR="00B265F4" w:rsidRPr="00EF368C" w:rsidRDefault="00B265F4" w:rsidP="0069533B">
            <w:pPr>
              <w:numPr>
                <w:ilvl w:val="0"/>
                <w:numId w:val="2"/>
              </w:numPr>
              <w:adjustRightInd w:val="0"/>
              <w:snapToGrid w:val="0"/>
              <w:spacing w:line="276" w:lineRule="auto"/>
              <w:rPr>
                <w:sz w:val="20"/>
                <w:szCs w:val="20"/>
              </w:rPr>
            </w:pPr>
            <w:r w:rsidRPr="00EF368C">
              <w:rPr>
                <w:rFonts w:hint="eastAsia"/>
                <w:sz w:val="20"/>
                <w:szCs w:val="20"/>
              </w:rPr>
              <w:t>命题的其它联结词，全功能（最小）联结词组。</w:t>
            </w:r>
          </w:p>
          <w:p w:rsidR="00B265F4" w:rsidRPr="00EF368C" w:rsidRDefault="00B265F4" w:rsidP="0069533B">
            <w:pPr>
              <w:numPr>
                <w:ilvl w:val="0"/>
                <w:numId w:val="2"/>
              </w:numPr>
              <w:adjustRightInd w:val="0"/>
              <w:snapToGrid w:val="0"/>
              <w:spacing w:line="276" w:lineRule="auto"/>
              <w:rPr>
                <w:sz w:val="20"/>
                <w:szCs w:val="20"/>
              </w:rPr>
            </w:pPr>
            <w:r w:rsidRPr="00EF368C">
              <w:rPr>
                <w:rFonts w:hint="eastAsia"/>
                <w:sz w:val="20"/>
                <w:szCs w:val="20"/>
              </w:rPr>
              <w:t>对偶式，合取范式、析取范式，主析取范式、主合取范式。</w:t>
            </w:r>
          </w:p>
          <w:p w:rsidR="00B265F4" w:rsidRPr="00EF368C" w:rsidRDefault="00B265F4" w:rsidP="0069533B">
            <w:pPr>
              <w:numPr>
                <w:ilvl w:val="0"/>
                <w:numId w:val="2"/>
              </w:numPr>
              <w:adjustRightInd w:val="0"/>
              <w:snapToGrid w:val="0"/>
              <w:spacing w:line="276" w:lineRule="auto"/>
              <w:rPr>
                <w:rFonts w:eastAsia="黑体"/>
                <w:color w:val="000000"/>
                <w:sz w:val="20"/>
                <w:szCs w:val="20"/>
              </w:rPr>
            </w:pPr>
            <w:r w:rsidRPr="00EF368C">
              <w:rPr>
                <w:rFonts w:hint="eastAsia"/>
                <w:sz w:val="20"/>
                <w:szCs w:val="20"/>
              </w:rPr>
              <w:t>推理理论及其常用证明方</w:t>
            </w:r>
            <w:r w:rsidRPr="00EF368C">
              <w:rPr>
                <w:rFonts w:hint="eastAsia"/>
                <w:sz w:val="20"/>
                <w:szCs w:val="20"/>
              </w:rPr>
              <w:lastRenderedPageBreak/>
              <w:t>法：真值表法、直接证明法、间接证明法及</w:t>
            </w:r>
            <w:r w:rsidRPr="00EF368C">
              <w:rPr>
                <w:rFonts w:hint="eastAsia"/>
                <w:sz w:val="20"/>
                <w:szCs w:val="20"/>
              </w:rPr>
              <w:t>CP</w:t>
            </w:r>
            <w:r w:rsidRPr="00EF368C">
              <w:rPr>
                <w:rFonts w:hint="eastAsia"/>
                <w:sz w:val="20"/>
                <w:szCs w:val="20"/>
              </w:rPr>
              <w:t>规则。</w:t>
            </w:r>
          </w:p>
        </w:tc>
        <w:tc>
          <w:tcPr>
            <w:tcW w:w="900" w:type="dxa"/>
            <w:shd w:val="clear" w:color="auto" w:fill="auto"/>
            <w:vAlign w:val="center"/>
          </w:tcPr>
          <w:p w:rsidR="00B265F4" w:rsidRPr="002E5F13" w:rsidRDefault="00B265F4" w:rsidP="0069533B">
            <w:pPr>
              <w:adjustRightInd w:val="0"/>
              <w:snapToGrid w:val="0"/>
              <w:spacing w:line="276" w:lineRule="auto"/>
              <w:jc w:val="center"/>
              <w:rPr>
                <w:rFonts w:ascii="宋体" w:hAnsi="宋体"/>
                <w:sz w:val="20"/>
                <w:szCs w:val="20"/>
              </w:rPr>
            </w:pPr>
            <w:r w:rsidRPr="002E5F13">
              <w:rPr>
                <w:rFonts w:ascii="宋体" w:hAnsi="宋体"/>
                <w:sz w:val="20"/>
                <w:szCs w:val="20"/>
              </w:rPr>
              <w:lastRenderedPageBreak/>
              <w:t>14</w:t>
            </w:r>
          </w:p>
        </w:tc>
        <w:tc>
          <w:tcPr>
            <w:tcW w:w="4500" w:type="dxa"/>
            <w:shd w:val="clear" w:color="auto" w:fill="auto"/>
            <w:vAlign w:val="center"/>
          </w:tcPr>
          <w:p w:rsidR="00B265F4" w:rsidRDefault="00B265F4" w:rsidP="00C167C2">
            <w:pPr>
              <w:adjustRightInd w:val="0"/>
              <w:snapToGrid w:val="0"/>
              <w:spacing w:beforeLines="50" w:line="276" w:lineRule="auto"/>
              <w:jc w:val="left"/>
              <w:rPr>
                <w:rFonts w:ascii="宋体" w:hAnsi="宋体"/>
                <w:sz w:val="20"/>
                <w:szCs w:val="20"/>
              </w:rPr>
            </w:pPr>
            <w:r w:rsidRPr="003C0B69">
              <w:rPr>
                <w:rFonts w:eastAsiaTheme="minorEastAsia"/>
                <w:sz w:val="20"/>
                <w:szCs w:val="20"/>
              </w:rPr>
              <w:t>教学要求：</w:t>
            </w:r>
          </w:p>
          <w:p w:rsidR="00B265F4" w:rsidRPr="00A04C07" w:rsidRDefault="00B265F4" w:rsidP="00B265F4">
            <w:pPr>
              <w:pStyle w:val="ae"/>
              <w:numPr>
                <w:ilvl w:val="0"/>
                <w:numId w:val="9"/>
              </w:numPr>
              <w:adjustRightInd w:val="0"/>
              <w:snapToGrid w:val="0"/>
              <w:spacing w:line="276" w:lineRule="auto"/>
              <w:ind w:leftChars="-1" w:left="-2" w:firstLineChars="76" w:firstLine="152"/>
              <w:rPr>
                <w:sz w:val="20"/>
                <w:szCs w:val="20"/>
              </w:rPr>
            </w:pPr>
            <w:r w:rsidRPr="00A04C07">
              <w:rPr>
                <w:rFonts w:hint="eastAsia"/>
                <w:sz w:val="20"/>
                <w:szCs w:val="20"/>
              </w:rPr>
              <w:t>理解命题概念、表示；</w:t>
            </w:r>
          </w:p>
          <w:p w:rsidR="00B265F4" w:rsidRPr="00A04C07" w:rsidRDefault="00B265F4" w:rsidP="00C167C2">
            <w:pPr>
              <w:pStyle w:val="ae"/>
              <w:numPr>
                <w:ilvl w:val="0"/>
                <w:numId w:val="9"/>
              </w:numPr>
              <w:adjustRightInd w:val="0"/>
              <w:snapToGrid w:val="0"/>
              <w:spacing w:beforeLines="25" w:line="276" w:lineRule="auto"/>
              <w:ind w:leftChars="-1" w:left="-2" w:firstLineChars="76" w:firstLine="152"/>
              <w:jc w:val="left"/>
              <w:rPr>
                <w:sz w:val="20"/>
                <w:szCs w:val="20"/>
              </w:rPr>
            </w:pPr>
            <w:r>
              <w:rPr>
                <w:rFonts w:hint="eastAsia"/>
                <w:sz w:val="20"/>
                <w:szCs w:val="20"/>
              </w:rPr>
              <w:t>理解</w:t>
            </w:r>
            <w:r w:rsidRPr="00A04C07">
              <w:rPr>
                <w:rFonts w:hint="eastAsia"/>
                <w:sz w:val="20"/>
                <w:szCs w:val="20"/>
              </w:rPr>
              <w:t>命题公式真值表；</w:t>
            </w:r>
          </w:p>
          <w:p w:rsidR="00B265F4" w:rsidRPr="00A04C07" w:rsidRDefault="00B265F4" w:rsidP="00C167C2">
            <w:pPr>
              <w:pStyle w:val="ae"/>
              <w:numPr>
                <w:ilvl w:val="0"/>
                <w:numId w:val="9"/>
              </w:numPr>
              <w:adjustRightInd w:val="0"/>
              <w:snapToGrid w:val="0"/>
              <w:spacing w:beforeLines="25" w:line="276" w:lineRule="auto"/>
              <w:ind w:leftChars="-1" w:left="-2" w:firstLineChars="76" w:firstLine="152"/>
              <w:jc w:val="left"/>
              <w:rPr>
                <w:rFonts w:eastAsiaTheme="minorEastAsia"/>
                <w:sz w:val="20"/>
                <w:szCs w:val="20"/>
              </w:rPr>
            </w:pPr>
            <w:r>
              <w:rPr>
                <w:rFonts w:hint="eastAsia"/>
                <w:sz w:val="20"/>
                <w:szCs w:val="20"/>
              </w:rPr>
              <w:t>理解</w:t>
            </w:r>
            <w:r w:rsidRPr="00A04C07">
              <w:rPr>
                <w:rFonts w:hint="eastAsia"/>
                <w:sz w:val="20"/>
                <w:szCs w:val="20"/>
              </w:rPr>
              <w:t>命题公式蕴涵及其证明；</w:t>
            </w:r>
          </w:p>
          <w:p w:rsidR="00B265F4" w:rsidRPr="00A04C07" w:rsidRDefault="00B265F4" w:rsidP="00C167C2">
            <w:pPr>
              <w:pStyle w:val="ae"/>
              <w:numPr>
                <w:ilvl w:val="0"/>
                <w:numId w:val="9"/>
              </w:numPr>
              <w:adjustRightInd w:val="0"/>
              <w:snapToGrid w:val="0"/>
              <w:spacing w:beforeLines="25" w:line="276" w:lineRule="auto"/>
              <w:ind w:leftChars="-1" w:left="-2" w:firstLineChars="76" w:firstLine="152"/>
              <w:jc w:val="left"/>
              <w:rPr>
                <w:rFonts w:eastAsiaTheme="minorEastAsia"/>
                <w:sz w:val="20"/>
                <w:szCs w:val="20"/>
              </w:rPr>
            </w:pPr>
            <w:r>
              <w:rPr>
                <w:rFonts w:eastAsiaTheme="minorEastAsia" w:hint="eastAsia"/>
                <w:sz w:val="20"/>
                <w:szCs w:val="20"/>
              </w:rPr>
              <w:t>掌握</w:t>
            </w:r>
            <w:r w:rsidRPr="00D60C0A">
              <w:rPr>
                <w:rFonts w:ascii="宋体" w:hAnsi="宋体" w:hint="eastAsia"/>
                <w:sz w:val="20"/>
                <w:szCs w:val="20"/>
              </w:rPr>
              <w:t>主析取范式、主合取范式的</w:t>
            </w:r>
            <w:r>
              <w:rPr>
                <w:rFonts w:ascii="宋体" w:hAnsi="宋体" w:hint="eastAsia"/>
                <w:sz w:val="20"/>
                <w:szCs w:val="20"/>
              </w:rPr>
              <w:t>概念和推理</w:t>
            </w:r>
          </w:p>
          <w:p w:rsidR="00B265F4" w:rsidRPr="00A04C07" w:rsidRDefault="00B265F4" w:rsidP="00C167C2">
            <w:pPr>
              <w:pStyle w:val="ae"/>
              <w:numPr>
                <w:ilvl w:val="0"/>
                <w:numId w:val="9"/>
              </w:numPr>
              <w:adjustRightInd w:val="0"/>
              <w:snapToGrid w:val="0"/>
              <w:spacing w:beforeLines="25" w:line="276" w:lineRule="auto"/>
              <w:ind w:leftChars="-1" w:left="-2" w:firstLineChars="76" w:firstLine="152"/>
              <w:jc w:val="left"/>
              <w:rPr>
                <w:rFonts w:eastAsiaTheme="minorEastAsia"/>
                <w:sz w:val="20"/>
                <w:szCs w:val="20"/>
              </w:rPr>
            </w:pPr>
            <w:r w:rsidRPr="00A04C07">
              <w:rPr>
                <w:rFonts w:eastAsiaTheme="minorEastAsia" w:hint="eastAsia"/>
                <w:sz w:val="20"/>
                <w:szCs w:val="20"/>
              </w:rPr>
              <w:t>掌握推理理论及其常用证明方法。</w:t>
            </w:r>
          </w:p>
          <w:p w:rsidR="00B265F4" w:rsidRPr="003C0B69" w:rsidRDefault="00B265F4" w:rsidP="00C167C2">
            <w:pPr>
              <w:adjustRightInd w:val="0"/>
              <w:snapToGrid w:val="0"/>
              <w:spacing w:beforeLines="25" w:line="276" w:lineRule="auto"/>
              <w:jc w:val="left"/>
              <w:rPr>
                <w:rFonts w:eastAsiaTheme="minorEastAsia"/>
                <w:sz w:val="20"/>
                <w:szCs w:val="20"/>
              </w:rPr>
            </w:pPr>
            <w:r w:rsidRPr="003C0B69">
              <w:rPr>
                <w:rFonts w:eastAsiaTheme="minorEastAsia"/>
                <w:sz w:val="20"/>
                <w:szCs w:val="20"/>
              </w:rPr>
              <w:t>教学重点：</w:t>
            </w:r>
          </w:p>
          <w:p w:rsidR="00B265F4" w:rsidRPr="00A04C07" w:rsidRDefault="00B265F4" w:rsidP="00B265F4">
            <w:pPr>
              <w:pStyle w:val="ae"/>
              <w:numPr>
                <w:ilvl w:val="0"/>
                <w:numId w:val="10"/>
              </w:numPr>
              <w:adjustRightInd w:val="0"/>
              <w:snapToGrid w:val="0"/>
              <w:spacing w:line="276" w:lineRule="auto"/>
              <w:ind w:firstLineChars="0"/>
              <w:rPr>
                <w:sz w:val="20"/>
                <w:szCs w:val="20"/>
              </w:rPr>
            </w:pPr>
            <w:r w:rsidRPr="00A04C07">
              <w:rPr>
                <w:rFonts w:hint="eastAsia"/>
                <w:sz w:val="20"/>
                <w:szCs w:val="20"/>
              </w:rPr>
              <w:t>命题逻辑中的基本概念和基本方法；</w:t>
            </w:r>
          </w:p>
          <w:p w:rsidR="00B265F4" w:rsidRPr="00A04C07" w:rsidRDefault="00B265F4" w:rsidP="00B265F4">
            <w:pPr>
              <w:pStyle w:val="ae"/>
              <w:numPr>
                <w:ilvl w:val="0"/>
                <w:numId w:val="10"/>
              </w:numPr>
              <w:adjustRightInd w:val="0"/>
              <w:snapToGrid w:val="0"/>
              <w:spacing w:line="276" w:lineRule="auto"/>
              <w:ind w:firstLineChars="0"/>
              <w:rPr>
                <w:sz w:val="20"/>
                <w:szCs w:val="20"/>
              </w:rPr>
            </w:pPr>
            <w:r w:rsidRPr="00A04C07">
              <w:rPr>
                <w:rFonts w:hint="eastAsia"/>
                <w:sz w:val="20"/>
                <w:szCs w:val="20"/>
              </w:rPr>
              <w:t>主析取范式、主合取范式的定义；</w:t>
            </w:r>
          </w:p>
          <w:p w:rsidR="00B265F4" w:rsidRPr="00A04C07" w:rsidRDefault="00B265F4" w:rsidP="00B265F4">
            <w:pPr>
              <w:pStyle w:val="ae"/>
              <w:numPr>
                <w:ilvl w:val="0"/>
                <w:numId w:val="10"/>
              </w:numPr>
              <w:adjustRightInd w:val="0"/>
              <w:snapToGrid w:val="0"/>
              <w:spacing w:line="276" w:lineRule="auto"/>
              <w:ind w:firstLineChars="0"/>
              <w:rPr>
                <w:sz w:val="20"/>
                <w:szCs w:val="20"/>
              </w:rPr>
            </w:pPr>
            <w:r w:rsidRPr="00A04C07">
              <w:rPr>
                <w:rFonts w:hint="eastAsia"/>
                <w:sz w:val="20"/>
                <w:szCs w:val="20"/>
              </w:rPr>
              <w:t>推理理论及其常用证明方法；</w:t>
            </w:r>
          </w:p>
          <w:p w:rsidR="00B265F4" w:rsidRPr="00D60C0A" w:rsidRDefault="00B265F4" w:rsidP="00C167C2">
            <w:pPr>
              <w:adjustRightInd w:val="0"/>
              <w:snapToGrid w:val="0"/>
              <w:spacing w:beforeLines="25" w:line="276" w:lineRule="auto"/>
              <w:jc w:val="left"/>
              <w:rPr>
                <w:rFonts w:ascii="宋体" w:hAnsi="宋体"/>
                <w:sz w:val="20"/>
                <w:szCs w:val="20"/>
              </w:rPr>
            </w:pPr>
            <w:r w:rsidRPr="003C0B69">
              <w:rPr>
                <w:rFonts w:eastAsiaTheme="minorEastAsia"/>
                <w:sz w:val="20"/>
                <w:szCs w:val="20"/>
              </w:rPr>
              <w:t>教学难点：</w:t>
            </w:r>
            <w:r w:rsidRPr="002E5F13">
              <w:rPr>
                <w:rFonts w:ascii="宋体" w:hAnsi="宋体" w:hint="eastAsia"/>
                <w:sz w:val="20"/>
                <w:szCs w:val="20"/>
              </w:rPr>
              <w:t>推理理论及其常用证明方法</w:t>
            </w:r>
            <w:r w:rsidRPr="003C0B69">
              <w:rPr>
                <w:rFonts w:eastAsiaTheme="minorEastAsia"/>
                <w:sz w:val="20"/>
                <w:szCs w:val="20"/>
              </w:rPr>
              <w:t>。</w:t>
            </w:r>
          </w:p>
          <w:p w:rsidR="00B265F4" w:rsidRPr="002E5F13" w:rsidRDefault="00B265F4" w:rsidP="0069533B">
            <w:pPr>
              <w:adjustRightInd w:val="0"/>
              <w:snapToGrid w:val="0"/>
              <w:spacing w:line="276" w:lineRule="auto"/>
              <w:jc w:val="left"/>
              <w:rPr>
                <w:rFonts w:ascii="宋体" w:hAnsi="宋体"/>
                <w:sz w:val="20"/>
                <w:szCs w:val="20"/>
              </w:rPr>
            </w:pPr>
            <w:r w:rsidRPr="003C0B69">
              <w:rPr>
                <w:rFonts w:eastAsiaTheme="minorEastAsia"/>
                <w:sz w:val="20"/>
                <w:szCs w:val="20"/>
              </w:rPr>
              <w:t>教学方法：讲授</w:t>
            </w:r>
            <w:r w:rsidRPr="003C0B69">
              <w:rPr>
                <w:rFonts w:eastAsiaTheme="minorEastAsia"/>
                <w:sz w:val="20"/>
                <w:szCs w:val="20"/>
              </w:rPr>
              <w:t xml:space="preserve"> + </w:t>
            </w:r>
            <w:r w:rsidRPr="003C0B69">
              <w:rPr>
                <w:rFonts w:eastAsiaTheme="minorEastAsia"/>
                <w:sz w:val="20"/>
                <w:szCs w:val="20"/>
              </w:rPr>
              <w:t>课堂讨论</w:t>
            </w:r>
          </w:p>
        </w:tc>
        <w:tc>
          <w:tcPr>
            <w:tcW w:w="2421" w:type="dxa"/>
            <w:shd w:val="clear" w:color="auto" w:fill="auto"/>
            <w:vAlign w:val="center"/>
          </w:tcPr>
          <w:p w:rsidR="00B265F4" w:rsidRPr="00A04C07" w:rsidRDefault="00B265F4" w:rsidP="00B265F4">
            <w:pPr>
              <w:pStyle w:val="ae"/>
              <w:numPr>
                <w:ilvl w:val="0"/>
                <w:numId w:val="11"/>
              </w:numPr>
              <w:adjustRightInd w:val="0"/>
              <w:snapToGrid w:val="0"/>
              <w:spacing w:line="276" w:lineRule="auto"/>
              <w:ind w:firstLineChars="0"/>
              <w:rPr>
                <w:sz w:val="20"/>
                <w:szCs w:val="20"/>
              </w:rPr>
            </w:pPr>
            <w:r w:rsidRPr="00A04C07">
              <w:rPr>
                <w:rFonts w:hint="eastAsia"/>
                <w:sz w:val="20"/>
                <w:szCs w:val="20"/>
              </w:rPr>
              <w:t>命题概念、表示；</w:t>
            </w:r>
          </w:p>
          <w:p w:rsidR="00B265F4" w:rsidRPr="00A04C07" w:rsidRDefault="00B265F4" w:rsidP="00C167C2">
            <w:pPr>
              <w:pStyle w:val="ae"/>
              <w:numPr>
                <w:ilvl w:val="0"/>
                <w:numId w:val="11"/>
              </w:numPr>
              <w:adjustRightInd w:val="0"/>
              <w:snapToGrid w:val="0"/>
              <w:spacing w:beforeLines="25" w:line="276" w:lineRule="auto"/>
              <w:ind w:firstLineChars="0"/>
              <w:jc w:val="left"/>
              <w:rPr>
                <w:rFonts w:eastAsiaTheme="minorEastAsia"/>
                <w:sz w:val="20"/>
                <w:szCs w:val="20"/>
              </w:rPr>
            </w:pPr>
            <w:r w:rsidRPr="00A04C07">
              <w:rPr>
                <w:rFonts w:ascii="宋体" w:hAnsi="宋体" w:hint="eastAsia"/>
                <w:sz w:val="20"/>
                <w:szCs w:val="20"/>
              </w:rPr>
              <w:t>主析取范式、主合取范式的概念和推理</w:t>
            </w:r>
          </w:p>
          <w:p w:rsidR="00B265F4" w:rsidRPr="00A04C07" w:rsidRDefault="00B265F4" w:rsidP="00C167C2">
            <w:pPr>
              <w:pStyle w:val="ae"/>
              <w:numPr>
                <w:ilvl w:val="0"/>
                <w:numId w:val="11"/>
              </w:numPr>
              <w:adjustRightInd w:val="0"/>
              <w:snapToGrid w:val="0"/>
              <w:spacing w:beforeLines="25" w:line="276" w:lineRule="auto"/>
              <w:ind w:firstLineChars="0"/>
              <w:jc w:val="left"/>
              <w:rPr>
                <w:rFonts w:ascii="宋体" w:hAnsi="宋体"/>
                <w:sz w:val="20"/>
                <w:szCs w:val="20"/>
              </w:rPr>
            </w:pPr>
            <w:r w:rsidRPr="00A04C07">
              <w:rPr>
                <w:rFonts w:ascii="宋体" w:hAnsi="宋体" w:hint="eastAsia"/>
                <w:sz w:val="20"/>
                <w:szCs w:val="20"/>
              </w:rPr>
              <w:t>推理理论及其常用证明方法。</w:t>
            </w:r>
          </w:p>
        </w:tc>
        <w:tc>
          <w:tcPr>
            <w:tcW w:w="1539" w:type="dxa"/>
            <w:shd w:val="clear" w:color="auto" w:fill="auto"/>
          </w:tcPr>
          <w:p w:rsidR="00B265F4" w:rsidRDefault="00B265F4" w:rsidP="0069533B">
            <w:pPr>
              <w:adjustRightInd w:val="0"/>
              <w:snapToGrid w:val="0"/>
              <w:spacing w:line="300" w:lineRule="auto"/>
              <w:rPr>
                <w:rFonts w:ascii="宋体" w:hAnsi="宋体"/>
                <w:sz w:val="20"/>
                <w:szCs w:val="20"/>
              </w:rPr>
            </w:pPr>
          </w:p>
          <w:p w:rsidR="00B265F4" w:rsidRDefault="00B265F4" w:rsidP="0069533B">
            <w:pPr>
              <w:adjustRightInd w:val="0"/>
              <w:snapToGrid w:val="0"/>
              <w:spacing w:line="300" w:lineRule="auto"/>
              <w:rPr>
                <w:rFonts w:ascii="宋体" w:hAnsi="宋体"/>
                <w:sz w:val="20"/>
                <w:szCs w:val="20"/>
              </w:rPr>
            </w:pPr>
          </w:p>
          <w:p w:rsidR="00B265F4" w:rsidRDefault="00B265F4" w:rsidP="0069533B">
            <w:pPr>
              <w:adjustRightInd w:val="0"/>
              <w:snapToGrid w:val="0"/>
              <w:spacing w:line="300" w:lineRule="auto"/>
              <w:rPr>
                <w:rFonts w:ascii="宋体" w:hAnsi="宋体"/>
                <w:sz w:val="20"/>
                <w:szCs w:val="20"/>
              </w:rPr>
            </w:pPr>
            <w:r>
              <w:rPr>
                <w:rFonts w:ascii="宋体" w:hAnsi="宋体" w:hint="eastAsia"/>
                <w:sz w:val="20"/>
                <w:szCs w:val="20"/>
              </w:rPr>
              <w:t>自学：</w:t>
            </w:r>
          </w:p>
          <w:p w:rsidR="00B265F4" w:rsidRDefault="00B265F4" w:rsidP="0069533B">
            <w:pPr>
              <w:adjustRightInd w:val="0"/>
              <w:snapToGrid w:val="0"/>
              <w:spacing w:line="300" w:lineRule="auto"/>
              <w:rPr>
                <w:rFonts w:ascii="宋体" w:hAnsi="宋体"/>
                <w:sz w:val="20"/>
                <w:szCs w:val="20"/>
              </w:rPr>
            </w:pPr>
            <w:r>
              <w:rPr>
                <w:rFonts w:ascii="宋体" w:hAnsi="宋体" w:hint="eastAsia"/>
                <w:sz w:val="20"/>
                <w:szCs w:val="20"/>
              </w:rPr>
              <w:t>数理逻辑与其他逻辑的发展历程和应用范围</w:t>
            </w:r>
          </w:p>
          <w:p w:rsidR="00B265F4" w:rsidRDefault="00B265F4" w:rsidP="0069533B">
            <w:pPr>
              <w:adjustRightInd w:val="0"/>
              <w:snapToGrid w:val="0"/>
              <w:spacing w:line="300" w:lineRule="auto"/>
              <w:rPr>
                <w:rFonts w:eastAsia="黑体"/>
                <w:color w:val="0000FF"/>
                <w:sz w:val="24"/>
              </w:rPr>
            </w:pPr>
          </w:p>
          <w:p w:rsidR="00B265F4" w:rsidRPr="0065647B" w:rsidRDefault="00B265F4" w:rsidP="0069533B">
            <w:pPr>
              <w:adjustRightInd w:val="0"/>
              <w:snapToGrid w:val="0"/>
              <w:spacing w:line="300" w:lineRule="auto"/>
              <w:rPr>
                <w:rFonts w:eastAsia="黑体"/>
                <w:color w:val="0000FF"/>
                <w:sz w:val="24"/>
              </w:rPr>
            </w:pPr>
            <w:r w:rsidRPr="0065647B">
              <w:rPr>
                <w:rFonts w:ascii="宋体" w:hAnsi="宋体" w:hint="eastAsia"/>
                <w:sz w:val="20"/>
                <w:szCs w:val="20"/>
              </w:rPr>
              <w:t>讨论：</w:t>
            </w:r>
            <w:r>
              <w:rPr>
                <w:rFonts w:ascii="宋体" w:hAnsi="宋体" w:hint="eastAsia"/>
                <w:sz w:val="20"/>
                <w:szCs w:val="20"/>
              </w:rPr>
              <w:t>命题逻辑的局限性，能够解决以及不能解决什么样的问题</w:t>
            </w:r>
          </w:p>
        </w:tc>
      </w:tr>
      <w:tr w:rsidR="00B265F4" w:rsidTr="0069533B">
        <w:trPr>
          <w:trHeight w:val="705"/>
        </w:trPr>
        <w:tc>
          <w:tcPr>
            <w:tcW w:w="720" w:type="dxa"/>
            <w:shd w:val="clear" w:color="auto" w:fill="auto"/>
            <w:vAlign w:val="center"/>
          </w:tcPr>
          <w:p w:rsidR="00B265F4" w:rsidRDefault="00B265F4" w:rsidP="0069533B">
            <w:pPr>
              <w:adjustRightInd w:val="0"/>
              <w:snapToGrid w:val="0"/>
              <w:spacing w:line="300" w:lineRule="auto"/>
              <w:jc w:val="center"/>
              <w:rPr>
                <w:rFonts w:eastAsia="黑体"/>
                <w:color w:val="000000"/>
                <w:sz w:val="24"/>
              </w:rPr>
            </w:pPr>
            <w:r>
              <w:rPr>
                <w:rFonts w:eastAsia="黑体" w:hint="eastAsia"/>
                <w:color w:val="000000"/>
                <w:sz w:val="24"/>
              </w:rPr>
              <w:lastRenderedPageBreak/>
              <w:t>2</w:t>
            </w:r>
          </w:p>
        </w:tc>
        <w:tc>
          <w:tcPr>
            <w:tcW w:w="1470" w:type="dxa"/>
            <w:shd w:val="clear" w:color="auto" w:fill="auto"/>
            <w:vAlign w:val="center"/>
          </w:tcPr>
          <w:p w:rsidR="00B265F4" w:rsidRPr="00EF368C" w:rsidRDefault="00B265F4" w:rsidP="0069533B">
            <w:pPr>
              <w:adjustRightInd w:val="0"/>
              <w:snapToGrid w:val="0"/>
              <w:spacing w:line="276" w:lineRule="auto"/>
              <w:rPr>
                <w:sz w:val="20"/>
                <w:szCs w:val="20"/>
              </w:rPr>
            </w:pPr>
            <w:r w:rsidRPr="00EF368C">
              <w:rPr>
                <w:rFonts w:hint="eastAsia"/>
                <w:sz w:val="20"/>
                <w:szCs w:val="20"/>
              </w:rPr>
              <w:t>谓词逻辑</w:t>
            </w:r>
          </w:p>
        </w:tc>
        <w:tc>
          <w:tcPr>
            <w:tcW w:w="2850" w:type="dxa"/>
            <w:shd w:val="clear" w:color="auto" w:fill="auto"/>
            <w:vAlign w:val="center"/>
          </w:tcPr>
          <w:p w:rsidR="00B265F4" w:rsidRPr="00EF368C" w:rsidRDefault="00B265F4" w:rsidP="0069533B">
            <w:pPr>
              <w:numPr>
                <w:ilvl w:val="0"/>
                <w:numId w:val="3"/>
              </w:numPr>
              <w:adjustRightInd w:val="0"/>
              <w:snapToGrid w:val="0"/>
              <w:spacing w:line="276" w:lineRule="auto"/>
              <w:rPr>
                <w:sz w:val="20"/>
                <w:szCs w:val="20"/>
              </w:rPr>
            </w:pPr>
            <w:r w:rsidRPr="00EF368C">
              <w:rPr>
                <w:rFonts w:hint="eastAsia"/>
                <w:sz w:val="20"/>
                <w:szCs w:val="20"/>
              </w:rPr>
              <w:t>一元谓词与多元谓词。</w:t>
            </w:r>
          </w:p>
          <w:p w:rsidR="00B265F4" w:rsidRPr="00EF368C" w:rsidRDefault="00B265F4" w:rsidP="0069533B">
            <w:pPr>
              <w:numPr>
                <w:ilvl w:val="0"/>
                <w:numId w:val="3"/>
              </w:numPr>
              <w:adjustRightInd w:val="0"/>
              <w:snapToGrid w:val="0"/>
              <w:spacing w:line="276" w:lineRule="auto"/>
              <w:rPr>
                <w:sz w:val="20"/>
                <w:szCs w:val="20"/>
              </w:rPr>
            </w:pPr>
            <w:r w:rsidRPr="00EF368C">
              <w:rPr>
                <w:rFonts w:hint="eastAsia"/>
                <w:sz w:val="20"/>
                <w:szCs w:val="20"/>
              </w:rPr>
              <w:t>命题函数，个体域，全称量词和存在量词，特性谓词，全总</w:t>
            </w:r>
            <w:proofErr w:type="gramStart"/>
            <w:r w:rsidRPr="00EF368C">
              <w:rPr>
                <w:rFonts w:hint="eastAsia"/>
                <w:sz w:val="20"/>
                <w:szCs w:val="20"/>
              </w:rPr>
              <w:t>个体域下全称</w:t>
            </w:r>
            <w:proofErr w:type="gramEnd"/>
            <w:r w:rsidRPr="00EF368C">
              <w:rPr>
                <w:rFonts w:hint="eastAsia"/>
                <w:sz w:val="20"/>
                <w:szCs w:val="20"/>
              </w:rPr>
              <w:t>命题和存在命题的谓词表示。</w:t>
            </w:r>
          </w:p>
          <w:p w:rsidR="00B265F4" w:rsidRPr="00EF368C" w:rsidRDefault="00B265F4" w:rsidP="0069533B">
            <w:pPr>
              <w:numPr>
                <w:ilvl w:val="0"/>
                <w:numId w:val="3"/>
              </w:numPr>
              <w:adjustRightInd w:val="0"/>
              <w:snapToGrid w:val="0"/>
              <w:spacing w:line="276" w:lineRule="auto"/>
              <w:rPr>
                <w:sz w:val="20"/>
                <w:szCs w:val="20"/>
              </w:rPr>
            </w:pPr>
            <w:r w:rsidRPr="00EF368C">
              <w:rPr>
                <w:rFonts w:hint="eastAsia"/>
                <w:sz w:val="20"/>
                <w:szCs w:val="20"/>
              </w:rPr>
              <w:t>谓词公式，自然语言复合命题谓词符号化。</w:t>
            </w:r>
          </w:p>
          <w:p w:rsidR="00B265F4" w:rsidRPr="00EF368C" w:rsidRDefault="00B265F4" w:rsidP="0069533B">
            <w:pPr>
              <w:numPr>
                <w:ilvl w:val="0"/>
                <w:numId w:val="3"/>
              </w:numPr>
              <w:adjustRightInd w:val="0"/>
              <w:snapToGrid w:val="0"/>
              <w:spacing w:line="276" w:lineRule="auto"/>
              <w:rPr>
                <w:sz w:val="20"/>
                <w:szCs w:val="20"/>
              </w:rPr>
            </w:pPr>
            <w:r w:rsidRPr="00EF368C">
              <w:rPr>
                <w:rFonts w:hint="eastAsia"/>
                <w:sz w:val="20"/>
                <w:szCs w:val="20"/>
              </w:rPr>
              <w:t>量词的指导变元、作用域、约束变元与自由变元概念，换名规则，代入规则，个体域为有限时，消去全称命题和存在命题中量词的方法。</w:t>
            </w:r>
          </w:p>
          <w:p w:rsidR="00B265F4" w:rsidRPr="00EF368C" w:rsidRDefault="00B265F4" w:rsidP="0069533B">
            <w:pPr>
              <w:numPr>
                <w:ilvl w:val="0"/>
                <w:numId w:val="3"/>
              </w:numPr>
              <w:adjustRightInd w:val="0"/>
              <w:snapToGrid w:val="0"/>
              <w:spacing w:line="276" w:lineRule="auto"/>
              <w:rPr>
                <w:sz w:val="20"/>
                <w:szCs w:val="20"/>
              </w:rPr>
            </w:pPr>
            <w:r w:rsidRPr="00EF368C">
              <w:rPr>
                <w:rFonts w:hint="eastAsia"/>
                <w:sz w:val="20"/>
                <w:szCs w:val="20"/>
              </w:rPr>
              <w:t>谓词公式的永真、等价、蕴涵，由命题公式推广到谓词公式的方法；量词与否定词的关系；量词作用域扩张与收缩规则；谓词演算的常用等价式与蕴涵式；多个量词使用。</w:t>
            </w:r>
          </w:p>
          <w:p w:rsidR="00B265F4" w:rsidRPr="00EF368C" w:rsidRDefault="00B265F4" w:rsidP="0069533B">
            <w:pPr>
              <w:numPr>
                <w:ilvl w:val="0"/>
                <w:numId w:val="3"/>
              </w:numPr>
              <w:adjustRightInd w:val="0"/>
              <w:snapToGrid w:val="0"/>
              <w:spacing w:line="276" w:lineRule="auto"/>
              <w:rPr>
                <w:sz w:val="20"/>
                <w:szCs w:val="20"/>
              </w:rPr>
            </w:pPr>
            <w:r w:rsidRPr="00EF368C">
              <w:rPr>
                <w:rFonts w:hint="eastAsia"/>
                <w:sz w:val="20"/>
                <w:szCs w:val="20"/>
              </w:rPr>
              <w:t>前束范式概念、谓词公式转化为前束范式的方法。</w:t>
            </w:r>
          </w:p>
          <w:p w:rsidR="00B265F4" w:rsidRPr="00EF368C" w:rsidRDefault="00B265F4" w:rsidP="0069533B">
            <w:pPr>
              <w:numPr>
                <w:ilvl w:val="0"/>
                <w:numId w:val="3"/>
              </w:numPr>
              <w:adjustRightInd w:val="0"/>
              <w:snapToGrid w:val="0"/>
              <w:spacing w:line="276" w:lineRule="auto"/>
              <w:rPr>
                <w:sz w:val="20"/>
                <w:szCs w:val="20"/>
              </w:rPr>
            </w:pPr>
            <w:r w:rsidRPr="00EF368C">
              <w:rPr>
                <w:rFonts w:hint="eastAsia"/>
                <w:sz w:val="20"/>
                <w:szCs w:val="20"/>
              </w:rPr>
              <w:t>谓词推理中的全称特指规则、全称推广规则，存在特指规则、存在推广规则及其推理方法。</w:t>
            </w:r>
          </w:p>
        </w:tc>
        <w:tc>
          <w:tcPr>
            <w:tcW w:w="900" w:type="dxa"/>
            <w:shd w:val="clear" w:color="auto" w:fill="auto"/>
            <w:vAlign w:val="center"/>
          </w:tcPr>
          <w:p w:rsidR="00B265F4" w:rsidRPr="002E5F13" w:rsidRDefault="00B265F4" w:rsidP="0069533B">
            <w:pPr>
              <w:adjustRightInd w:val="0"/>
              <w:snapToGrid w:val="0"/>
              <w:spacing w:line="276" w:lineRule="auto"/>
              <w:jc w:val="center"/>
              <w:rPr>
                <w:rFonts w:ascii="宋体" w:hAnsi="宋体"/>
                <w:sz w:val="20"/>
                <w:szCs w:val="20"/>
              </w:rPr>
            </w:pPr>
            <w:r>
              <w:rPr>
                <w:rFonts w:ascii="宋体" w:hAnsi="宋体" w:hint="eastAsia"/>
                <w:sz w:val="20"/>
                <w:szCs w:val="20"/>
              </w:rPr>
              <w:t>6</w:t>
            </w:r>
          </w:p>
        </w:tc>
        <w:tc>
          <w:tcPr>
            <w:tcW w:w="4500" w:type="dxa"/>
            <w:shd w:val="clear" w:color="auto" w:fill="auto"/>
            <w:vAlign w:val="center"/>
          </w:tcPr>
          <w:p w:rsidR="00B265F4" w:rsidRDefault="00B265F4" w:rsidP="00C167C2">
            <w:pPr>
              <w:adjustRightInd w:val="0"/>
              <w:snapToGrid w:val="0"/>
              <w:spacing w:beforeLines="50" w:line="276" w:lineRule="auto"/>
              <w:jc w:val="left"/>
              <w:rPr>
                <w:rFonts w:ascii="宋体" w:hAnsi="宋体"/>
                <w:sz w:val="20"/>
                <w:szCs w:val="20"/>
              </w:rPr>
            </w:pPr>
            <w:r w:rsidRPr="003C0B69">
              <w:rPr>
                <w:rFonts w:eastAsiaTheme="minorEastAsia"/>
                <w:sz w:val="20"/>
                <w:szCs w:val="20"/>
              </w:rPr>
              <w:t>教学要求：</w:t>
            </w:r>
          </w:p>
          <w:p w:rsidR="00B265F4" w:rsidRPr="00A04C07" w:rsidRDefault="00B265F4" w:rsidP="00B265F4">
            <w:pPr>
              <w:pStyle w:val="ae"/>
              <w:numPr>
                <w:ilvl w:val="0"/>
                <w:numId w:val="12"/>
              </w:numPr>
              <w:adjustRightInd w:val="0"/>
              <w:snapToGrid w:val="0"/>
              <w:spacing w:line="276" w:lineRule="auto"/>
              <w:ind w:firstLineChars="0"/>
              <w:rPr>
                <w:sz w:val="20"/>
                <w:szCs w:val="20"/>
              </w:rPr>
            </w:pPr>
            <w:r w:rsidRPr="00A04C07">
              <w:rPr>
                <w:rFonts w:hint="eastAsia"/>
                <w:sz w:val="20"/>
                <w:szCs w:val="20"/>
              </w:rPr>
              <w:t>理解命题</w:t>
            </w:r>
            <w:r>
              <w:rPr>
                <w:rFonts w:hint="eastAsia"/>
                <w:sz w:val="20"/>
                <w:szCs w:val="20"/>
              </w:rPr>
              <w:t>逻辑的局限性</w:t>
            </w:r>
            <w:r w:rsidRPr="00A04C07">
              <w:rPr>
                <w:rFonts w:hint="eastAsia"/>
                <w:sz w:val="20"/>
                <w:szCs w:val="20"/>
              </w:rPr>
              <w:t>；</w:t>
            </w:r>
          </w:p>
          <w:p w:rsidR="00B265F4" w:rsidRPr="00A04C07" w:rsidRDefault="00B265F4" w:rsidP="00C167C2">
            <w:pPr>
              <w:pStyle w:val="ae"/>
              <w:numPr>
                <w:ilvl w:val="0"/>
                <w:numId w:val="12"/>
              </w:numPr>
              <w:adjustRightInd w:val="0"/>
              <w:snapToGrid w:val="0"/>
              <w:spacing w:beforeLines="25" w:line="276" w:lineRule="auto"/>
              <w:ind w:firstLineChars="0"/>
              <w:jc w:val="left"/>
              <w:rPr>
                <w:sz w:val="20"/>
                <w:szCs w:val="20"/>
              </w:rPr>
            </w:pPr>
            <w:r>
              <w:rPr>
                <w:rFonts w:hint="eastAsia"/>
                <w:sz w:val="20"/>
                <w:szCs w:val="20"/>
              </w:rPr>
              <w:t>理解量词的意义和性质</w:t>
            </w:r>
            <w:r w:rsidRPr="00A04C07">
              <w:rPr>
                <w:rFonts w:hint="eastAsia"/>
                <w:sz w:val="20"/>
                <w:szCs w:val="20"/>
              </w:rPr>
              <w:t>；</w:t>
            </w:r>
          </w:p>
          <w:p w:rsidR="00B265F4" w:rsidRPr="00A04C07" w:rsidRDefault="00B265F4" w:rsidP="00C167C2">
            <w:pPr>
              <w:pStyle w:val="ae"/>
              <w:numPr>
                <w:ilvl w:val="0"/>
                <w:numId w:val="12"/>
              </w:numPr>
              <w:adjustRightInd w:val="0"/>
              <w:snapToGrid w:val="0"/>
              <w:spacing w:beforeLines="25" w:line="276" w:lineRule="auto"/>
              <w:ind w:firstLineChars="0"/>
              <w:jc w:val="left"/>
              <w:rPr>
                <w:rFonts w:eastAsiaTheme="minorEastAsia"/>
                <w:sz w:val="20"/>
                <w:szCs w:val="20"/>
              </w:rPr>
            </w:pPr>
            <w:r>
              <w:rPr>
                <w:rFonts w:hint="eastAsia"/>
                <w:sz w:val="20"/>
                <w:szCs w:val="20"/>
              </w:rPr>
              <w:t>理解前束范式的概念</w:t>
            </w:r>
            <w:r w:rsidRPr="00A04C07">
              <w:rPr>
                <w:rFonts w:hint="eastAsia"/>
                <w:sz w:val="20"/>
                <w:szCs w:val="20"/>
              </w:rPr>
              <w:t>；</w:t>
            </w:r>
          </w:p>
          <w:p w:rsidR="00B265F4" w:rsidRPr="00A04C07" w:rsidRDefault="00B265F4" w:rsidP="00C167C2">
            <w:pPr>
              <w:pStyle w:val="ae"/>
              <w:numPr>
                <w:ilvl w:val="0"/>
                <w:numId w:val="12"/>
              </w:numPr>
              <w:adjustRightInd w:val="0"/>
              <w:snapToGrid w:val="0"/>
              <w:spacing w:beforeLines="25" w:line="276" w:lineRule="auto"/>
              <w:ind w:firstLineChars="0"/>
              <w:jc w:val="left"/>
              <w:rPr>
                <w:rFonts w:eastAsiaTheme="minorEastAsia"/>
                <w:sz w:val="20"/>
                <w:szCs w:val="20"/>
              </w:rPr>
            </w:pPr>
            <w:r>
              <w:rPr>
                <w:rFonts w:eastAsiaTheme="minorEastAsia" w:hint="eastAsia"/>
                <w:sz w:val="20"/>
                <w:szCs w:val="20"/>
              </w:rPr>
              <w:t>掌握</w:t>
            </w:r>
            <w:r>
              <w:rPr>
                <w:rFonts w:ascii="宋体" w:hAnsi="宋体" w:hint="eastAsia"/>
                <w:sz w:val="20"/>
                <w:szCs w:val="20"/>
              </w:rPr>
              <w:t>谓词逻辑推理的方法</w:t>
            </w:r>
          </w:p>
          <w:p w:rsidR="00B265F4" w:rsidRPr="003C0B69" w:rsidRDefault="00B265F4" w:rsidP="00C167C2">
            <w:pPr>
              <w:adjustRightInd w:val="0"/>
              <w:snapToGrid w:val="0"/>
              <w:spacing w:beforeLines="25" w:line="276" w:lineRule="auto"/>
              <w:jc w:val="left"/>
              <w:rPr>
                <w:rFonts w:eastAsiaTheme="minorEastAsia"/>
                <w:sz w:val="20"/>
                <w:szCs w:val="20"/>
              </w:rPr>
            </w:pPr>
            <w:r w:rsidRPr="003C0B69">
              <w:rPr>
                <w:rFonts w:eastAsiaTheme="minorEastAsia"/>
                <w:sz w:val="20"/>
                <w:szCs w:val="20"/>
              </w:rPr>
              <w:t>教学重点：</w:t>
            </w:r>
          </w:p>
          <w:p w:rsidR="00B265F4" w:rsidRPr="0065647B" w:rsidRDefault="00B265F4" w:rsidP="00B265F4">
            <w:pPr>
              <w:pStyle w:val="ae"/>
              <w:numPr>
                <w:ilvl w:val="0"/>
                <w:numId w:val="13"/>
              </w:numPr>
              <w:adjustRightInd w:val="0"/>
              <w:snapToGrid w:val="0"/>
              <w:spacing w:line="276" w:lineRule="auto"/>
              <w:ind w:firstLineChars="0"/>
              <w:rPr>
                <w:sz w:val="20"/>
                <w:szCs w:val="20"/>
              </w:rPr>
            </w:pPr>
            <w:r w:rsidRPr="0065647B">
              <w:rPr>
                <w:rFonts w:hint="eastAsia"/>
                <w:sz w:val="20"/>
                <w:szCs w:val="20"/>
              </w:rPr>
              <w:t>自然语言复合命题谓词符号化；</w:t>
            </w:r>
          </w:p>
          <w:p w:rsidR="00B265F4" w:rsidRPr="0065647B" w:rsidRDefault="00B265F4" w:rsidP="00B265F4">
            <w:pPr>
              <w:pStyle w:val="ae"/>
              <w:numPr>
                <w:ilvl w:val="0"/>
                <w:numId w:val="13"/>
              </w:numPr>
              <w:adjustRightInd w:val="0"/>
              <w:snapToGrid w:val="0"/>
              <w:spacing w:line="276" w:lineRule="auto"/>
              <w:ind w:firstLineChars="0"/>
              <w:rPr>
                <w:sz w:val="20"/>
                <w:szCs w:val="20"/>
              </w:rPr>
            </w:pPr>
            <w:r w:rsidRPr="0065647B">
              <w:rPr>
                <w:rFonts w:hint="eastAsia"/>
                <w:sz w:val="20"/>
                <w:szCs w:val="20"/>
              </w:rPr>
              <w:t>变元换名与代入；</w:t>
            </w:r>
          </w:p>
          <w:p w:rsidR="00B265F4" w:rsidRPr="0065647B" w:rsidRDefault="00B265F4" w:rsidP="00B265F4">
            <w:pPr>
              <w:pStyle w:val="ae"/>
              <w:numPr>
                <w:ilvl w:val="0"/>
                <w:numId w:val="13"/>
              </w:numPr>
              <w:adjustRightInd w:val="0"/>
              <w:snapToGrid w:val="0"/>
              <w:spacing w:line="276" w:lineRule="auto"/>
              <w:ind w:firstLineChars="0"/>
              <w:rPr>
                <w:sz w:val="20"/>
                <w:szCs w:val="20"/>
              </w:rPr>
            </w:pPr>
            <w:r>
              <w:rPr>
                <w:rFonts w:ascii="宋体" w:hAnsi="宋体" w:hint="eastAsia"/>
                <w:sz w:val="20"/>
                <w:szCs w:val="20"/>
              </w:rPr>
              <w:t>谓词逻辑</w:t>
            </w:r>
            <w:r w:rsidRPr="0065647B">
              <w:rPr>
                <w:rFonts w:ascii="宋体" w:hAnsi="宋体" w:hint="eastAsia"/>
                <w:sz w:val="20"/>
                <w:szCs w:val="20"/>
              </w:rPr>
              <w:t>推理的方法</w:t>
            </w:r>
            <w:r w:rsidRPr="0065647B">
              <w:rPr>
                <w:rFonts w:hint="eastAsia"/>
                <w:sz w:val="20"/>
                <w:szCs w:val="20"/>
              </w:rPr>
              <w:t>；</w:t>
            </w:r>
          </w:p>
          <w:p w:rsidR="00B265F4" w:rsidRPr="00D60C0A" w:rsidRDefault="00B265F4" w:rsidP="00C167C2">
            <w:pPr>
              <w:adjustRightInd w:val="0"/>
              <w:snapToGrid w:val="0"/>
              <w:spacing w:beforeLines="25" w:line="276" w:lineRule="auto"/>
              <w:jc w:val="left"/>
              <w:rPr>
                <w:rFonts w:ascii="宋体" w:hAnsi="宋体"/>
                <w:sz w:val="20"/>
                <w:szCs w:val="20"/>
              </w:rPr>
            </w:pPr>
            <w:r w:rsidRPr="003C0B69">
              <w:rPr>
                <w:rFonts w:eastAsiaTheme="minorEastAsia"/>
                <w:sz w:val="20"/>
                <w:szCs w:val="20"/>
              </w:rPr>
              <w:t>教学难点：</w:t>
            </w:r>
            <w:r>
              <w:rPr>
                <w:rFonts w:ascii="宋体" w:hAnsi="宋体" w:hint="eastAsia"/>
                <w:sz w:val="20"/>
                <w:szCs w:val="20"/>
              </w:rPr>
              <w:t>谓词逻辑</w:t>
            </w:r>
            <w:r w:rsidRPr="0065647B">
              <w:rPr>
                <w:rFonts w:ascii="宋体" w:hAnsi="宋体" w:hint="eastAsia"/>
                <w:sz w:val="20"/>
                <w:szCs w:val="20"/>
              </w:rPr>
              <w:t>推理的方法</w:t>
            </w:r>
            <w:r w:rsidRPr="003C0B69">
              <w:rPr>
                <w:rFonts w:eastAsiaTheme="minorEastAsia"/>
                <w:sz w:val="20"/>
                <w:szCs w:val="20"/>
              </w:rPr>
              <w:t>。</w:t>
            </w:r>
          </w:p>
          <w:p w:rsidR="00B265F4" w:rsidRPr="002E5F13" w:rsidRDefault="00B265F4" w:rsidP="0069533B">
            <w:pPr>
              <w:adjustRightInd w:val="0"/>
              <w:snapToGrid w:val="0"/>
              <w:spacing w:line="276" w:lineRule="auto"/>
              <w:jc w:val="left"/>
              <w:rPr>
                <w:rFonts w:ascii="宋体" w:hAnsi="宋体"/>
                <w:sz w:val="20"/>
                <w:szCs w:val="20"/>
              </w:rPr>
            </w:pPr>
            <w:r w:rsidRPr="003C0B69">
              <w:rPr>
                <w:rFonts w:eastAsiaTheme="minorEastAsia"/>
                <w:sz w:val="20"/>
                <w:szCs w:val="20"/>
              </w:rPr>
              <w:t>教学方法：讲授</w:t>
            </w:r>
            <w:r w:rsidRPr="003C0B69">
              <w:rPr>
                <w:rFonts w:eastAsiaTheme="minorEastAsia"/>
                <w:sz w:val="20"/>
                <w:szCs w:val="20"/>
              </w:rPr>
              <w:t xml:space="preserve"> + </w:t>
            </w:r>
            <w:r w:rsidRPr="003C0B69">
              <w:rPr>
                <w:rFonts w:eastAsiaTheme="minorEastAsia"/>
                <w:sz w:val="20"/>
                <w:szCs w:val="20"/>
              </w:rPr>
              <w:t>课堂讨论</w:t>
            </w:r>
          </w:p>
        </w:tc>
        <w:tc>
          <w:tcPr>
            <w:tcW w:w="2421" w:type="dxa"/>
            <w:shd w:val="clear" w:color="auto" w:fill="auto"/>
            <w:vAlign w:val="center"/>
          </w:tcPr>
          <w:p w:rsidR="00B265F4" w:rsidRPr="0065647B" w:rsidRDefault="00B265F4" w:rsidP="00B265F4">
            <w:pPr>
              <w:pStyle w:val="ae"/>
              <w:numPr>
                <w:ilvl w:val="0"/>
                <w:numId w:val="14"/>
              </w:numPr>
              <w:adjustRightInd w:val="0"/>
              <w:snapToGrid w:val="0"/>
              <w:spacing w:line="276" w:lineRule="auto"/>
              <w:ind w:firstLineChars="0"/>
              <w:rPr>
                <w:sz w:val="20"/>
                <w:szCs w:val="20"/>
              </w:rPr>
            </w:pPr>
            <w:r w:rsidRPr="0065647B">
              <w:rPr>
                <w:rFonts w:hint="eastAsia"/>
                <w:sz w:val="20"/>
                <w:szCs w:val="20"/>
              </w:rPr>
              <w:t>自然语言复合命题谓词符号化；</w:t>
            </w:r>
          </w:p>
          <w:p w:rsidR="00B265F4" w:rsidRPr="0065647B" w:rsidRDefault="00B265F4" w:rsidP="00B265F4">
            <w:pPr>
              <w:pStyle w:val="ae"/>
              <w:numPr>
                <w:ilvl w:val="0"/>
                <w:numId w:val="14"/>
              </w:numPr>
              <w:adjustRightInd w:val="0"/>
              <w:snapToGrid w:val="0"/>
              <w:spacing w:line="276" w:lineRule="auto"/>
              <w:ind w:firstLineChars="0"/>
              <w:rPr>
                <w:sz w:val="20"/>
                <w:szCs w:val="20"/>
              </w:rPr>
            </w:pPr>
            <w:r w:rsidRPr="0065647B">
              <w:rPr>
                <w:rFonts w:hint="eastAsia"/>
                <w:sz w:val="20"/>
                <w:szCs w:val="20"/>
              </w:rPr>
              <w:t>变元换名与代入；</w:t>
            </w:r>
          </w:p>
          <w:p w:rsidR="00B265F4" w:rsidRPr="0065647B" w:rsidRDefault="00B265F4" w:rsidP="00B265F4">
            <w:pPr>
              <w:pStyle w:val="ae"/>
              <w:numPr>
                <w:ilvl w:val="0"/>
                <w:numId w:val="14"/>
              </w:numPr>
              <w:adjustRightInd w:val="0"/>
              <w:snapToGrid w:val="0"/>
              <w:spacing w:line="276" w:lineRule="auto"/>
              <w:ind w:firstLineChars="0"/>
              <w:rPr>
                <w:sz w:val="20"/>
                <w:szCs w:val="20"/>
              </w:rPr>
            </w:pPr>
            <w:r>
              <w:rPr>
                <w:rFonts w:ascii="宋体" w:hAnsi="宋体" w:hint="eastAsia"/>
                <w:sz w:val="20"/>
                <w:szCs w:val="20"/>
              </w:rPr>
              <w:t>谓词逻辑</w:t>
            </w:r>
            <w:r w:rsidRPr="0065647B">
              <w:rPr>
                <w:rFonts w:ascii="宋体" w:hAnsi="宋体" w:hint="eastAsia"/>
                <w:sz w:val="20"/>
                <w:szCs w:val="20"/>
              </w:rPr>
              <w:t>推理的方法</w:t>
            </w:r>
            <w:r w:rsidRPr="0065647B">
              <w:rPr>
                <w:rFonts w:hint="eastAsia"/>
                <w:sz w:val="20"/>
                <w:szCs w:val="20"/>
              </w:rPr>
              <w:t>；</w:t>
            </w:r>
          </w:p>
          <w:p w:rsidR="00B265F4" w:rsidRPr="0065647B" w:rsidRDefault="00B265F4" w:rsidP="0069533B">
            <w:pPr>
              <w:adjustRightInd w:val="0"/>
              <w:snapToGrid w:val="0"/>
              <w:spacing w:line="276" w:lineRule="auto"/>
              <w:jc w:val="left"/>
              <w:rPr>
                <w:rFonts w:ascii="宋体" w:hAnsi="宋体"/>
                <w:b/>
                <w:sz w:val="20"/>
                <w:szCs w:val="20"/>
              </w:rPr>
            </w:pPr>
          </w:p>
        </w:tc>
        <w:tc>
          <w:tcPr>
            <w:tcW w:w="1539" w:type="dxa"/>
            <w:shd w:val="clear" w:color="auto" w:fill="auto"/>
          </w:tcPr>
          <w:p w:rsidR="00B265F4" w:rsidRDefault="00B265F4" w:rsidP="0069533B">
            <w:pPr>
              <w:adjustRightInd w:val="0"/>
              <w:snapToGrid w:val="0"/>
              <w:spacing w:line="300" w:lineRule="auto"/>
              <w:rPr>
                <w:rFonts w:ascii="宋体" w:hAnsi="宋体"/>
                <w:sz w:val="20"/>
                <w:szCs w:val="20"/>
              </w:rPr>
            </w:pPr>
          </w:p>
          <w:p w:rsidR="00B265F4" w:rsidRDefault="00B265F4" w:rsidP="0069533B">
            <w:pPr>
              <w:adjustRightInd w:val="0"/>
              <w:snapToGrid w:val="0"/>
              <w:spacing w:line="300" w:lineRule="auto"/>
              <w:rPr>
                <w:rFonts w:ascii="宋体" w:hAnsi="宋体"/>
                <w:sz w:val="20"/>
                <w:szCs w:val="20"/>
              </w:rPr>
            </w:pPr>
          </w:p>
          <w:p w:rsidR="00B265F4" w:rsidRDefault="00B265F4" w:rsidP="0069533B">
            <w:pPr>
              <w:adjustRightInd w:val="0"/>
              <w:snapToGrid w:val="0"/>
              <w:spacing w:line="300" w:lineRule="auto"/>
              <w:rPr>
                <w:rFonts w:ascii="宋体" w:hAnsi="宋体"/>
                <w:sz w:val="20"/>
                <w:szCs w:val="20"/>
              </w:rPr>
            </w:pPr>
            <w:r>
              <w:rPr>
                <w:rFonts w:ascii="宋体" w:hAnsi="宋体" w:hint="eastAsia"/>
                <w:sz w:val="20"/>
                <w:szCs w:val="20"/>
              </w:rPr>
              <w:t>自学：</w:t>
            </w:r>
          </w:p>
          <w:p w:rsidR="00B265F4" w:rsidRDefault="00B265F4" w:rsidP="0069533B">
            <w:pPr>
              <w:adjustRightInd w:val="0"/>
              <w:snapToGrid w:val="0"/>
              <w:spacing w:line="300" w:lineRule="auto"/>
              <w:rPr>
                <w:rFonts w:ascii="宋体" w:hAnsi="宋体"/>
                <w:sz w:val="20"/>
                <w:szCs w:val="20"/>
              </w:rPr>
            </w:pPr>
            <w:r>
              <w:rPr>
                <w:rFonts w:ascii="宋体" w:hAnsi="宋体" w:hint="eastAsia"/>
                <w:sz w:val="20"/>
                <w:szCs w:val="20"/>
              </w:rPr>
              <w:t>谓词逻辑的应用范围，谓词逻辑在人工智能等领域的应用</w:t>
            </w:r>
          </w:p>
          <w:p w:rsidR="00B265F4" w:rsidRDefault="00B265F4" w:rsidP="0069533B">
            <w:pPr>
              <w:adjustRightInd w:val="0"/>
              <w:snapToGrid w:val="0"/>
              <w:spacing w:line="300" w:lineRule="auto"/>
              <w:rPr>
                <w:rFonts w:eastAsia="黑体"/>
                <w:color w:val="0000FF"/>
                <w:sz w:val="24"/>
              </w:rPr>
            </w:pPr>
          </w:p>
          <w:p w:rsidR="00B265F4" w:rsidRDefault="00B265F4" w:rsidP="0069533B">
            <w:pPr>
              <w:adjustRightInd w:val="0"/>
              <w:snapToGrid w:val="0"/>
              <w:spacing w:line="300" w:lineRule="auto"/>
              <w:rPr>
                <w:rFonts w:eastAsia="黑体"/>
                <w:i/>
                <w:color w:val="000000"/>
                <w:sz w:val="24"/>
              </w:rPr>
            </w:pPr>
            <w:r w:rsidRPr="0065647B">
              <w:rPr>
                <w:rFonts w:ascii="宋体" w:hAnsi="宋体" w:hint="eastAsia"/>
                <w:sz w:val="20"/>
                <w:szCs w:val="20"/>
              </w:rPr>
              <w:t>讨论：</w:t>
            </w:r>
            <w:r>
              <w:rPr>
                <w:rFonts w:ascii="宋体" w:hAnsi="宋体" w:hint="eastAsia"/>
                <w:sz w:val="20"/>
                <w:szCs w:val="20"/>
              </w:rPr>
              <w:t>谓词逻辑与命题逻辑的关系</w:t>
            </w:r>
          </w:p>
        </w:tc>
      </w:tr>
      <w:tr w:rsidR="00B265F4" w:rsidTr="0069533B">
        <w:trPr>
          <w:trHeight w:val="745"/>
        </w:trPr>
        <w:tc>
          <w:tcPr>
            <w:tcW w:w="720" w:type="dxa"/>
            <w:shd w:val="clear" w:color="auto" w:fill="auto"/>
            <w:vAlign w:val="center"/>
          </w:tcPr>
          <w:p w:rsidR="00B265F4" w:rsidRDefault="00B265F4" w:rsidP="0069533B">
            <w:pPr>
              <w:adjustRightInd w:val="0"/>
              <w:snapToGrid w:val="0"/>
              <w:spacing w:line="300" w:lineRule="auto"/>
              <w:jc w:val="center"/>
              <w:rPr>
                <w:rFonts w:eastAsia="黑体"/>
                <w:color w:val="000000"/>
                <w:sz w:val="24"/>
              </w:rPr>
            </w:pPr>
            <w:r>
              <w:rPr>
                <w:rFonts w:eastAsia="黑体" w:hint="eastAsia"/>
                <w:color w:val="000000"/>
                <w:sz w:val="24"/>
              </w:rPr>
              <w:lastRenderedPageBreak/>
              <w:t>..</w:t>
            </w:r>
          </w:p>
        </w:tc>
        <w:tc>
          <w:tcPr>
            <w:tcW w:w="1470" w:type="dxa"/>
            <w:shd w:val="clear" w:color="auto" w:fill="auto"/>
            <w:vAlign w:val="center"/>
          </w:tcPr>
          <w:p w:rsidR="00B265F4" w:rsidRPr="00EF368C" w:rsidRDefault="00B265F4" w:rsidP="0069533B">
            <w:pPr>
              <w:adjustRightInd w:val="0"/>
              <w:snapToGrid w:val="0"/>
              <w:spacing w:line="276" w:lineRule="auto"/>
              <w:rPr>
                <w:sz w:val="20"/>
                <w:szCs w:val="20"/>
              </w:rPr>
            </w:pPr>
            <w:r w:rsidRPr="00EF368C">
              <w:rPr>
                <w:rFonts w:ascii="宋体" w:hAnsi="宋体" w:hint="eastAsia"/>
                <w:sz w:val="20"/>
                <w:szCs w:val="20"/>
              </w:rPr>
              <w:t>集合与关系</w:t>
            </w:r>
          </w:p>
        </w:tc>
        <w:tc>
          <w:tcPr>
            <w:tcW w:w="2850" w:type="dxa"/>
            <w:shd w:val="clear" w:color="auto" w:fill="auto"/>
            <w:vAlign w:val="center"/>
          </w:tcPr>
          <w:p w:rsidR="00B265F4" w:rsidRPr="00EF368C" w:rsidRDefault="00B265F4" w:rsidP="0069533B">
            <w:pPr>
              <w:numPr>
                <w:ilvl w:val="0"/>
                <w:numId w:val="4"/>
              </w:numPr>
              <w:adjustRightInd w:val="0"/>
              <w:snapToGrid w:val="0"/>
              <w:spacing w:line="276" w:lineRule="auto"/>
              <w:rPr>
                <w:sz w:val="20"/>
                <w:szCs w:val="20"/>
              </w:rPr>
            </w:pPr>
            <w:r w:rsidRPr="00EF368C">
              <w:rPr>
                <w:rFonts w:hint="eastAsia"/>
                <w:sz w:val="20"/>
                <w:szCs w:val="20"/>
              </w:rPr>
              <w:t>集合的概念与表示，集合相等和子集，子集证明基本方法，空集，全集，幂集。</w:t>
            </w:r>
          </w:p>
          <w:p w:rsidR="00B265F4" w:rsidRPr="00EF368C" w:rsidRDefault="00B265F4" w:rsidP="0069533B">
            <w:pPr>
              <w:numPr>
                <w:ilvl w:val="0"/>
                <w:numId w:val="4"/>
              </w:numPr>
              <w:adjustRightInd w:val="0"/>
              <w:snapToGrid w:val="0"/>
              <w:spacing w:line="276" w:lineRule="auto"/>
              <w:rPr>
                <w:sz w:val="20"/>
                <w:szCs w:val="20"/>
              </w:rPr>
            </w:pPr>
            <w:r w:rsidRPr="00EF368C">
              <w:rPr>
                <w:rFonts w:hint="eastAsia"/>
                <w:sz w:val="20"/>
                <w:szCs w:val="20"/>
              </w:rPr>
              <w:t>集合的并、交、差（补）计算及其性质，常用性质的证明方法，集合的对称差概念、性质及计算。</w:t>
            </w:r>
          </w:p>
          <w:p w:rsidR="00B265F4" w:rsidRPr="00EF368C" w:rsidRDefault="00B265F4" w:rsidP="0069533B">
            <w:pPr>
              <w:numPr>
                <w:ilvl w:val="0"/>
                <w:numId w:val="4"/>
              </w:numPr>
              <w:adjustRightInd w:val="0"/>
              <w:snapToGrid w:val="0"/>
              <w:spacing w:line="276" w:lineRule="auto"/>
              <w:rPr>
                <w:sz w:val="20"/>
                <w:szCs w:val="20"/>
              </w:rPr>
            </w:pPr>
            <w:r w:rsidRPr="00EF368C">
              <w:rPr>
                <w:rFonts w:hint="eastAsia"/>
                <w:sz w:val="20"/>
                <w:szCs w:val="20"/>
              </w:rPr>
              <w:t>序偶，序偶相等，</w:t>
            </w:r>
            <w:r w:rsidRPr="00EF368C">
              <w:rPr>
                <w:rFonts w:hint="eastAsia"/>
                <w:sz w:val="20"/>
                <w:szCs w:val="20"/>
              </w:rPr>
              <w:t>n</w:t>
            </w:r>
            <w:r w:rsidRPr="00EF368C">
              <w:rPr>
                <w:rFonts w:hint="eastAsia"/>
                <w:sz w:val="20"/>
                <w:szCs w:val="20"/>
              </w:rPr>
              <w:t>元组，集合的笛卡尔</w:t>
            </w:r>
            <w:proofErr w:type="gramStart"/>
            <w:r w:rsidRPr="00EF368C">
              <w:rPr>
                <w:rFonts w:hint="eastAsia"/>
                <w:sz w:val="20"/>
                <w:szCs w:val="20"/>
              </w:rPr>
              <w:t>积及其</w:t>
            </w:r>
            <w:proofErr w:type="gramEnd"/>
            <w:r w:rsidRPr="00EF368C">
              <w:rPr>
                <w:rFonts w:hint="eastAsia"/>
                <w:sz w:val="20"/>
                <w:szCs w:val="20"/>
              </w:rPr>
              <w:t>性质。</w:t>
            </w:r>
          </w:p>
          <w:p w:rsidR="00B265F4" w:rsidRPr="00EF368C" w:rsidRDefault="00B265F4" w:rsidP="0069533B">
            <w:pPr>
              <w:numPr>
                <w:ilvl w:val="0"/>
                <w:numId w:val="4"/>
              </w:numPr>
              <w:adjustRightInd w:val="0"/>
              <w:snapToGrid w:val="0"/>
              <w:spacing w:line="276" w:lineRule="auto"/>
              <w:rPr>
                <w:sz w:val="20"/>
                <w:szCs w:val="20"/>
              </w:rPr>
            </w:pPr>
            <w:r w:rsidRPr="00EF368C">
              <w:rPr>
                <w:rFonts w:hint="eastAsia"/>
                <w:sz w:val="20"/>
                <w:szCs w:val="20"/>
              </w:rPr>
              <w:t>二元关系、二元关系的前域、值域和</w:t>
            </w:r>
            <w:proofErr w:type="gramStart"/>
            <w:r w:rsidRPr="00EF368C">
              <w:rPr>
                <w:rFonts w:hint="eastAsia"/>
                <w:sz w:val="20"/>
                <w:szCs w:val="20"/>
              </w:rPr>
              <w:t>域，</w:t>
            </w:r>
            <w:proofErr w:type="gramEnd"/>
            <w:r w:rsidRPr="00EF368C">
              <w:rPr>
                <w:rFonts w:hint="eastAsia"/>
                <w:sz w:val="20"/>
                <w:szCs w:val="20"/>
              </w:rPr>
              <w:t>从</w:t>
            </w:r>
            <w:r w:rsidRPr="00EF368C">
              <w:rPr>
                <w:rFonts w:hint="eastAsia"/>
                <w:sz w:val="20"/>
                <w:szCs w:val="20"/>
              </w:rPr>
              <w:t>X</w:t>
            </w:r>
            <w:r w:rsidRPr="00EF368C">
              <w:rPr>
                <w:rFonts w:hint="eastAsia"/>
                <w:sz w:val="20"/>
                <w:szCs w:val="20"/>
              </w:rPr>
              <w:t>到</w:t>
            </w:r>
            <w:r w:rsidRPr="00EF368C">
              <w:rPr>
                <w:rFonts w:hint="eastAsia"/>
                <w:sz w:val="20"/>
                <w:szCs w:val="20"/>
              </w:rPr>
              <w:t>Y</w:t>
            </w:r>
            <w:r w:rsidRPr="00EF368C">
              <w:rPr>
                <w:rFonts w:hint="eastAsia"/>
                <w:sz w:val="20"/>
                <w:szCs w:val="20"/>
              </w:rPr>
              <w:t>的二元关系，</w:t>
            </w:r>
            <w:r w:rsidRPr="00EF368C">
              <w:rPr>
                <w:rFonts w:hint="eastAsia"/>
                <w:sz w:val="20"/>
                <w:szCs w:val="20"/>
              </w:rPr>
              <w:t>X</w:t>
            </w:r>
            <w:r w:rsidRPr="00EF368C">
              <w:rPr>
                <w:rFonts w:hint="eastAsia"/>
                <w:sz w:val="20"/>
                <w:szCs w:val="20"/>
              </w:rPr>
              <w:t>上的二元关系，恒等关系，二元关系的矩阵表示和有向图表示方法。</w:t>
            </w:r>
          </w:p>
          <w:p w:rsidR="00B265F4" w:rsidRPr="00EF368C" w:rsidRDefault="00B265F4" w:rsidP="0069533B">
            <w:pPr>
              <w:numPr>
                <w:ilvl w:val="0"/>
                <w:numId w:val="4"/>
              </w:numPr>
              <w:adjustRightInd w:val="0"/>
              <w:snapToGrid w:val="0"/>
              <w:spacing w:line="276" w:lineRule="auto"/>
              <w:rPr>
                <w:sz w:val="20"/>
                <w:szCs w:val="20"/>
              </w:rPr>
            </w:pPr>
            <w:r w:rsidRPr="00EF368C">
              <w:rPr>
                <w:rFonts w:hint="eastAsia"/>
                <w:sz w:val="20"/>
                <w:szCs w:val="20"/>
              </w:rPr>
              <w:t>X</w:t>
            </w:r>
            <w:r w:rsidRPr="00EF368C">
              <w:rPr>
                <w:rFonts w:hint="eastAsia"/>
                <w:sz w:val="20"/>
                <w:szCs w:val="20"/>
              </w:rPr>
              <w:t>上二元关系的自反、对称、传递、反自反、反对称及其性质与判断。</w:t>
            </w:r>
          </w:p>
          <w:p w:rsidR="00B265F4" w:rsidRPr="00EF368C" w:rsidRDefault="00B265F4" w:rsidP="0069533B">
            <w:pPr>
              <w:numPr>
                <w:ilvl w:val="0"/>
                <w:numId w:val="4"/>
              </w:numPr>
              <w:adjustRightInd w:val="0"/>
              <w:snapToGrid w:val="0"/>
              <w:spacing w:line="276" w:lineRule="auto"/>
              <w:rPr>
                <w:sz w:val="20"/>
                <w:szCs w:val="20"/>
              </w:rPr>
            </w:pPr>
            <w:r w:rsidRPr="00EF368C">
              <w:rPr>
                <w:rFonts w:hint="eastAsia"/>
                <w:sz w:val="20"/>
                <w:szCs w:val="20"/>
              </w:rPr>
              <w:t>二元关系的复合运算及其性质，复合关系矩阵的计算；</w:t>
            </w:r>
            <w:proofErr w:type="gramStart"/>
            <w:r w:rsidRPr="00EF368C">
              <w:rPr>
                <w:rFonts w:hint="eastAsia"/>
                <w:sz w:val="20"/>
                <w:szCs w:val="20"/>
              </w:rPr>
              <w:t>逆关系</w:t>
            </w:r>
            <w:proofErr w:type="gramEnd"/>
            <w:r w:rsidRPr="00EF368C">
              <w:rPr>
                <w:rFonts w:hint="eastAsia"/>
                <w:sz w:val="20"/>
                <w:szCs w:val="20"/>
              </w:rPr>
              <w:t>及其性质。</w:t>
            </w:r>
          </w:p>
          <w:p w:rsidR="00B265F4" w:rsidRPr="00EF368C" w:rsidRDefault="00B265F4" w:rsidP="0069533B">
            <w:pPr>
              <w:numPr>
                <w:ilvl w:val="0"/>
                <w:numId w:val="4"/>
              </w:numPr>
              <w:adjustRightInd w:val="0"/>
              <w:snapToGrid w:val="0"/>
              <w:spacing w:line="276" w:lineRule="auto"/>
              <w:rPr>
                <w:sz w:val="20"/>
                <w:szCs w:val="20"/>
              </w:rPr>
            </w:pPr>
            <w:r w:rsidRPr="00EF368C">
              <w:rPr>
                <w:rFonts w:hint="eastAsia"/>
                <w:sz w:val="20"/>
                <w:szCs w:val="20"/>
              </w:rPr>
              <w:t>X</w:t>
            </w:r>
            <w:r w:rsidRPr="00EF368C">
              <w:rPr>
                <w:rFonts w:hint="eastAsia"/>
                <w:sz w:val="20"/>
                <w:szCs w:val="20"/>
              </w:rPr>
              <w:t>上二元关系的自反闭包、对称闭包和传递闭包及其性质。</w:t>
            </w:r>
          </w:p>
          <w:p w:rsidR="00B265F4" w:rsidRPr="00EF368C" w:rsidRDefault="00B265F4" w:rsidP="0069533B">
            <w:pPr>
              <w:numPr>
                <w:ilvl w:val="0"/>
                <w:numId w:val="4"/>
              </w:numPr>
              <w:adjustRightInd w:val="0"/>
              <w:snapToGrid w:val="0"/>
              <w:spacing w:line="276" w:lineRule="auto"/>
              <w:rPr>
                <w:sz w:val="20"/>
                <w:szCs w:val="20"/>
              </w:rPr>
            </w:pPr>
            <w:r w:rsidRPr="00EF368C">
              <w:rPr>
                <w:rFonts w:hint="eastAsia"/>
                <w:sz w:val="20"/>
                <w:szCs w:val="20"/>
              </w:rPr>
              <w:t>划分及其性质。</w:t>
            </w:r>
          </w:p>
          <w:p w:rsidR="00B265F4" w:rsidRPr="00EF368C" w:rsidRDefault="00B265F4" w:rsidP="0069533B">
            <w:pPr>
              <w:numPr>
                <w:ilvl w:val="0"/>
                <w:numId w:val="4"/>
              </w:numPr>
              <w:adjustRightInd w:val="0"/>
              <w:snapToGrid w:val="0"/>
              <w:spacing w:line="276" w:lineRule="auto"/>
              <w:rPr>
                <w:sz w:val="20"/>
                <w:szCs w:val="20"/>
              </w:rPr>
            </w:pPr>
            <w:r w:rsidRPr="00EF368C">
              <w:rPr>
                <w:rFonts w:hint="eastAsia"/>
                <w:sz w:val="20"/>
                <w:szCs w:val="20"/>
              </w:rPr>
              <w:t>等价关系与等价类，商集，</w:t>
            </w:r>
            <w:r w:rsidRPr="00EF368C">
              <w:rPr>
                <w:rFonts w:hint="eastAsia"/>
                <w:sz w:val="20"/>
                <w:szCs w:val="20"/>
              </w:rPr>
              <w:t>X</w:t>
            </w:r>
            <w:r w:rsidRPr="00EF368C">
              <w:rPr>
                <w:rFonts w:hint="eastAsia"/>
                <w:sz w:val="20"/>
                <w:szCs w:val="20"/>
              </w:rPr>
              <w:t>上的二元关系</w:t>
            </w:r>
            <w:r w:rsidRPr="00EF368C">
              <w:rPr>
                <w:rFonts w:hint="eastAsia"/>
                <w:sz w:val="20"/>
                <w:szCs w:val="20"/>
              </w:rPr>
              <w:t>R</w:t>
            </w:r>
            <w:r w:rsidRPr="00EF368C">
              <w:rPr>
                <w:rFonts w:hint="eastAsia"/>
                <w:sz w:val="20"/>
                <w:szCs w:val="20"/>
              </w:rPr>
              <w:t>与商集</w:t>
            </w:r>
            <w:r w:rsidRPr="00EF368C">
              <w:rPr>
                <w:rFonts w:hint="eastAsia"/>
                <w:sz w:val="20"/>
                <w:szCs w:val="20"/>
              </w:rPr>
              <w:t>X/R</w:t>
            </w:r>
            <w:r w:rsidRPr="00EF368C">
              <w:rPr>
                <w:rFonts w:hint="eastAsia"/>
                <w:sz w:val="20"/>
                <w:szCs w:val="20"/>
              </w:rPr>
              <w:t>的联系，划分与商集的对应。</w:t>
            </w:r>
          </w:p>
          <w:p w:rsidR="00B265F4" w:rsidRPr="00EF368C" w:rsidRDefault="00B265F4" w:rsidP="0069533B">
            <w:pPr>
              <w:numPr>
                <w:ilvl w:val="0"/>
                <w:numId w:val="4"/>
              </w:numPr>
              <w:adjustRightInd w:val="0"/>
              <w:snapToGrid w:val="0"/>
              <w:spacing w:line="276" w:lineRule="auto"/>
              <w:rPr>
                <w:sz w:val="20"/>
                <w:szCs w:val="20"/>
              </w:rPr>
            </w:pPr>
            <w:r w:rsidRPr="00EF368C">
              <w:rPr>
                <w:rFonts w:hint="eastAsia"/>
                <w:sz w:val="20"/>
                <w:szCs w:val="20"/>
              </w:rPr>
              <w:lastRenderedPageBreak/>
              <w:t>X</w:t>
            </w:r>
            <w:r w:rsidRPr="00EF368C">
              <w:rPr>
                <w:rFonts w:hint="eastAsia"/>
                <w:sz w:val="20"/>
                <w:szCs w:val="20"/>
              </w:rPr>
              <w:t>上的偏序关系，偏序集合，</w:t>
            </w:r>
            <w:r w:rsidRPr="00EF368C">
              <w:rPr>
                <w:rFonts w:hint="eastAsia"/>
                <w:sz w:val="20"/>
                <w:szCs w:val="20"/>
              </w:rPr>
              <w:t>COV A</w:t>
            </w:r>
            <w:r w:rsidRPr="00EF368C">
              <w:rPr>
                <w:rFonts w:hint="eastAsia"/>
                <w:sz w:val="20"/>
                <w:szCs w:val="20"/>
              </w:rPr>
              <w:t>，哈斯图，链与反链，全序集合与全序关系，偏序集</w:t>
            </w:r>
            <w:r w:rsidRPr="00EF368C">
              <w:rPr>
                <w:rFonts w:hint="eastAsia"/>
                <w:sz w:val="20"/>
                <w:szCs w:val="20"/>
              </w:rPr>
              <w:t>&lt;A,</w:t>
            </w:r>
            <w:r w:rsidRPr="00EF368C">
              <w:rPr>
                <w:rFonts w:hint="eastAsia"/>
                <w:sz w:val="20"/>
                <w:szCs w:val="20"/>
              </w:rPr>
              <w:t>≤</w:t>
            </w:r>
            <w:r w:rsidRPr="00EF368C">
              <w:rPr>
                <w:rFonts w:hint="eastAsia"/>
                <w:sz w:val="20"/>
                <w:szCs w:val="20"/>
              </w:rPr>
              <w:t>&gt;</w:t>
            </w:r>
            <w:r w:rsidRPr="00EF368C">
              <w:rPr>
                <w:rFonts w:hint="eastAsia"/>
                <w:sz w:val="20"/>
                <w:szCs w:val="20"/>
              </w:rPr>
              <w:t>中集合</w:t>
            </w:r>
            <w:r w:rsidRPr="00EF368C">
              <w:rPr>
                <w:rFonts w:hint="eastAsia"/>
                <w:sz w:val="20"/>
                <w:szCs w:val="20"/>
              </w:rPr>
              <w:t>B(A</w:t>
            </w:r>
            <w:r w:rsidRPr="00EF368C">
              <w:rPr>
                <w:rFonts w:hint="eastAsia"/>
                <w:sz w:val="20"/>
                <w:szCs w:val="20"/>
              </w:rPr>
              <w:t>的子集</w:t>
            </w:r>
            <w:r w:rsidRPr="00EF368C">
              <w:rPr>
                <w:rFonts w:hint="eastAsia"/>
                <w:sz w:val="20"/>
                <w:szCs w:val="20"/>
              </w:rPr>
              <w:t>)</w:t>
            </w:r>
            <w:r w:rsidRPr="00EF368C">
              <w:rPr>
                <w:rFonts w:hint="eastAsia"/>
                <w:sz w:val="20"/>
                <w:szCs w:val="20"/>
              </w:rPr>
              <w:t>的极大元、极小元、最大元、最小元、上界、下界、最小上界、最小下界。</w:t>
            </w:r>
          </w:p>
        </w:tc>
        <w:tc>
          <w:tcPr>
            <w:tcW w:w="900" w:type="dxa"/>
            <w:shd w:val="clear" w:color="auto" w:fill="auto"/>
            <w:vAlign w:val="center"/>
          </w:tcPr>
          <w:p w:rsidR="00B265F4" w:rsidRPr="002E5F13" w:rsidRDefault="00B265F4" w:rsidP="0069533B">
            <w:pPr>
              <w:adjustRightInd w:val="0"/>
              <w:snapToGrid w:val="0"/>
              <w:spacing w:line="276" w:lineRule="auto"/>
              <w:jc w:val="center"/>
              <w:rPr>
                <w:rFonts w:ascii="宋体" w:hAnsi="宋体"/>
                <w:sz w:val="20"/>
                <w:szCs w:val="20"/>
              </w:rPr>
            </w:pPr>
            <w:r w:rsidRPr="002E5F13">
              <w:rPr>
                <w:rFonts w:ascii="宋体" w:hAnsi="宋体"/>
                <w:sz w:val="20"/>
                <w:szCs w:val="20"/>
              </w:rPr>
              <w:lastRenderedPageBreak/>
              <w:t>1</w:t>
            </w:r>
            <w:r>
              <w:rPr>
                <w:rFonts w:ascii="宋体" w:hAnsi="宋体" w:hint="eastAsia"/>
                <w:sz w:val="20"/>
                <w:szCs w:val="20"/>
              </w:rPr>
              <w:t>6</w:t>
            </w:r>
          </w:p>
        </w:tc>
        <w:tc>
          <w:tcPr>
            <w:tcW w:w="4500" w:type="dxa"/>
            <w:shd w:val="clear" w:color="auto" w:fill="auto"/>
            <w:vAlign w:val="center"/>
          </w:tcPr>
          <w:p w:rsidR="00B265F4" w:rsidRDefault="00B265F4" w:rsidP="00C167C2">
            <w:pPr>
              <w:adjustRightInd w:val="0"/>
              <w:snapToGrid w:val="0"/>
              <w:spacing w:beforeLines="50" w:line="276" w:lineRule="auto"/>
              <w:jc w:val="left"/>
              <w:rPr>
                <w:rFonts w:ascii="宋体" w:hAnsi="宋体"/>
                <w:sz w:val="20"/>
                <w:szCs w:val="20"/>
              </w:rPr>
            </w:pPr>
            <w:r w:rsidRPr="003C0B69">
              <w:rPr>
                <w:rFonts w:eastAsiaTheme="minorEastAsia"/>
                <w:sz w:val="20"/>
                <w:szCs w:val="20"/>
              </w:rPr>
              <w:t>教学要求：</w:t>
            </w:r>
          </w:p>
          <w:p w:rsidR="00B265F4" w:rsidRPr="003F5B90" w:rsidRDefault="00B265F4" w:rsidP="00B265F4">
            <w:pPr>
              <w:pStyle w:val="ae"/>
              <w:numPr>
                <w:ilvl w:val="0"/>
                <w:numId w:val="15"/>
              </w:numPr>
              <w:adjustRightInd w:val="0"/>
              <w:snapToGrid w:val="0"/>
              <w:spacing w:line="276" w:lineRule="auto"/>
              <w:ind w:firstLineChars="0"/>
              <w:rPr>
                <w:sz w:val="20"/>
                <w:szCs w:val="20"/>
              </w:rPr>
            </w:pPr>
            <w:r w:rsidRPr="003F5B90">
              <w:rPr>
                <w:rFonts w:hint="eastAsia"/>
                <w:sz w:val="20"/>
                <w:szCs w:val="20"/>
              </w:rPr>
              <w:t>理解</w:t>
            </w:r>
            <w:r>
              <w:rPr>
                <w:rFonts w:hint="eastAsia"/>
                <w:sz w:val="20"/>
                <w:szCs w:val="20"/>
              </w:rPr>
              <w:t>集合的概念与表示</w:t>
            </w:r>
            <w:r w:rsidRPr="003F5B90">
              <w:rPr>
                <w:rFonts w:hint="eastAsia"/>
                <w:sz w:val="20"/>
                <w:szCs w:val="20"/>
              </w:rPr>
              <w:t>；</w:t>
            </w:r>
          </w:p>
          <w:p w:rsidR="00B265F4" w:rsidRPr="00A04C07" w:rsidRDefault="00B265F4" w:rsidP="00C167C2">
            <w:pPr>
              <w:pStyle w:val="ae"/>
              <w:numPr>
                <w:ilvl w:val="0"/>
                <w:numId w:val="15"/>
              </w:numPr>
              <w:adjustRightInd w:val="0"/>
              <w:snapToGrid w:val="0"/>
              <w:spacing w:beforeLines="25" w:line="276" w:lineRule="auto"/>
              <w:ind w:firstLineChars="0"/>
              <w:jc w:val="left"/>
              <w:rPr>
                <w:sz w:val="20"/>
                <w:szCs w:val="20"/>
              </w:rPr>
            </w:pPr>
            <w:r>
              <w:rPr>
                <w:rFonts w:hint="eastAsia"/>
                <w:sz w:val="20"/>
                <w:szCs w:val="20"/>
              </w:rPr>
              <w:t>掌握集合运算的基本方法</w:t>
            </w:r>
            <w:r w:rsidRPr="00A04C07">
              <w:rPr>
                <w:rFonts w:hint="eastAsia"/>
                <w:sz w:val="20"/>
                <w:szCs w:val="20"/>
              </w:rPr>
              <w:t>；</w:t>
            </w:r>
          </w:p>
          <w:p w:rsidR="00B265F4" w:rsidRPr="00A04C07" w:rsidRDefault="00B265F4" w:rsidP="00C167C2">
            <w:pPr>
              <w:pStyle w:val="ae"/>
              <w:numPr>
                <w:ilvl w:val="0"/>
                <w:numId w:val="15"/>
              </w:numPr>
              <w:adjustRightInd w:val="0"/>
              <w:snapToGrid w:val="0"/>
              <w:spacing w:beforeLines="25" w:line="276" w:lineRule="auto"/>
              <w:ind w:firstLineChars="0"/>
              <w:jc w:val="left"/>
              <w:rPr>
                <w:rFonts w:eastAsiaTheme="minorEastAsia"/>
                <w:sz w:val="20"/>
                <w:szCs w:val="20"/>
              </w:rPr>
            </w:pPr>
            <w:r>
              <w:rPr>
                <w:rFonts w:hint="eastAsia"/>
                <w:sz w:val="20"/>
                <w:szCs w:val="20"/>
              </w:rPr>
              <w:t>理解关系的概念、性质和判定</w:t>
            </w:r>
            <w:r w:rsidRPr="00A04C07">
              <w:rPr>
                <w:rFonts w:hint="eastAsia"/>
                <w:sz w:val="20"/>
                <w:szCs w:val="20"/>
              </w:rPr>
              <w:t>；</w:t>
            </w:r>
          </w:p>
          <w:p w:rsidR="00B265F4" w:rsidRPr="003F5B90" w:rsidRDefault="00B265F4" w:rsidP="00C167C2">
            <w:pPr>
              <w:pStyle w:val="ae"/>
              <w:numPr>
                <w:ilvl w:val="0"/>
                <w:numId w:val="15"/>
              </w:numPr>
              <w:adjustRightInd w:val="0"/>
              <w:snapToGrid w:val="0"/>
              <w:spacing w:beforeLines="25" w:line="276" w:lineRule="auto"/>
              <w:ind w:firstLineChars="0"/>
              <w:jc w:val="left"/>
              <w:rPr>
                <w:rFonts w:eastAsiaTheme="minorEastAsia"/>
                <w:sz w:val="20"/>
                <w:szCs w:val="20"/>
              </w:rPr>
            </w:pPr>
            <w:r>
              <w:rPr>
                <w:rFonts w:eastAsiaTheme="minorEastAsia" w:hint="eastAsia"/>
                <w:sz w:val="20"/>
                <w:szCs w:val="20"/>
              </w:rPr>
              <w:t>掌握</w:t>
            </w:r>
            <w:r>
              <w:rPr>
                <w:rFonts w:ascii="宋体" w:hAnsi="宋体" w:hint="eastAsia"/>
                <w:sz w:val="20"/>
                <w:szCs w:val="20"/>
              </w:rPr>
              <w:t>关系的运算和闭包</w:t>
            </w:r>
          </w:p>
          <w:p w:rsidR="00B265F4" w:rsidRPr="00A04C07" w:rsidRDefault="00B265F4" w:rsidP="00C167C2">
            <w:pPr>
              <w:pStyle w:val="ae"/>
              <w:numPr>
                <w:ilvl w:val="0"/>
                <w:numId w:val="15"/>
              </w:numPr>
              <w:adjustRightInd w:val="0"/>
              <w:snapToGrid w:val="0"/>
              <w:spacing w:beforeLines="25" w:line="276" w:lineRule="auto"/>
              <w:ind w:firstLineChars="0"/>
              <w:jc w:val="left"/>
              <w:rPr>
                <w:rFonts w:eastAsiaTheme="minorEastAsia"/>
                <w:sz w:val="20"/>
                <w:szCs w:val="20"/>
              </w:rPr>
            </w:pPr>
            <w:r>
              <w:rPr>
                <w:rFonts w:ascii="宋体" w:hAnsi="宋体" w:hint="eastAsia"/>
                <w:sz w:val="20"/>
                <w:szCs w:val="20"/>
              </w:rPr>
              <w:t>掌握等价关系和偏序关系的概念</w:t>
            </w:r>
          </w:p>
          <w:p w:rsidR="00B265F4" w:rsidRPr="003C0B69" w:rsidRDefault="00B265F4" w:rsidP="00C167C2">
            <w:pPr>
              <w:adjustRightInd w:val="0"/>
              <w:snapToGrid w:val="0"/>
              <w:spacing w:beforeLines="25" w:line="276" w:lineRule="auto"/>
              <w:jc w:val="left"/>
              <w:rPr>
                <w:rFonts w:eastAsiaTheme="minorEastAsia"/>
                <w:sz w:val="20"/>
                <w:szCs w:val="20"/>
              </w:rPr>
            </w:pPr>
            <w:r w:rsidRPr="003C0B69">
              <w:rPr>
                <w:rFonts w:eastAsiaTheme="minorEastAsia"/>
                <w:sz w:val="20"/>
                <w:szCs w:val="20"/>
              </w:rPr>
              <w:t>教学重点：</w:t>
            </w:r>
          </w:p>
          <w:p w:rsidR="00B265F4" w:rsidRPr="003F5B90" w:rsidRDefault="00B265F4" w:rsidP="00B265F4">
            <w:pPr>
              <w:pStyle w:val="ae"/>
              <w:numPr>
                <w:ilvl w:val="0"/>
                <w:numId w:val="16"/>
              </w:numPr>
              <w:adjustRightInd w:val="0"/>
              <w:snapToGrid w:val="0"/>
              <w:spacing w:line="276" w:lineRule="auto"/>
              <w:ind w:firstLineChars="0"/>
              <w:rPr>
                <w:sz w:val="20"/>
                <w:szCs w:val="20"/>
              </w:rPr>
            </w:pPr>
            <w:r w:rsidRPr="003F5B90">
              <w:rPr>
                <w:rFonts w:hint="eastAsia"/>
                <w:sz w:val="20"/>
                <w:szCs w:val="20"/>
              </w:rPr>
              <w:t>集合的运算；</w:t>
            </w:r>
          </w:p>
          <w:p w:rsidR="00B265F4" w:rsidRPr="003F5B90" w:rsidRDefault="00B265F4" w:rsidP="00B265F4">
            <w:pPr>
              <w:pStyle w:val="ae"/>
              <w:numPr>
                <w:ilvl w:val="0"/>
                <w:numId w:val="16"/>
              </w:numPr>
              <w:adjustRightInd w:val="0"/>
              <w:snapToGrid w:val="0"/>
              <w:spacing w:line="276" w:lineRule="auto"/>
              <w:ind w:firstLineChars="0"/>
              <w:rPr>
                <w:sz w:val="20"/>
                <w:szCs w:val="20"/>
              </w:rPr>
            </w:pPr>
            <w:r w:rsidRPr="003F5B90">
              <w:rPr>
                <w:rFonts w:hint="eastAsia"/>
                <w:sz w:val="20"/>
                <w:szCs w:val="20"/>
              </w:rPr>
              <w:t>关系的性质；</w:t>
            </w:r>
          </w:p>
          <w:p w:rsidR="00B265F4" w:rsidRPr="003F5B90" w:rsidRDefault="00B265F4" w:rsidP="00B265F4">
            <w:pPr>
              <w:pStyle w:val="ae"/>
              <w:numPr>
                <w:ilvl w:val="0"/>
                <w:numId w:val="16"/>
              </w:numPr>
              <w:adjustRightInd w:val="0"/>
              <w:snapToGrid w:val="0"/>
              <w:spacing w:line="276" w:lineRule="auto"/>
              <w:ind w:firstLineChars="0"/>
              <w:rPr>
                <w:sz w:val="20"/>
                <w:szCs w:val="20"/>
              </w:rPr>
            </w:pPr>
            <w:r w:rsidRPr="003F5B90">
              <w:rPr>
                <w:rFonts w:ascii="宋体" w:hAnsi="宋体" w:hint="eastAsia"/>
                <w:sz w:val="20"/>
                <w:szCs w:val="20"/>
              </w:rPr>
              <w:t>等价关系和偏序关系</w:t>
            </w:r>
            <w:r w:rsidRPr="003F5B90">
              <w:rPr>
                <w:rFonts w:hint="eastAsia"/>
                <w:sz w:val="20"/>
                <w:szCs w:val="20"/>
              </w:rPr>
              <w:t>；</w:t>
            </w:r>
          </w:p>
          <w:p w:rsidR="00B265F4" w:rsidRPr="00D60C0A" w:rsidRDefault="00B265F4" w:rsidP="00C167C2">
            <w:pPr>
              <w:adjustRightInd w:val="0"/>
              <w:snapToGrid w:val="0"/>
              <w:spacing w:beforeLines="25" w:line="276" w:lineRule="auto"/>
              <w:jc w:val="left"/>
              <w:rPr>
                <w:rFonts w:ascii="宋体" w:hAnsi="宋体"/>
                <w:sz w:val="20"/>
                <w:szCs w:val="20"/>
              </w:rPr>
            </w:pPr>
            <w:r w:rsidRPr="003C0B69">
              <w:rPr>
                <w:rFonts w:eastAsiaTheme="minorEastAsia"/>
                <w:sz w:val="20"/>
                <w:szCs w:val="20"/>
              </w:rPr>
              <w:t>教学难点：</w:t>
            </w:r>
            <w:r>
              <w:rPr>
                <w:rFonts w:ascii="宋体" w:hAnsi="宋体" w:hint="eastAsia"/>
                <w:sz w:val="20"/>
                <w:szCs w:val="20"/>
              </w:rPr>
              <w:t>关系的性质和关系的闭包</w:t>
            </w:r>
            <w:r w:rsidRPr="003C0B69">
              <w:rPr>
                <w:rFonts w:eastAsiaTheme="minorEastAsia"/>
                <w:sz w:val="20"/>
                <w:szCs w:val="20"/>
              </w:rPr>
              <w:t>。</w:t>
            </w:r>
          </w:p>
          <w:p w:rsidR="00B265F4" w:rsidRPr="002E5F13" w:rsidRDefault="00B265F4" w:rsidP="0069533B">
            <w:pPr>
              <w:adjustRightInd w:val="0"/>
              <w:snapToGrid w:val="0"/>
              <w:spacing w:line="276" w:lineRule="auto"/>
              <w:jc w:val="left"/>
              <w:rPr>
                <w:rFonts w:ascii="宋体" w:hAnsi="宋体"/>
                <w:sz w:val="20"/>
                <w:szCs w:val="20"/>
              </w:rPr>
            </w:pPr>
            <w:r w:rsidRPr="003C0B69">
              <w:rPr>
                <w:rFonts w:eastAsiaTheme="minorEastAsia"/>
                <w:sz w:val="20"/>
                <w:szCs w:val="20"/>
              </w:rPr>
              <w:t>教学方法：讲授</w:t>
            </w:r>
            <w:r w:rsidRPr="003C0B69">
              <w:rPr>
                <w:rFonts w:eastAsiaTheme="minorEastAsia"/>
                <w:sz w:val="20"/>
                <w:szCs w:val="20"/>
              </w:rPr>
              <w:t xml:space="preserve"> + </w:t>
            </w:r>
            <w:r w:rsidRPr="003C0B69">
              <w:rPr>
                <w:rFonts w:eastAsiaTheme="minorEastAsia"/>
                <w:sz w:val="20"/>
                <w:szCs w:val="20"/>
              </w:rPr>
              <w:t>课堂讨论</w:t>
            </w:r>
          </w:p>
        </w:tc>
        <w:tc>
          <w:tcPr>
            <w:tcW w:w="2421" w:type="dxa"/>
            <w:shd w:val="clear" w:color="auto" w:fill="auto"/>
            <w:vAlign w:val="center"/>
          </w:tcPr>
          <w:p w:rsidR="00B265F4" w:rsidRPr="003F5B90" w:rsidRDefault="00B265F4" w:rsidP="00B265F4">
            <w:pPr>
              <w:pStyle w:val="ae"/>
              <w:numPr>
                <w:ilvl w:val="0"/>
                <w:numId w:val="17"/>
              </w:numPr>
              <w:adjustRightInd w:val="0"/>
              <w:snapToGrid w:val="0"/>
              <w:spacing w:line="276" w:lineRule="auto"/>
              <w:ind w:firstLineChars="0"/>
              <w:rPr>
                <w:sz w:val="20"/>
                <w:szCs w:val="20"/>
              </w:rPr>
            </w:pPr>
            <w:r w:rsidRPr="003F5B90">
              <w:rPr>
                <w:rFonts w:hint="eastAsia"/>
                <w:sz w:val="20"/>
                <w:szCs w:val="20"/>
              </w:rPr>
              <w:t>集合的运算；</w:t>
            </w:r>
          </w:p>
          <w:p w:rsidR="00B265F4" w:rsidRPr="003F5B90" w:rsidRDefault="00B265F4" w:rsidP="00B265F4">
            <w:pPr>
              <w:pStyle w:val="ae"/>
              <w:numPr>
                <w:ilvl w:val="0"/>
                <w:numId w:val="17"/>
              </w:numPr>
              <w:adjustRightInd w:val="0"/>
              <w:snapToGrid w:val="0"/>
              <w:spacing w:line="276" w:lineRule="auto"/>
              <w:ind w:firstLineChars="0"/>
              <w:rPr>
                <w:sz w:val="20"/>
                <w:szCs w:val="20"/>
              </w:rPr>
            </w:pPr>
            <w:r w:rsidRPr="003F5B90">
              <w:rPr>
                <w:rFonts w:hint="eastAsia"/>
                <w:sz w:val="20"/>
                <w:szCs w:val="20"/>
              </w:rPr>
              <w:t>关系的性质；</w:t>
            </w:r>
          </w:p>
          <w:p w:rsidR="00B265F4" w:rsidRPr="003F5B90" w:rsidRDefault="00B265F4" w:rsidP="00B265F4">
            <w:pPr>
              <w:pStyle w:val="ae"/>
              <w:numPr>
                <w:ilvl w:val="0"/>
                <w:numId w:val="17"/>
              </w:numPr>
              <w:adjustRightInd w:val="0"/>
              <w:snapToGrid w:val="0"/>
              <w:spacing w:line="276" w:lineRule="auto"/>
              <w:ind w:firstLineChars="0"/>
              <w:rPr>
                <w:sz w:val="20"/>
                <w:szCs w:val="20"/>
              </w:rPr>
            </w:pPr>
            <w:r w:rsidRPr="003F5B90">
              <w:rPr>
                <w:rFonts w:ascii="宋体" w:hAnsi="宋体" w:hint="eastAsia"/>
                <w:sz w:val="20"/>
                <w:szCs w:val="20"/>
              </w:rPr>
              <w:t>等价关系和偏序关系</w:t>
            </w:r>
            <w:r w:rsidRPr="003F5B90">
              <w:rPr>
                <w:rFonts w:hint="eastAsia"/>
                <w:sz w:val="20"/>
                <w:szCs w:val="20"/>
              </w:rPr>
              <w:t>；</w:t>
            </w:r>
          </w:p>
          <w:p w:rsidR="00B265F4" w:rsidRPr="002E5F13" w:rsidRDefault="00B265F4" w:rsidP="0069533B">
            <w:pPr>
              <w:adjustRightInd w:val="0"/>
              <w:snapToGrid w:val="0"/>
              <w:spacing w:line="276" w:lineRule="auto"/>
              <w:jc w:val="left"/>
              <w:rPr>
                <w:rFonts w:ascii="宋体" w:hAnsi="宋体"/>
                <w:sz w:val="20"/>
                <w:szCs w:val="20"/>
              </w:rPr>
            </w:pPr>
          </w:p>
        </w:tc>
        <w:tc>
          <w:tcPr>
            <w:tcW w:w="1539" w:type="dxa"/>
            <w:shd w:val="clear" w:color="auto" w:fill="auto"/>
          </w:tcPr>
          <w:p w:rsidR="00B265F4" w:rsidRDefault="00B265F4" w:rsidP="0069533B">
            <w:pPr>
              <w:adjustRightInd w:val="0"/>
              <w:snapToGrid w:val="0"/>
              <w:spacing w:line="300" w:lineRule="auto"/>
              <w:rPr>
                <w:rFonts w:ascii="宋体" w:hAnsi="宋体"/>
                <w:sz w:val="20"/>
                <w:szCs w:val="20"/>
              </w:rPr>
            </w:pPr>
          </w:p>
          <w:p w:rsidR="00B265F4" w:rsidRDefault="00B265F4" w:rsidP="0069533B">
            <w:pPr>
              <w:adjustRightInd w:val="0"/>
              <w:snapToGrid w:val="0"/>
              <w:spacing w:line="300" w:lineRule="auto"/>
              <w:rPr>
                <w:rFonts w:ascii="宋体" w:hAnsi="宋体"/>
                <w:sz w:val="20"/>
                <w:szCs w:val="20"/>
              </w:rPr>
            </w:pPr>
            <w:r>
              <w:rPr>
                <w:rFonts w:ascii="宋体" w:hAnsi="宋体" w:hint="eastAsia"/>
                <w:sz w:val="20"/>
                <w:szCs w:val="20"/>
              </w:rPr>
              <w:t>自学：</w:t>
            </w:r>
          </w:p>
          <w:p w:rsidR="00B265F4" w:rsidRDefault="00B265F4" w:rsidP="0069533B">
            <w:pPr>
              <w:adjustRightInd w:val="0"/>
              <w:snapToGrid w:val="0"/>
              <w:spacing w:line="300" w:lineRule="auto"/>
              <w:rPr>
                <w:rFonts w:ascii="宋体" w:hAnsi="宋体"/>
                <w:sz w:val="20"/>
                <w:szCs w:val="20"/>
              </w:rPr>
            </w:pPr>
            <w:r>
              <w:rPr>
                <w:rFonts w:ascii="宋体" w:hAnsi="宋体" w:hint="eastAsia"/>
                <w:sz w:val="20"/>
                <w:szCs w:val="20"/>
              </w:rPr>
              <w:t>集合的应用范围，关系在数据库等领域的应用</w:t>
            </w:r>
          </w:p>
          <w:p w:rsidR="00B265F4" w:rsidRDefault="00B265F4" w:rsidP="0069533B">
            <w:pPr>
              <w:adjustRightInd w:val="0"/>
              <w:snapToGrid w:val="0"/>
              <w:spacing w:line="300" w:lineRule="auto"/>
              <w:rPr>
                <w:rFonts w:eastAsia="黑体"/>
                <w:color w:val="0000FF"/>
                <w:sz w:val="24"/>
              </w:rPr>
            </w:pPr>
          </w:p>
          <w:p w:rsidR="00B265F4" w:rsidRDefault="00B265F4" w:rsidP="0069533B">
            <w:pPr>
              <w:adjustRightInd w:val="0"/>
              <w:snapToGrid w:val="0"/>
              <w:spacing w:line="300" w:lineRule="auto"/>
              <w:rPr>
                <w:rFonts w:eastAsia="黑体"/>
                <w:i/>
                <w:color w:val="000000"/>
                <w:sz w:val="24"/>
              </w:rPr>
            </w:pPr>
            <w:r w:rsidRPr="0065647B">
              <w:rPr>
                <w:rFonts w:ascii="宋体" w:hAnsi="宋体" w:hint="eastAsia"/>
                <w:sz w:val="20"/>
                <w:szCs w:val="20"/>
              </w:rPr>
              <w:t>讨论：</w:t>
            </w:r>
            <w:r>
              <w:rPr>
                <w:rFonts w:ascii="宋体" w:hAnsi="宋体" w:hint="eastAsia"/>
                <w:sz w:val="20"/>
                <w:szCs w:val="20"/>
              </w:rPr>
              <w:t>关系的性质在计算机相关学科中的应用</w:t>
            </w:r>
          </w:p>
        </w:tc>
      </w:tr>
      <w:tr w:rsidR="00B265F4" w:rsidTr="0069533B">
        <w:trPr>
          <w:trHeight w:val="745"/>
        </w:trPr>
        <w:tc>
          <w:tcPr>
            <w:tcW w:w="720" w:type="dxa"/>
            <w:shd w:val="clear" w:color="auto" w:fill="auto"/>
            <w:vAlign w:val="center"/>
          </w:tcPr>
          <w:p w:rsidR="00B265F4" w:rsidRDefault="00B265F4" w:rsidP="0069533B">
            <w:pPr>
              <w:adjustRightInd w:val="0"/>
              <w:snapToGrid w:val="0"/>
              <w:spacing w:line="300" w:lineRule="auto"/>
              <w:jc w:val="center"/>
              <w:rPr>
                <w:rFonts w:eastAsia="黑体"/>
                <w:color w:val="000000"/>
                <w:sz w:val="24"/>
              </w:rPr>
            </w:pPr>
          </w:p>
        </w:tc>
        <w:tc>
          <w:tcPr>
            <w:tcW w:w="1470" w:type="dxa"/>
            <w:shd w:val="clear" w:color="auto" w:fill="auto"/>
            <w:vAlign w:val="center"/>
          </w:tcPr>
          <w:p w:rsidR="00B265F4" w:rsidRPr="00EF368C" w:rsidRDefault="00B265F4" w:rsidP="0069533B">
            <w:pPr>
              <w:adjustRightInd w:val="0"/>
              <w:snapToGrid w:val="0"/>
              <w:spacing w:after="120" w:line="276" w:lineRule="auto"/>
              <w:rPr>
                <w:sz w:val="20"/>
                <w:szCs w:val="20"/>
              </w:rPr>
            </w:pPr>
            <w:r w:rsidRPr="00EF368C">
              <w:rPr>
                <w:rFonts w:hint="eastAsia"/>
                <w:sz w:val="20"/>
                <w:szCs w:val="20"/>
              </w:rPr>
              <w:t>函数</w:t>
            </w:r>
          </w:p>
        </w:tc>
        <w:tc>
          <w:tcPr>
            <w:tcW w:w="2850" w:type="dxa"/>
            <w:shd w:val="clear" w:color="auto" w:fill="auto"/>
            <w:vAlign w:val="center"/>
          </w:tcPr>
          <w:p w:rsidR="00B265F4" w:rsidRPr="00EF368C" w:rsidRDefault="00B265F4" w:rsidP="0069533B">
            <w:pPr>
              <w:numPr>
                <w:ilvl w:val="0"/>
                <w:numId w:val="5"/>
              </w:numPr>
              <w:adjustRightInd w:val="0"/>
              <w:snapToGrid w:val="0"/>
              <w:spacing w:line="276" w:lineRule="auto"/>
              <w:rPr>
                <w:sz w:val="20"/>
                <w:szCs w:val="20"/>
              </w:rPr>
            </w:pPr>
            <w:r w:rsidRPr="00EF368C">
              <w:rPr>
                <w:rFonts w:hint="eastAsia"/>
                <w:sz w:val="20"/>
                <w:szCs w:val="20"/>
              </w:rPr>
              <w:t>函数，函数的定义域、值域和</w:t>
            </w:r>
            <w:proofErr w:type="gramStart"/>
            <w:r w:rsidRPr="00EF368C">
              <w:rPr>
                <w:rFonts w:hint="eastAsia"/>
                <w:sz w:val="20"/>
                <w:szCs w:val="20"/>
              </w:rPr>
              <w:t>域，</w:t>
            </w:r>
            <w:proofErr w:type="gramEnd"/>
            <w:r w:rsidRPr="00EF368C">
              <w:rPr>
                <w:rFonts w:hint="eastAsia"/>
                <w:sz w:val="20"/>
                <w:szCs w:val="20"/>
              </w:rPr>
              <w:t>区别函数与二元关系；满射、入射和双</w:t>
            </w:r>
            <w:proofErr w:type="gramStart"/>
            <w:r w:rsidRPr="00EF368C">
              <w:rPr>
                <w:rFonts w:hint="eastAsia"/>
                <w:sz w:val="20"/>
                <w:szCs w:val="20"/>
              </w:rPr>
              <w:t>射及其</w:t>
            </w:r>
            <w:proofErr w:type="gramEnd"/>
            <w:r w:rsidRPr="00EF368C">
              <w:rPr>
                <w:rFonts w:hint="eastAsia"/>
                <w:sz w:val="20"/>
                <w:szCs w:val="20"/>
              </w:rPr>
              <w:t>性质。</w:t>
            </w:r>
          </w:p>
          <w:p w:rsidR="00B265F4" w:rsidRPr="00EF368C" w:rsidRDefault="00B265F4" w:rsidP="0069533B">
            <w:pPr>
              <w:numPr>
                <w:ilvl w:val="0"/>
                <w:numId w:val="5"/>
              </w:numPr>
              <w:adjustRightInd w:val="0"/>
              <w:snapToGrid w:val="0"/>
              <w:spacing w:line="276" w:lineRule="auto"/>
              <w:rPr>
                <w:sz w:val="20"/>
                <w:szCs w:val="20"/>
              </w:rPr>
            </w:pPr>
            <w:r w:rsidRPr="00EF368C">
              <w:rPr>
                <w:rFonts w:hint="eastAsia"/>
                <w:sz w:val="20"/>
                <w:szCs w:val="20"/>
              </w:rPr>
              <w:t>逆函数，函数的复合及其性质；恒等函数及其性质。</w:t>
            </w:r>
          </w:p>
        </w:tc>
        <w:tc>
          <w:tcPr>
            <w:tcW w:w="900" w:type="dxa"/>
            <w:shd w:val="clear" w:color="auto" w:fill="auto"/>
            <w:vAlign w:val="center"/>
          </w:tcPr>
          <w:p w:rsidR="00B265F4" w:rsidRPr="002E5F13" w:rsidRDefault="00B265F4" w:rsidP="0069533B">
            <w:pPr>
              <w:adjustRightInd w:val="0"/>
              <w:snapToGrid w:val="0"/>
              <w:spacing w:line="276" w:lineRule="auto"/>
              <w:jc w:val="center"/>
              <w:rPr>
                <w:rFonts w:ascii="宋体" w:hAnsi="宋体"/>
                <w:sz w:val="20"/>
                <w:szCs w:val="20"/>
              </w:rPr>
            </w:pPr>
            <w:r>
              <w:rPr>
                <w:rFonts w:ascii="宋体" w:hAnsi="宋体" w:hint="eastAsia"/>
                <w:sz w:val="20"/>
                <w:szCs w:val="20"/>
              </w:rPr>
              <w:t>4</w:t>
            </w:r>
          </w:p>
        </w:tc>
        <w:tc>
          <w:tcPr>
            <w:tcW w:w="4500" w:type="dxa"/>
            <w:shd w:val="clear" w:color="auto" w:fill="auto"/>
            <w:vAlign w:val="center"/>
          </w:tcPr>
          <w:p w:rsidR="00B265F4" w:rsidRPr="002E5F13" w:rsidRDefault="00B265F4" w:rsidP="0069533B">
            <w:pPr>
              <w:adjustRightInd w:val="0"/>
              <w:snapToGrid w:val="0"/>
              <w:spacing w:line="276" w:lineRule="auto"/>
              <w:jc w:val="left"/>
              <w:rPr>
                <w:rFonts w:ascii="宋体" w:hAnsi="宋体"/>
                <w:sz w:val="20"/>
                <w:szCs w:val="20"/>
              </w:rPr>
            </w:pPr>
          </w:p>
        </w:tc>
        <w:tc>
          <w:tcPr>
            <w:tcW w:w="2421" w:type="dxa"/>
            <w:shd w:val="clear" w:color="auto" w:fill="auto"/>
            <w:vAlign w:val="center"/>
          </w:tcPr>
          <w:p w:rsidR="00B265F4" w:rsidRPr="002E5F13" w:rsidRDefault="00B265F4" w:rsidP="0069533B">
            <w:pPr>
              <w:adjustRightInd w:val="0"/>
              <w:snapToGrid w:val="0"/>
              <w:spacing w:line="276" w:lineRule="auto"/>
              <w:jc w:val="left"/>
              <w:rPr>
                <w:rFonts w:ascii="宋体" w:hAnsi="宋体"/>
                <w:sz w:val="20"/>
                <w:szCs w:val="20"/>
              </w:rPr>
            </w:pPr>
            <w:r w:rsidRPr="002E5F13">
              <w:rPr>
                <w:rFonts w:ascii="宋体" w:hAnsi="宋体"/>
                <w:sz w:val="20"/>
                <w:szCs w:val="20"/>
              </w:rPr>
              <w:t>完成教材函数相关课后作业</w:t>
            </w:r>
            <w:r w:rsidRPr="002E5F13">
              <w:rPr>
                <w:rFonts w:ascii="宋体" w:hAnsi="宋体" w:hint="eastAsia"/>
                <w:sz w:val="20"/>
                <w:szCs w:val="20"/>
              </w:rPr>
              <w:t>（P97面的1题，P98面的2,3,4,5,8题）</w:t>
            </w:r>
            <w:r w:rsidRPr="002E5F13">
              <w:rPr>
                <w:rFonts w:ascii="宋体" w:hAnsi="宋体"/>
                <w:sz w:val="20"/>
                <w:szCs w:val="20"/>
              </w:rPr>
              <w:t>，及时巩固相关概念并运用。</w:t>
            </w:r>
          </w:p>
        </w:tc>
        <w:tc>
          <w:tcPr>
            <w:tcW w:w="1539" w:type="dxa"/>
            <w:shd w:val="clear" w:color="auto" w:fill="auto"/>
          </w:tcPr>
          <w:p w:rsidR="00B265F4" w:rsidRDefault="00B265F4" w:rsidP="0069533B">
            <w:pPr>
              <w:adjustRightInd w:val="0"/>
              <w:snapToGrid w:val="0"/>
              <w:spacing w:line="300" w:lineRule="auto"/>
              <w:rPr>
                <w:rFonts w:eastAsia="黑体"/>
                <w:i/>
                <w:color w:val="000000"/>
                <w:sz w:val="24"/>
              </w:rPr>
            </w:pPr>
            <w:r w:rsidRPr="00B61CC0">
              <w:rPr>
                <w:rFonts w:ascii="宋体" w:hAnsi="宋体" w:hint="eastAsia"/>
                <w:sz w:val="20"/>
                <w:szCs w:val="20"/>
              </w:rPr>
              <w:t>查阅资料并复习所学内容以便熟练掌握和运用，预习后续内容。结合课内例题或课堂练习讨论。</w:t>
            </w:r>
          </w:p>
        </w:tc>
      </w:tr>
      <w:tr w:rsidR="00B265F4" w:rsidTr="0069533B">
        <w:trPr>
          <w:trHeight w:val="745"/>
        </w:trPr>
        <w:tc>
          <w:tcPr>
            <w:tcW w:w="720" w:type="dxa"/>
            <w:shd w:val="clear" w:color="auto" w:fill="auto"/>
            <w:vAlign w:val="center"/>
          </w:tcPr>
          <w:p w:rsidR="00B265F4" w:rsidRDefault="00B265F4" w:rsidP="0069533B">
            <w:pPr>
              <w:adjustRightInd w:val="0"/>
              <w:snapToGrid w:val="0"/>
              <w:spacing w:line="300" w:lineRule="auto"/>
              <w:jc w:val="center"/>
              <w:rPr>
                <w:rFonts w:eastAsia="黑体"/>
                <w:color w:val="000000"/>
                <w:sz w:val="24"/>
              </w:rPr>
            </w:pPr>
          </w:p>
        </w:tc>
        <w:tc>
          <w:tcPr>
            <w:tcW w:w="1470" w:type="dxa"/>
            <w:shd w:val="clear" w:color="auto" w:fill="auto"/>
            <w:vAlign w:val="center"/>
          </w:tcPr>
          <w:p w:rsidR="00B265F4" w:rsidRPr="00EF368C" w:rsidRDefault="00B265F4" w:rsidP="0069533B">
            <w:pPr>
              <w:adjustRightInd w:val="0"/>
              <w:snapToGrid w:val="0"/>
              <w:spacing w:after="120" w:line="276" w:lineRule="auto"/>
              <w:rPr>
                <w:sz w:val="20"/>
                <w:szCs w:val="20"/>
              </w:rPr>
            </w:pPr>
            <w:r w:rsidRPr="00EF368C">
              <w:rPr>
                <w:rFonts w:hint="eastAsia"/>
                <w:sz w:val="20"/>
                <w:szCs w:val="20"/>
              </w:rPr>
              <w:t>代数系统</w:t>
            </w:r>
          </w:p>
        </w:tc>
        <w:tc>
          <w:tcPr>
            <w:tcW w:w="2850" w:type="dxa"/>
            <w:shd w:val="clear" w:color="auto" w:fill="auto"/>
            <w:vAlign w:val="center"/>
          </w:tcPr>
          <w:p w:rsidR="00B265F4" w:rsidRPr="00EF368C" w:rsidRDefault="00B265F4" w:rsidP="0069533B">
            <w:pPr>
              <w:numPr>
                <w:ilvl w:val="0"/>
                <w:numId w:val="6"/>
              </w:numPr>
              <w:adjustRightInd w:val="0"/>
              <w:snapToGrid w:val="0"/>
              <w:spacing w:line="276" w:lineRule="auto"/>
              <w:rPr>
                <w:sz w:val="20"/>
                <w:szCs w:val="20"/>
              </w:rPr>
            </w:pPr>
            <w:r w:rsidRPr="00EF368C">
              <w:rPr>
                <w:rFonts w:hint="eastAsia"/>
                <w:sz w:val="20"/>
                <w:szCs w:val="20"/>
              </w:rPr>
              <w:t>集合上运算的封闭性，代数系统，子代数，积代数，常见的代数系统。</w:t>
            </w:r>
          </w:p>
          <w:p w:rsidR="00B265F4" w:rsidRPr="00EF368C" w:rsidRDefault="00B265F4" w:rsidP="0069533B">
            <w:pPr>
              <w:numPr>
                <w:ilvl w:val="0"/>
                <w:numId w:val="6"/>
              </w:numPr>
              <w:adjustRightInd w:val="0"/>
              <w:snapToGrid w:val="0"/>
              <w:spacing w:line="276" w:lineRule="auto"/>
              <w:rPr>
                <w:sz w:val="20"/>
                <w:szCs w:val="20"/>
              </w:rPr>
            </w:pPr>
            <w:r w:rsidRPr="00EF368C">
              <w:rPr>
                <w:rFonts w:hint="eastAsia"/>
                <w:sz w:val="20"/>
                <w:szCs w:val="20"/>
              </w:rPr>
              <w:t>二元运算性质：封闭性、交换性、可结合性、可分配性、等</w:t>
            </w:r>
            <w:proofErr w:type="gramStart"/>
            <w:r w:rsidRPr="00EF368C">
              <w:rPr>
                <w:rFonts w:hint="eastAsia"/>
                <w:sz w:val="20"/>
                <w:szCs w:val="20"/>
              </w:rPr>
              <w:t>幂</w:t>
            </w:r>
            <w:proofErr w:type="gramEnd"/>
            <w:r w:rsidRPr="00EF368C">
              <w:rPr>
                <w:rFonts w:hint="eastAsia"/>
                <w:sz w:val="20"/>
                <w:szCs w:val="20"/>
              </w:rPr>
              <w:t>性，代数系统中的特殊元素及其性质：左幺元、右幺元、幺元、左零元、右零元、零元、左逆元、右逆元、逆元。</w:t>
            </w:r>
          </w:p>
          <w:p w:rsidR="00B265F4" w:rsidRPr="00EF368C" w:rsidRDefault="00B265F4" w:rsidP="0069533B">
            <w:pPr>
              <w:numPr>
                <w:ilvl w:val="0"/>
                <w:numId w:val="6"/>
              </w:numPr>
              <w:adjustRightInd w:val="0"/>
              <w:snapToGrid w:val="0"/>
              <w:spacing w:line="276" w:lineRule="auto"/>
              <w:rPr>
                <w:sz w:val="20"/>
                <w:szCs w:val="20"/>
              </w:rPr>
            </w:pPr>
            <w:r w:rsidRPr="00EF368C">
              <w:rPr>
                <w:rFonts w:hint="eastAsia"/>
                <w:sz w:val="20"/>
                <w:szCs w:val="20"/>
              </w:rPr>
              <w:t>广群，半群，独异点，及其性质。</w:t>
            </w:r>
          </w:p>
          <w:p w:rsidR="00B265F4" w:rsidRPr="00EF368C" w:rsidRDefault="00B265F4" w:rsidP="0069533B">
            <w:pPr>
              <w:numPr>
                <w:ilvl w:val="0"/>
                <w:numId w:val="6"/>
              </w:numPr>
              <w:adjustRightInd w:val="0"/>
              <w:snapToGrid w:val="0"/>
              <w:spacing w:line="276" w:lineRule="auto"/>
              <w:rPr>
                <w:sz w:val="20"/>
                <w:szCs w:val="20"/>
              </w:rPr>
            </w:pPr>
            <w:r w:rsidRPr="00EF368C">
              <w:rPr>
                <w:rFonts w:hint="eastAsia"/>
                <w:sz w:val="20"/>
                <w:szCs w:val="20"/>
              </w:rPr>
              <w:t>群及其性质，各类代数系统的相互关系，</w:t>
            </w:r>
            <w:proofErr w:type="gramStart"/>
            <w:r w:rsidRPr="00EF368C">
              <w:rPr>
                <w:rFonts w:hint="eastAsia"/>
                <w:sz w:val="20"/>
                <w:szCs w:val="20"/>
              </w:rPr>
              <w:t>子群及其</w:t>
            </w:r>
            <w:proofErr w:type="gramEnd"/>
            <w:r w:rsidRPr="00EF368C">
              <w:rPr>
                <w:rFonts w:hint="eastAsia"/>
                <w:sz w:val="20"/>
                <w:szCs w:val="20"/>
              </w:rPr>
              <w:t>判定定理。</w:t>
            </w:r>
          </w:p>
          <w:p w:rsidR="00B265F4" w:rsidRPr="00EF368C" w:rsidRDefault="00B265F4" w:rsidP="0069533B">
            <w:pPr>
              <w:numPr>
                <w:ilvl w:val="0"/>
                <w:numId w:val="6"/>
              </w:numPr>
              <w:adjustRightInd w:val="0"/>
              <w:snapToGrid w:val="0"/>
              <w:spacing w:line="276" w:lineRule="auto"/>
              <w:rPr>
                <w:sz w:val="20"/>
                <w:szCs w:val="20"/>
              </w:rPr>
            </w:pPr>
            <w:r w:rsidRPr="00EF368C">
              <w:rPr>
                <w:rFonts w:hint="eastAsia"/>
                <w:sz w:val="20"/>
                <w:szCs w:val="20"/>
              </w:rPr>
              <w:t>交换群及其性质，循环群</w:t>
            </w:r>
            <w:r w:rsidRPr="00EF368C">
              <w:rPr>
                <w:rFonts w:hint="eastAsia"/>
                <w:sz w:val="20"/>
                <w:szCs w:val="20"/>
              </w:rPr>
              <w:lastRenderedPageBreak/>
              <w:t>及其性质，两类群的相互关系。</w:t>
            </w:r>
          </w:p>
          <w:p w:rsidR="00B265F4" w:rsidRPr="00EF368C" w:rsidRDefault="00B265F4" w:rsidP="0069533B">
            <w:pPr>
              <w:numPr>
                <w:ilvl w:val="0"/>
                <w:numId w:val="6"/>
              </w:numPr>
              <w:adjustRightInd w:val="0"/>
              <w:snapToGrid w:val="0"/>
              <w:spacing w:line="276" w:lineRule="auto"/>
              <w:rPr>
                <w:sz w:val="20"/>
                <w:szCs w:val="20"/>
              </w:rPr>
            </w:pPr>
            <w:r w:rsidRPr="00EF368C">
              <w:rPr>
                <w:rFonts w:hint="eastAsia"/>
                <w:sz w:val="20"/>
                <w:szCs w:val="20"/>
              </w:rPr>
              <w:t>陪集与拉格朗日定理。</w:t>
            </w:r>
          </w:p>
          <w:p w:rsidR="00B265F4" w:rsidRPr="00EF368C" w:rsidRDefault="00B265F4" w:rsidP="0069533B">
            <w:pPr>
              <w:numPr>
                <w:ilvl w:val="0"/>
                <w:numId w:val="6"/>
              </w:numPr>
              <w:adjustRightInd w:val="0"/>
              <w:snapToGrid w:val="0"/>
              <w:spacing w:line="276" w:lineRule="auto"/>
              <w:rPr>
                <w:sz w:val="20"/>
                <w:szCs w:val="20"/>
              </w:rPr>
            </w:pPr>
            <w:r w:rsidRPr="00EF368C">
              <w:rPr>
                <w:rFonts w:hint="eastAsia"/>
                <w:sz w:val="20"/>
                <w:szCs w:val="20"/>
              </w:rPr>
              <w:t>同态，同构，群的同态同构。</w:t>
            </w:r>
          </w:p>
        </w:tc>
        <w:tc>
          <w:tcPr>
            <w:tcW w:w="900" w:type="dxa"/>
            <w:shd w:val="clear" w:color="auto" w:fill="auto"/>
            <w:vAlign w:val="center"/>
          </w:tcPr>
          <w:p w:rsidR="00B265F4" w:rsidRPr="002E5F13" w:rsidRDefault="00B265F4" w:rsidP="0069533B">
            <w:pPr>
              <w:adjustRightInd w:val="0"/>
              <w:snapToGrid w:val="0"/>
              <w:spacing w:line="276" w:lineRule="auto"/>
              <w:jc w:val="center"/>
              <w:rPr>
                <w:rFonts w:ascii="宋体" w:hAnsi="宋体"/>
                <w:sz w:val="20"/>
                <w:szCs w:val="20"/>
              </w:rPr>
            </w:pPr>
            <w:r>
              <w:rPr>
                <w:rFonts w:ascii="宋体" w:hAnsi="宋体" w:hint="eastAsia"/>
                <w:sz w:val="20"/>
                <w:szCs w:val="20"/>
              </w:rPr>
              <w:lastRenderedPageBreak/>
              <w:t>8</w:t>
            </w:r>
          </w:p>
        </w:tc>
        <w:tc>
          <w:tcPr>
            <w:tcW w:w="4500" w:type="dxa"/>
            <w:shd w:val="clear" w:color="auto" w:fill="auto"/>
            <w:vAlign w:val="center"/>
          </w:tcPr>
          <w:p w:rsidR="00B265F4" w:rsidRDefault="00B265F4" w:rsidP="00C167C2">
            <w:pPr>
              <w:adjustRightInd w:val="0"/>
              <w:snapToGrid w:val="0"/>
              <w:spacing w:beforeLines="50" w:line="276" w:lineRule="auto"/>
              <w:jc w:val="left"/>
              <w:rPr>
                <w:rFonts w:ascii="宋体" w:hAnsi="宋体"/>
                <w:sz w:val="20"/>
                <w:szCs w:val="20"/>
              </w:rPr>
            </w:pPr>
            <w:r w:rsidRPr="003C0B69">
              <w:rPr>
                <w:rFonts w:eastAsiaTheme="minorEastAsia"/>
                <w:sz w:val="20"/>
                <w:szCs w:val="20"/>
              </w:rPr>
              <w:t>教学要求：</w:t>
            </w:r>
          </w:p>
          <w:p w:rsidR="00B265F4" w:rsidRPr="003F5B90" w:rsidRDefault="00B265F4" w:rsidP="00B265F4">
            <w:pPr>
              <w:pStyle w:val="ae"/>
              <w:numPr>
                <w:ilvl w:val="0"/>
                <w:numId w:val="18"/>
              </w:numPr>
              <w:adjustRightInd w:val="0"/>
              <w:snapToGrid w:val="0"/>
              <w:spacing w:line="276" w:lineRule="auto"/>
              <w:ind w:firstLineChars="0"/>
              <w:rPr>
                <w:sz w:val="20"/>
                <w:szCs w:val="20"/>
              </w:rPr>
            </w:pPr>
            <w:r w:rsidRPr="003F5B90">
              <w:rPr>
                <w:rFonts w:hint="eastAsia"/>
                <w:sz w:val="20"/>
                <w:szCs w:val="20"/>
              </w:rPr>
              <w:t>理解</w:t>
            </w:r>
            <w:r>
              <w:rPr>
                <w:rFonts w:hint="eastAsia"/>
                <w:sz w:val="20"/>
                <w:szCs w:val="20"/>
              </w:rPr>
              <w:t>代数系统的概念与表示</w:t>
            </w:r>
            <w:r w:rsidRPr="003F5B90">
              <w:rPr>
                <w:rFonts w:hint="eastAsia"/>
                <w:sz w:val="20"/>
                <w:szCs w:val="20"/>
              </w:rPr>
              <w:t>；</w:t>
            </w:r>
          </w:p>
          <w:p w:rsidR="00B265F4" w:rsidRPr="00A04C07" w:rsidRDefault="00B265F4" w:rsidP="00C167C2">
            <w:pPr>
              <w:pStyle w:val="ae"/>
              <w:numPr>
                <w:ilvl w:val="0"/>
                <w:numId w:val="18"/>
              </w:numPr>
              <w:adjustRightInd w:val="0"/>
              <w:snapToGrid w:val="0"/>
              <w:spacing w:beforeLines="25" w:line="276" w:lineRule="auto"/>
              <w:ind w:firstLineChars="0"/>
              <w:jc w:val="left"/>
              <w:rPr>
                <w:sz w:val="20"/>
                <w:szCs w:val="20"/>
              </w:rPr>
            </w:pPr>
            <w:r>
              <w:rPr>
                <w:rFonts w:hint="eastAsia"/>
                <w:sz w:val="20"/>
                <w:szCs w:val="20"/>
              </w:rPr>
              <w:t>掌握群的性质和概念</w:t>
            </w:r>
            <w:proofErr w:type="gramStart"/>
            <w:r>
              <w:rPr>
                <w:rFonts w:hint="eastAsia"/>
                <w:sz w:val="20"/>
                <w:szCs w:val="20"/>
              </w:rPr>
              <w:t>及子群的</w:t>
            </w:r>
            <w:proofErr w:type="gramEnd"/>
            <w:r>
              <w:rPr>
                <w:rFonts w:hint="eastAsia"/>
                <w:sz w:val="20"/>
                <w:szCs w:val="20"/>
              </w:rPr>
              <w:t>判定</w:t>
            </w:r>
            <w:r w:rsidRPr="00A04C07">
              <w:rPr>
                <w:rFonts w:hint="eastAsia"/>
                <w:sz w:val="20"/>
                <w:szCs w:val="20"/>
              </w:rPr>
              <w:t>；</w:t>
            </w:r>
          </w:p>
          <w:p w:rsidR="00B265F4" w:rsidRPr="00A04C07" w:rsidRDefault="00B265F4" w:rsidP="00C167C2">
            <w:pPr>
              <w:pStyle w:val="ae"/>
              <w:numPr>
                <w:ilvl w:val="0"/>
                <w:numId w:val="18"/>
              </w:numPr>
              <w:adjustRightInd w:val="0"/>
              <w:snapToGrid w:val="0"/>
              <w:spacing w:beforeLines="25" w:line="276" w:lineRule="auto"/>
              <w:ind w:firstLineChars="0"/>
              <w:jc w:val="left"/>
              <w:rPr>
                <w:rFonts w:eastAsiaTheme="minorEastAsia"/>
                <w:sz w:val="20"/>
                <w:szCs w:val="20"/>
              </w:rPr>
            </w:pPr>
            <w:r>
              <w:rPr>
                <w:rFonts w:hint="eastAsia"/>
                <w:sz w:val="20"/>
                <w:szCs w:val="20"/>
              </w:rPr>
              <w:t>理解交换群和循环群的关系</w:t>
            </w:r>
            <w:r w:rsidRPr="00A04C07">
              <w:rPr>
                <w:rFonts w:hint="eastAsia"/>
                <w:sz w:val="20"/>
                <w:szCs w:val="20"/>
              </w:rPr>
              <w:t>；</w:t>
            </w:r>
          </w:p>
          <w:p w:rsidR="00B265F4" w:rsidRPr="003F5B90" w:rsidRDefault="00B265F4" w:rsidP="00C167C2">
            <w:pPr>
              <w:pStyle w:val="ae"/>
              <w:numPr>
                <w:ilvl w:val="0"/>
                <w:numId w:val="18"/>
              </w:numPr>
              <w:adjustRightInd w:val="0"/>
              <w:snapToGrid w:val="0"/>
              <w:spacing w:beforeLines="25" w:line="276" w:lineRule="auto"/>
              <w:ind w:firstLineChars="0"/>
              <w:jc w:val="left"/>
              <w:rPr>
                <w:rFonts w:eastAsiaTheme="minorEastAsia"/>
                <w:sz w:val="20"/>
                <w:szCs w:val="20"/>
              </w:rPr>
            </w:pPr>
            <w:r>
              <w:rPr>
                <w:rFonts w:eastAsiaTheme="minorEastAsia" w:hint="eastAsia"/>
                <w:sz w:val="20"/>
                <w:szCs w:val="20"/>
              </w:rPr>
              <w:t>掌握</w:t>
            </w:r>
            <w:r>
              <w:rPr>
                <w:rFonts w:ascii="宋体" w:hAnsi="宋体" w:hint="eastAsia"/>
                <w:sz w:val="20"/>
                <w:szCs w:val="20"/>
              </w:rPr>
              <w:t>陪集与拉格朗日定理的关系</w:t>
            </w:r>
          </w:p>
          <w:p w:rsidR="00B265F4" w:rsidRPr="00A04C07" w:rsidRDefault="00B265F4" w:rsidP="00C167C2">
            <w:pPr>
              <w:pStyle w:val="ae"/>
              <w:numPr>
                <w:ilvl w:val="0"/>
                <w:numId w:val="18"/>
              </w:numPr>
              <w:adjustRightInd w:val="0"/>
              <w:snapToGrid w:val="0"/>
              <w:spacing w:beforeLines="25" w:line="276" w:lineRule="auto"/>
              <w:ind w:firstLineChars="0"/>
              <w:jc w:val="left"/>
              <w:rPr>
                <w:rFonts w:eastAsiaTheme="minorEastAsia"/>
                <w:sz w:val="20"/>
                <w:szCs w:val="20"/>
              </w:rPr>
            </w:pPr>
            <w:r>
              <w:rPr>
                <w:rFonts w:ascii="宋体" w:hAnsi="宋体" w:hint="eastAsia"/>
                <w:sz w:val="20"/>
                <w:szCs w:val="20"/>
              </w:rPr>
              <w:t>掌握同态与同构的概念</w:t>
            </w:r>
          </w:p>
          <w:p w:rsidR="00B265F4" w:rsidRPr="003C0B69" w:rsidRDefault="00B265F4" w:rsidP="00C167C2">
            <w:pPr>
              <w:adjustRightInd w:val="0"/>
              <w:snapToGrid w:val="0"/>
              <w:spacing w:beforeLines="25" w:line="276" w:lineRule="auto"/>
              <w:jc w:val="left"/>
              <w:rPr>
                <w:rFonts w:eastAsiaTheme="minorEastAsia"/>
                <w:sz w:val="20"/>
                <w:szCs w:val="20"/>
              </w:rPr>
            </w:pPr>
            <w:r w:rsidRPr="003C0B69">
              <w:rPr>
                <w:rFonts w:eastAsiaTheme="minorEastAsia"/>
                <w:sz w:val="20"/>
                <w:szCs w:val="20"/>
              </w:rPr>
              <w:t>教学重点：</w:t>
            </w:r>
          </w:p>
          <w:p w:rsidR="00B265F4" w:rsidRPr="00F63F9D" w:rsidRDefault="00B265F4" w:rsidP="00B265F4">
            <w:pPr>
              <w:pStyle w:val="ae"/>
              <w:numPr>
                <w:ilvl w:val="0"/>
                <w:numId w:val="19"/>
              </w:numPr>
              <w:adjustRightInd w:val="0"/>
              <w:snapToGrid w:val="0"/>
              <w:spacing w:line="276" w:lineRule="auto"/>
              <w:ind w:firstLineChars="0"/>
              <w:rPr>
                <w:sz w:val="20"/>
                <w:szCs w:val="20"/>
              </w:rPr>
            </w:pPr>
            <w:r w:rsidRPr="00F63F9D">
              <w:rPr>
                <w:rFonts w:hint="eastAsia"/>
                <w:sz w:val="20"/>
                <w:szCs w:val="20"/>
              </w:rPr>
              <w:t>群的性质</w:t>
            </w:r>
            <w:proofErr w:type="gramStart"/>
            <w:r w:rsidRPr="00F63F9D">
              <w:rPr>
                <w:rFonts w:hint="eastAsia"/>
                <w:sz w:val="20"/>
                <w:szCs w:val="20"/>
              </w:rPr>
              <w:t>和子群的</w:t>
            </w:r>
            <w:proofErr w:type="gramEnd"/>
            <w:r w:rsidRPr="00F63F9D">
              <w:rPr>
                <w:rFonts w:hint="eastAsia"/>
                <w:sz w:val="20"/>
                <w:szCs w:val="20"/>
              </w:rPr>
              <w:t>判定；</w:t>
            </w:r>
          </w:p>
          <w:p w:rsidR="00B265F4" w:rsidRPr="00F63F9D" w:rsidRDefault="00B265F4" w:rsidP="00B265F4">
            <w:pPr>
              <w:pStyle w:val="ae"/>
              <w:numPr>
                <w:ilvl w:val="0"/>
                <w:numId w:val="19"/>
              </w:numPr>
              <w:adjustRightInd w:val="0"/>
              <w:snapToGrid w:val="0"/>
              <w:spacing w:line="276" w:lineRule="auto"/>
              <w:ind w:firstLineChars="0"/>
              <w:rPr>
                <w:sz w:val="20"/>
                <w:szCs w:val="20"/>
              </w:rPr>
            </w:pPr>
            <w:r w:rsidRPr="00F63F9D">
              <w:rPr>
                <w:rFonts w:ascii="宋体" w:hAnsi="宋体" w:hint="eastAsia"/>
                <w:sz w:val="20"/>
                <w:szCs w:val="20"/>
              </w:rPr>
              <w:t>陪集与拉格朗日定理</w:t>
            </w:r>
            <w:r w:rsidRPr="00F63F9D">
              <w:rPr>
                <w:rFonts w:hint="eastAsia"/>
                <w:sz w:val="20"/>
                <w:szCs w:val="20"/>
              </w:rPr>
              <w:t>；</w:t>
            </w:r>
          </w:p>
          <w:p w:rsidR="00B265F4" w:rsidRPr="00F63F9D" w:rsidRDefault="00B265F4" w:rsidP="00B265F4">
            <w:pPr>
              <w:pStyle w:val="ae"/>
              <w:numPr>
                <w:ilvl w:val="0"/>
                <w:numId w:val="19"/>
              </w:numPr>
              <w:adjustRightInd w:val="0"/>
              <w:snapToGrid w:val="0"/>
              <w:spacing w:line="276" w:lineRule="auto"/>
              <w:ind w:firstLineChars="0"/>
              <w:rPr>
                <w:sz w:val="20"/>
                <w:szCs w:val="20"/>
              </w:rPr>
            </w:pPr>
            <w:r w:rsidRPr="00F63F9D">
              <w:rPr>
                <w:rFonts w:ascii="宋体" w:hAnsi="宋体" w:hint="eastAsia"/>
                <w:sz w:val="20"/>
                <w:szCs w:val="20"/>
              </w:rPr>
              <w:t>同态与同构的概念</w:t>
            </w:r>
            <w:r w:rsidRPr="00F63F9D">
              <w:rPr>
                <w:rFonts w:hint="eastAsia"/>
                <w:sz w:val="20"/>
                <w:szCs w:val="20"/>
              </w:rPr>
              <w:t>；</w:t>
            </w:r>
          </w:p>
          <w:p w:rsidR="00B265F4" w:rsidRDefault="00B265F4" w:rsidP="0069533B">
            <w:pPr>
              <w:adjustRightInd w:val="0"/>
              <w:snapToGrid w:val="0"/>
              <w:spacing w:line="276" w:lineRule="auto"/>
              <w:rPr>
                <w:rFonts w:eastAsiaTheme="minorEastAsia"/>
                <w:sz w:val="20"/>
                <w:szCs w:val="20"/>
              </w:rPr>
            </w:pPr>
          </w:p>
          <w:p w:rsidR="00B265F4" w:rsidRPr="003F5B90" w:rsidRDefault="00B265F4" w:rsidP="0069533B">
            <w:pPr>
              <w:adjustRightInd w:val="0"/>
              <w:snapToGrid w:val="0"/>
              <w:spacing w:line="276" w:lineRule="auto"/>
              <w:rPr>
                <w:sz w:val="20"/>
                <w:szCs w:val="20"/>
              </w:rPr>
            </w:pPr>
            <w:r w:rsidRPr="00F63F9D">
              <w:rPr>
                <w:rFonts w:eastAsiaTheme="minorEastAsia"/>
                <w:sz w:val="20"/>
                <w:szCs w:val="20"/>
              </w:rPr>
              <w:t>教学难点：</w:t>
            </w:r>
            <w:r w:rsidRPr="00F63F9D">
              <w:rPr>
                <w:rFonts w:ascii="宋体" w:hAnsi="宋体" w:hint="eastAsia"/>
                <w:sz w:val="20"/>
                <w:szCs w:val="20"/>
              </w:rPr>
              <w:t>陪集与拉格朗日定理</w:t>
            </w:r>
            <w:r w:rsidRPr="00F63F9D">
              <w:rPr>
                <w:rFonts w:hint="eastAsia"/>
                <w:sz w:val="20"/>
                <w:szCs w:val="20"/>
              </w:rPr>
              <w:t>；</w:t>
            </w:r>
            <w:r>
              <w:rPr>
                <w:rFonts w:ascii="宋体" w:hAnsi="宋体" w:hint="eastAsia"/>
                <w:sz w:val="20"/>
                <w:szCs w:val="20"/>
              </w:rPr>
              <w:t>同态与同构的概念</w:t>
            </w:r>
            <w:r w:rsidRPr="003F5B90">
              <w:rPr>
                <w:rFonts w:hint="eastAsia"/>
                <w:sz w:val="20"/>
                <w:szCs w:val="20"/>
              </w:rPr>
              <w:t>；</w:t>
            </w:r>
          </w:p>
          <w:p w:rsidR="00B265F4" w:rsidRPr="002E5F13" w:rsidRDefault="00B265F4" w:rsidP="0069533B">
            <w:pPr>
              <w:adjustRightInd w:val="0"/>
              <w:snapToGrid w:val="0"/>
              <w:spacing w:line="276" w:lineRule="auto"/>
              <w:jc w:val="left"/>
              <w:rPr>
                <w:rFonts w:ascii="宋体" w:hAnsi="宋体"/>
                <w:sz w:val="20"/>
                <w:szCs w:val="20"/>
              </w:rPr>
            </w:pPr>
            <w:r w:rsidRPr="003C0B69">
              <w:rPr>
                <w:rFonts w:eastAsiaTheme="minorEastAsia"/>
                <w:sz w:val="20"/>
                <w:szCs w:val="20"/>
              </w:rPr>
              <w:t>教学方法：讲授</w:t>
            </w:r>
            <w:r w:rsidRPr="003C0B69">
              <w:rPr>
                <w:rFonts w:eastAsiaTheme="minorEastAsia"/>
                <w:sz w:val="20"/>
                <w:szCs w:val="20"/>
              </w:rPr>
              <w:t xml:space="preserve"> + </w:t>
            </w:r>
            <w:r w:rsidRPr="003C0B69">
              <w:rPr>
                <w:rFonts w:eastAsiaTheme="minorEastAsia"/>
                <w:sz w:val="20"/>
                <w:szCs w:val="20"/>
              </w:rPr>
              <w:t>课堂讨论</w:t>
            </w:r>
          </w:p>
        </w:tc>
        <w:tc>
          <w:tcPr>
            <w:tcW w:w="2421" w:type="dxa"/>
            <w:shd w:val="clear" w:color="auto" w:fill="auto"/>
            <w:vAlign w:val="center"/>
          </w:tcPr>
          <w:p w:rsidR="00B265F4" w:rsidRPr="003F5B90" w:rsidRDefault="00B265F4" w:rsidP="00B265F4">
            <w:pPr>
              <w:pStyle w:val="ae"/>
              <w:numPr>
                <w:ilvl w:val="0"/>
                <w:numId w:val="20"/>
              </w:numPr>
              <w:adjustRightInd w:val="0"/>
              <w:snapToGrid w:val="0"/>
              <w:spacing w:line="276" w:lineRule="auto"/>
              <w:ind w:firstLineChars="0"/>
              <w:rPr>
                <w:sz w:val="20"/>
                <w:szCs w:val="20"/>
              </w:rPr>
            </w:pPr>
            <w:r>
              <w:rPr>
                <w:rFonts w:hint="eastAsia"/>
                <w:sz w:val="20"/>
                <w:szCs w:val="20"/>
              </w:rPr>
              <w:t>代数系统的概念与表示</w:t>
            </w:r>
            <w:r w:rsidRPr="003F5B90">
              <w:rPr>
                <w:rFonts w:hint="eastAsia"/>
                <w:sz w:val="20"/>
                <w:szCs w:val="20"/>
              </w:rPr>
              <w:t>；</w:t>
            </w:r>
          </w:p>
          <w:p w:rsidR="00B265F4" w:rsidRPr="00A04C07" w:rsidRDefault="00B265F4" w:rsidP="00C167C2">
            <w:pPr>
              <w:pStyle w:val="ae"/>
              <w:numPr>
                <w:ilvl w:val="0"/>
                <w:numId w:val="20"/>
              </w:numPr>
              <w:adjustRightInd w:val="0"/>
              <w:snapToGrid w:val="0"/>
              <w:spacing w:beforeLines="25" w:line="276" w:lineRule="auto"/>
              <w:ind w:firstLineChars="0"/>
              <w:jc w:val="left"/>
              <w:rPr>
                <w:sz w:val="20"/>
                <w:szCs w:val="20"/>
              </w:rPr>
            </w:pPr>
            <w:r>
              <w:rPr>
                <w:rFonts w:hint="eastAsia"/>
                <w:sz w:val="20"/>
                <w:szCs w:val="20"/>
              </w:rPr>
              <w:t>群的性质和概念</w:t>
            </w:r>
            <w:proofErr w:type="gramStart"/>
            <w:r>
              <w:rPr>
                <w:rFonts w:hint="eastAsia"/>
                <w:sz w:val="20"/>
                <w:szCs w:val="20"/>
              </w:rPr>
              <w:t>及子群的</w:t>
            </w:r>
            <w:proofErr w:type="gramEnd"/>
            <w:r>
              <w:rPr>
                <w:rFonts w:hint="eastAsia"/>
                <w:sz w:val="20"/>
                <w:szCs w:val="20"/>
              </w:rPr>
              <w:t>判定</w:t>
            </w:r>
            <w:r w:rsidRPr="00A04C07">
              <w:rPr>
                <w:rFonts w:hint="eastAsia"/>
                <w:sz w:val="20"/>
                <w:szCs w:val="20"/>
              </w:rPr>
              <w:t>；</w:t>
            </w:r>
          </w:p>
          <w:p w:rsidR="00B265F4" w:rsidRPr="00A04C07" w:rsidRDefault="00B265F4" w:rsidP="00C167C2">
            <w:pPr>
              <w:pStyle w:val="ae"/>
              <w:numPr>
                <w:ilvl w:val="0"/>
                <w:numId w:val="20"/>
              </w:numPr>
              <w:adjustRightInd w:val="0"/>
              <w:snapToGrid w:val="0"/>
              <w:spacing w:beforeLines="25" w:line="276" w:lineRule="auto"/>
              <w:ind w:firstLineChars="0"/>
              <w:jc w:val="left"/>
              <w:rPr>
                <w:rFonts w:eastAsiaTheme="minorEastAsia"/>
                <w:sz w:val="20"/>
                <w:szCs w:val="20"/>
              </w:rPr>
            </w:pPr>
            <w:r>
              <w:rPr>
                <w:rFonts w:hint="eastAsia"/>
                <w:sz w:val="20"/>
                <w:szCs w:val="20"/>
              </w:rPr>
              <w:t>交换群和循环群</w:t>
            </w:r>
            <w:r w:rsidRPr="00A04C07">
              <w:rPr>
                <w:rFonts w:hint="eastAsia"/>
                <w:sz w:val="20"/>
                <w:szCs w:val="20"/>
              </w:rPr>
              <w:t>；</w:t>
            </w:r>
          </w:p>
          <w:p w:rsidR="00B265F4" w:rsidRPr="003F5B90" w:rsidRDefault="00B265F4" w:rsidP="00C167C2">
            <w:pPr>
              <w:pStyle w:val="ae"/>
              <w:numPr>
                <w:ilvl w:val="0"/>
                <w:numId w:val="20"/>
              </w:numPr>
              <w:adjustRightInd w:val="0"/>
              <w:snapToGrid w:val="0"/>
              <w:spacing w:beforeLines="25" w:line="276" w:lineRule="auto"/>
              <w:ind w:firstLineChars="0"/>
              <w:jc w:val="left"/>
              <w:rPr>
                <w:rFonts w:eastAsiaTheme="minorEastAsia"/>
                <w:sz w:val="20"/>
                <w:szCs w:val="20"/>
              </w:rPr>
            </w:pPr>
            <w:r>
              <w:rPr>
                <w:rFonts w:ascii="宋体" w:hAnsi="宋体" w:hint="eastAsia"/>
                <w:sz w:val="20"/>
                <w:szCs w:val="20"/>
              </w:rPr>
              <w:t>陪集与拉格朗日定理</w:t>
            </w:r>
          </w:p>
          <w:p w:rsidR="00B265F4" w:rsidRPr="00A04C07" w:rsidRDefault="00B265F4" w:rsidP="00C167C2">
            <w:pPr>
              <w:pStyle w:val="ae"/>
              <w:numPr>
                <w:ilvl w:val="0"/>
                <w:numId w:val="20"/>
              </w:numPr>
              <w:adjustRightInd w:val="0"/>
              <w:snapToGrid w:val="0"/>
              <w:spacing w:beforeLines="25" w:line="276" w:lineRule="auto"/>
              <w:ind w:firstLineChars="0"/>
              <w:jc w:val="left"/>
              <w:rPr>
                <w:rFonts w:eastAsiaTheme="minorEastAsia"/>
                <w:sz w:val="20"/>
                <w:szCs w:val="20"/>
              </w:rPr>
            </w:pPr>
            <w:r>
              <w:rPr>
                <w:rFonts w:ascii="宋体" w:hAnsi="宋体" w:hint="eastAsia"/>
                <w:sz w:val="20"/>
                <w:szCs w:val="20"/>
              </w:rPr>
              <w:t>同态与同构的概念</w:t>
            </w:r>
          </w:p>
          <w:p w:rsidR="00B265F4" w:rsidRPr="002E5F13" w:rsidRDefault="00B265F4" w:rsidP="0069533B">
            <w:pPr>
              <w:adjustRightInd w:val="0"/>
              <w:snapToGrid w:val="0"/>
              <w:spacing w:line="276" w:lineRule="auto"/>
              <w:jc w:val="left"/>
              <w:rPr>
                <w:rFonts w:ascii="宋体" w:hAnsi="宋体"/>
                <w:sz w:val="20"/>
                <w:szCs w:val="20"/>
              </w:rPr>
            </w:pPr>
          </w:p>
        </w:tc>
        <w:tc>
          <w:tcPr>
            <w:tcW w:w="1539" w:type="dxa"/>
            <w:shd w:val="clear" w:color="auto" w:fill="auto"/>
          </w:tcPr>
          <w:p w:rsidR="00B265F4" w:rsidRDefault="00B265F4" w:rsidP="0069533B">
            <w:pPr>
              <w:adjustRightInd w:val="0"/>
              <w:snapToGrid w:val="0"/>
              <w:spacing w:line="300" w:lineRule="auto"/>
              <w:rPr>
                <w:rFonts w:ascii="宋体" w:hAnsi="宋体"/>
                <w:sz w:val="20"/>
                <w:szCs w:val="20"/>
              </w:rPr>
            </w:pPr>
            <w:r>
              <w:rPr>
                <w:rFonts w:ascii="宋体" w:hAnsi="宋体" w:hint="eastAsia"/>
                <w:sz w:val="20"/>
                <w:szCs w:val="20"/>
              </w:rPr>
              <w:t>自学：</w:t>
            </w:r>
          </w:p>
          <w:p w:rsidR="00B265F4" w:rsidRDefault="00B265F4" w:rsidP="0069533B">
            <w:pPr>
              <w:adjustRightInd w:val="0"/>
              <w:snapToGrid w:val="0"/>
              <w:spacing w:line="300" w:lineRule="auto"/>
              <w:rPr>
                <w:rFonts w:ascii="宋体" w:hAnsi="宋体"/>
                <w:sz w:val="20"/>
                <w:szCs w:val="20"/>
              </w:rPr>
            </w:pPr>
            <w:r>
              <w:rPr>
                <w:rFonts w:ascii="宋体" w:hAnsi="宋体" w:hint="eastAsia"/>
                <w:sz w:val="20"/>
                <w:szCs w:val="20"/>
              </w:rPr>
              <w:t>代数系统在通信编码系统中的应用</w:t>
            </w:r>
          </w:p>
          <w:p w:rsidR="00B265F4" w:rsidRDefault="00B265F4" w:rsidP="0069533B">
            <w:pPr>
              <w:adjustRightInd w:val="0"/>
              <w:snapToGrid w:val="0"/>
              <w:spacing w:line="300" w:lineRule="auto"/>
              <w:rPr>
                <w:rFonts w:ascii="宋体" w:hAnsi="宋体"/>
                <w:sz w:val="20"/>
                <w:szCs w:val="20"/>
              </w:rPr>
            </w:pPr>
          </w:p>
          <w:p w:rsidR="00B265F4" w:rsidRDefault="00B265F4" w:rsidP="0069533B">
            <w:pPr>
              <w:adjustRightInd w:val="0"/>
              <w:snapToGrid w:val="0"/>
              <w:spacing w:line="300" w:lineRule="auto"/>
              <w:rPr>
                <w:rFonts w:ascii="宋体" w:hAnsi="宋体"/>
                <w:sz w:val="20"/>
                <w:szCs w:val="20"/>
              </w:rPr>
            </w:pPr>
            <w:r>
              <w:rPr>
                <w:rFonts w:ascii="宋体" w:hAnsi="宋体" w:hint="eastAsia"/>
                <w:sz w:val="20"/>
                <w:szCs w:val="20"/>
              </w:rPr>
              <w:t>讨论：</w:t>
            </w:r>
          </w:p>
          <w:p w:rsidR="00B265F4" w:rsidRPr="00F63F9D" w:rsidRDefault="00B265F4" w:rsidP="0069533B">
            <w:pPr>
              <w:adjustRightInd w:val="0"/>
              <w:snapToGrid w:val="0"/>
              <w:spacing w:line="300" w:lineRule="auto"/>
              <w:rPr>
                <w:rFonts w:eastAsia="黑体"/>
                <w:i/>
                <w:color w:val="000000"/>
                <w:sz w:val="24"/>
              </w:rPr>
            </w:pPr>
            <w:r>
              <w:rPr>
                <w:rFonts w:ascii="宋体" w:hAnsi="宋体" w:hint="eastAsia"/>
                <w:sz w:val="20"/>
                <w:szCs w:val="20"/>
              </w:rPr>
              <w:t>代数系统的同态与同构在代数系统中的地位</w:t>
            </w:r>
          </w:p>
        </w:tc>
      </w:tr>
      <w:tr w:rsidR="00B265F4" w:rsidTr="0069533B">
        <w:trPr>
          <w:trHeight w:val="745"/>
        </w:trPr>
        <w:tc>
          <w:tcPr>
            <w:tcW w:w="720" w:type="dxa"/>
            <w:shd w:val="clear" w:color="auto" w:fill="auto"/>
            <w:vAlign w:val="center"/>
          </w:tcPr>
          <w:p w:rsidR="00B265F4" w:rsidRDefault="00B265F4" w:rsidP="0069533B">
            <w:pPr>
              <w:adjustRightInd w:val="0"/>
              <w:snapToGrid w:val="0"/>
              <w:spacing w:line="300" w:lineRule="auto"/>
              <w:jc w:val="center"/>
              <w:rPr>
                <w:rFonts w:eastAsia="黑体"/>
                <w:color w:val="000000"/>
                <w:sz w:val="24"/>
              </w:rPr>
            </w:pPr>
          </w:p>
        </w:tc>
        <w:tc>
          <w:tcPr>
            <w:tcW w:w="1470" w:type="dxa"/>
            <w:shd w:val="clear" w:color="auto" w:fill="auto"/>
            <w:vAlign w:val="center"/>
          </w:tcPr>
          <w:p w:rsidR="00B265F4" w:rsidRPr="00EF368C" w:rsidRDefault="00B265F4" w:rsidP="0069533B">
            <w:pPr>
              <w:adjustRightInd w:val="0"/>
              <w:snapToGrid w:val="0"/>
              <w:spacing w:after="120" w:line="276" w:lineRule="auto"/>
              <w:rPr>
                <w:sz w:val="20"/>
                <w:szCs w:val="20"/>
              </w:rPr>
            </w:pPr>
            <w:r w:rsidRPr="00EF368C">
              <w:rPr>
                <w:rFonts w:hint="eastAsia"/>
                <w:sz w:val="20"/>
                <w:szCs w:val="20"/>
              </w:rPr>
              <w:t>图论</w:t>
            </w:r>
          </w:p>
        </w:tc>
        <w:tc>
          <w:tcPr>
            <w:tcW w:w="2850" w:type="dxa"/>
            <w:shd w:val="clear" w:color="auto" w:fill="auto"/>
            <w:vAlign w:val="center"/>
          </w:tcPr>
          <w:p w:rsidR="00B265F4" w:rsidRPr="00EF368C" w:rsidRDefault="00B265F4" w:rsidP="0069533B">
            <w:pPr>
              <w:numPr>
                <w:ilvl w:val="0"/>
                <w:numId w:val="7"/>
              </w:numPr>
              <w:adjustRightInd w:val="0"/>
              <w:snapToGrid w:val="0"/>
              <w:spacing w:line="276" w:lineRule="auto"/>
              <w:rPr>
                <w:sz w:val="20"/>
                <w:szCs w:val="20"/>
              </w:rPr>
            </w:pPr>
            <w:r w:rsidRPr="00EF368C">
              <w:rPr>
                <w:rFonts w:hint="eastAsia"/>
                <w:sz w:val="20"/>
                <w:szCs w:val="20"/>
              </w:rPr>
              <w:t>图，无向图，有向图，结点的度数及其性质，简单图，完全图及其性质，补图，子图，生成子图。</w:t>
            </w:r>
          </w:p>
          <w:p w:rsidR="00B265F4" w:rsidRPr="00EF368C" w:rsidRDefault="00B265F4" w:rsidP="0069533B">
            <w:pPr>
              <w:numPr>
                <w:ilvl w:val="0"/>
                <w:numId w:val="7"/>
              </w:numPr>
              <w:adjustRightInd w:val="0"/>
              <w:snapToGrid w:val="0"/>
              <w:spacing w:line="276" w:lineRule="auto"/>
              <w:rPr>
                <w:sz w:val="20"/>
                <w:szCs w:val="20"/>
              </w:rPr>
            </w:pPr>
            <w:r w:rsidRPr="00EF368C">
              <w:rPr>
                <w:rFonts w:hint="eastAsia"/>
                <w:sz w:val="20"/>
                <w:szCs w:val="20"/>
              </w:rPr>
              <w:t>图的路、通路、迹、回路、圈（环），连通图与非连通图，点割集，边割集，边连通度，点连通度，有向图的单侧连通、强连通、弱连通及其判别方法。</w:t>
            </w:r>
          </w:p>
          <w:p w:rsidR="00B265F4" w:rsidRPr="00EF368C" w:rsidRDefault="00B265F4" w:rsidP="0069533B">
            <w:pPr>
              <w:numPr>
                <w:ilvl w:val="0"/>
                <w:numId w:val="7"/>
              </w:numPr>
              <w:adjustRightInd w:val="0"/>
              <w:snapToGrid w:val="0"/>
              <w:spacing w:line="276" w:lineRule="auto"/>
              <w:rPr>
                <w:sz w:val="20"/>
                <w:szCs w:val="20"/>
              </w:rPr>
            </w:pPr>
            <w:r w:rsidRPr="00EF368C">
              <w:rPr>
                <w:rFonts w:hint="eastAsia"/>
                <w:sz w:val="20"/>
                <w:szCs w:val="20"/>
              </w:rPr>
              <w:t>图的矩阵表示，图的矩阵乘积的实际意义与应用；可达矩的阵定义、计算方法。</w:t>
            </w:r>
          </w:p>
          <w:p w:rsidR="00B265F4" w:rsidRPr="00EF368C" w:rsidRDefault="00B265F4" w:rsidP="0069533B">
            <w:pPr>
              <w:numPr>
                <w:ilvl w:val="0"/>
                <w:numId w:val="7"/>
              </w:numPr>
              <w:adjustRightInd w:val="0"/>
              <w:snapToGrid w:val="0"/>
              <w:spacing w:line="276" w:lineRule="auto"/>
              <w:rPr>
                <w:sz w:val="20"/>
                <w:szCs w:val="20"/>
              </w:rPr>
            </w:pPr>
            <w:r w:rsidRPr="00EF368C">
              <w:rPr>
                <w:rFonts w:hint="eastAsia"/>
                <w:sz w:val="20"/>
                <w:szCs w:val="20"/>
              </w:rPr>
              <w:t>欧拉路，欧拉回路，欧拉图，判断方法及其应用；汉密尔顿路、汉密尔顿回路、汉密尔顿图及其性质和应用。</w:t>
            </w:r>
          </w:p>
          <w:p w:rsidR="00B265F4" w:rsidRPr="00EF368C" w:rsidRDefault="00B265F4" w:rsidP="0069533B">
            <w:pPr>
              <w:numPr>
                <w:ilvl w:val="0"/>
                <w:numId w:val="7"/>
              </w:numPr>
              <w:adjustRightInd w:val="0"/>
              <w:snapToGrid w:val="0"/>
              <w:spacing w:line="276" w:lineRule="auto"/>
              <w:rPr>
                <w:sz w:val="20"/>
                <w:szCs w:val="20"/>
              </w:rPr>
            </w:pPr>
            <w:r w:rsidRPr="00EF368C">
              <w:rPr>
                <w:rFonts w:hint="eastAsia"/>
                <w:sz w:val="20"/>
                <w:szCs w:val="20"/>
              </w:rPr>
              <w:t>平面图，平面图面的次数，欧拉公式及其应用，图的同构。</w:t>
            </w:r>
          </w:p>
          <w:p w:rsidR="00B265F4" w:rsidRPr="00EF368C" w:rsidRDefault="00B265F4" w:rsidP="0069533B">
            <w:pPr>
              <w:numPr>
                <w:ilvl w:val="0"/>
                <w:numId w:val="7"/>
              </w:numPr>
              <w:adjustRightInd w:val="0"/>
              <w:snapToGrid w:val="0"/>
              <w:spacing w:line="276" w:lineRule="auto"/>
              <w:rPr>
                <w:sz w:val="20"/>
                <w:szCs w:val="20"/>
              </w:rPr>
            </w:pPr>
            <w:r w:rsidRPr="00EF368C">
              <w:rPr>
                <w:rFonts w:hint="eastAsia"/>
                <w:sz w:val="20"/>
                <w:szCs w:val="20"/>
              </w:rPr>
              <w:t>树及其主要等价定义和性质，生成树与</w:t>
            </w:r>
            <w:proofErr w:type="gramStart"/>
            <w:r w:rsidRPr="00EF368C">
              <w:rPr>
                <w:rFonts w:hint="eastAsia"/>
                <w:sz w:val="20"/>
                <w:szCs w:val="20"/>
              </w:rPr>
              <w:t>带权图</w:t>
            </w:r>
            <w:proofErr w:type="gramEnd"/>
            <w:r w:rsidRPr="00EF368C">
              <w:rPr>
                <w:rFonts w:hint="eastAsia"/>
                <w:sz w:val="20"/>
                <w:szCs w:val="20"/>
              </w:rPr>
              <w:t>的最小生成树，求一个连通图的最小生成树之方法。</w:t>
            </w:r>
          </w:p>
          <w:p w:rsidR="00B265F4" w:rsidRPr="00EF368C" w:rsidRDefault="00B265F4" w:rsidP="0069533B">
            <w:pPr>
              <w:numPr>
                <w:ilvl w:val="0"/>
                <w:numId w:val="7"/>
              </w:numPr>
              <w:adjustRightInd w:val="0"/>
              <w:snapToGrid w:val="0"/>
              <w:spacing w:line="276" w:lineRule="auto"/>
              <w:rPr>
                <w:sz w:val="20"/>
                <w:szCs w:val="20"/>
              </w:rPr>
            </w:pPr>
            <w:r w:rsidRPr="00EF368C">
              <w:rPr>
                <w:rFonts w:hint="eastAsia"/>
                <w:sz w:val="20"/>
                <w:szCs w:val="20"/>
              </w:rPr>
              <w:lastRenderedPageBreak/>
              <w:t>有向树，根树，有序树，</w:t>
            </w:r>
            <w:r w:rsidRPr="00EF368C">
              <w:rPr>
                <w:rFonts w:hint="eastAsia"/>
                <w:sz w:val="20"/>
                <w:szCs w:val="20"/>
              </w:rPr>
              <w:t>m</w:t>
            </w:r>
            <w:proofErr w:type="gramStart"/>
            <w:r w:rsidRPr="00EF368C">
              <w:rPr>
                <w:rFonts w:hint="eastAsia"/>
                <w:sz w:val="20"/>
                <w:szCs w:val="20"/>
              </w:rPr>
              <w:t>叉树及</w:t>
            </w:r>
            <w:proofErr w:type="gramEnd"/>
            <w:r w:rsidRPr="00EF368C">
              <w:rPr>
                <w:rFonts w:hint="eastAsia"/>
                <w:sz w:val="20"/>
                <w:szCs w:val="20"/>
              </w:rPr>
              <w:t>完全</w:t>
            </w:r>
            <w:r w:rsidRPr="00EF368C">
              <w:rPr>
                <w:rFonts w:hint="eastAsia"/>
                <w:sz w:val="20"/>
                <w:szCs w:val="20"/>
              </w:rPr>
              <w:t>m</w:t>
            </w:r>
            <w:r w:rsidRPr="00EF368C">
              <w:rPr>
                <w:rFonts w:hint="eastAsia"/>
                <w:sz w:val="20"/>
                <w:szCs w:val="20"/>
              </w:rPr>
              <w:t>叉树，最优树，给定一组</w:t>
            </w:r>
            <w:proofErr w:type="gramStart"/>
            <w:r w:rsidRPr="00EF368C">
              <w:rPr>
                <w:rFonts w:hint="eastAsia"/>
                <w:sz w:val="20"/>
                <w:szCs w:val="20"/>
              </w:rPr>
              <w:t>权值求对应</w:t>
            </w:r>
            <w:proofErr w:type="gramEnd"/>
            <w:r w:rsidRPr="00EF368C">
              <w:rPr>
                <w:rFonts w:hint="eastAsia"/>
                <w:sz w:val="20"/>
                <w:szCs w:val="20"/>
              </w:rPr>
              <w:t>最优树的方法，前缀码及其与二叉树的关系。</w:t>
            </w:r>
          </w:p>
        </w:tc>
        <w:tc>
          <w:tcPr>
            <w:tcW w:w="900" w:type="dxa"/>
            <w:shd w:val="clear" w:color="auto" w:fill="auto"/>
            <w:vAlign w:val="center"/>
          </w:tcPr>
          <w:p w:rsidR="00B265F4" w:rsidRPr="002E5F13" w:rsidRDefault="00B265F4" w:rsidP="0069533B">
            <w:pPr>
              <w:adjustRightInd w:val="0"/>
              <w:snapToGrid w:val="0"/>
              <w:spacing w:line="276" w:lineRule="auto"/>
              <w:jc w:val="center"/>
              <w:rPr>
                <w:rFonts w:ascii="宋体" w:hAnsi="宋体"/>
                <w:sz w:val="20"/>
                <w:szCs w:val="20"/>
              </w:rPr>
            </w:pPr>
            <w:r>
              <w:rPr>
                <w:rFonts w:ascii="宋体" w:hAnsi="宋体" w:hint="eastAsia"/>
                <w:sz w:val="20"/>
                <w:szCs w:val="20"/>
              </w:rPr>
              <w:lastRenderedPageBreak/>
              <w:t>16</w:t>
            </w:r>
          </w:p>
        </w:tc>
        <w:tc>
          <w:tcPr>
            <w:tcW w:w="4500" w:type="dxa"/>
            <w:shd w:val="clear" w:color="auto" w:fill="auto"/>
            <w:vAlign w:val="center"/>
          </w:tcPr>
          <w:p w:rsidR="00B265F4" w:rsidRDefault="00B265F4" w:rsidP="00C167C2">
            <w:pPr>
              <w:adjustRightInd w:val="0"/>
              <w:snapToGrid w:val="0"/>
              <w:spacing w:beforeLines="50" w:line="276" w:lineRule="auto"/>
              <w:jc w:val="left"/>
              <w:rPr>
                <w:rFonts w:ascii="宋体" w:hAnsi="宋体"/>
                <w:sz w:val="20"/>
                <w:szCs w:val="20"/>
              </w:rPr>
            </w:pPr>
            <w:r w:rsidRPr="003C0B69">
              <w:rPr>
                <w:rFonts w:eastAsiaTheme="minorEastAsia"/>
                <w:sz w:val="20"/>
                <w:szCs w:val="20"/>
              </w:rPr>
              <w:t>教学要求：</w:t>
            </w:r>
          </w:p>
          <w:p w:rsidR="00B265F4" w:rsidRPr="00AD6293" w:rsidRDefault="00B265F4" w:rsidP="00B265F4">
            <w:pPr>
              <w:pStyle w:val="ae"/>
              <w:numPr>
                <w:ilvl w:val="0"/>
                <w:numId w:val="21"/>
              </w:numPr>
              <w:adjustRightInd w:val="0"/>
              <w:snapToGrid w:val="0"/>
              <w:spacing w:line="276" w:lineRule="auto"/>
              <w:ind w:firstLineChars="0"/>
              <w:rPr>
                <w:sz w:val="20"/>
                <w:szCs w:val="20"/>
              </w:rPr>
            </w:pPr>
            <w:r w:rsidRPr="00AD6293">
              <w:rPr>
                <w:rFonts w:hint="eastAsia"/>
                <w:sz w:val="20"/>
                <w:szCs w:val="20"/>
              </w:rPr>
              <w:t>理解</w:t>
            </w:r>
            <w:r>
              <w:rPr>
                <w:rFonts w:hint="eastAsia"/>
                <w:sz w:val="20"/>
                <w:szCs w:val="20"/>
              </w:rPr>
              <w:t>图</w:t>
            </w:r>
            <w:r w:rsidRPr="00AD6293">
              <w:rPr>
                <w:rFonts w:hint="eastAsia"/>
                <w:sz w:val="20"/>
                <w:szCs w:val="20"/>
              </w:rPr>
              <w:t>的概念与</w:t>
            </w:r>
            <w:r>
              <w:rPr>
                <w:rFonts w:hint="eastAsia"/>
                <w:sz w:val="20"/>
                <w:szCs w:val="20"/>
              </w:rPr>
              <w:t>矩阵</w:t>
            </w:r>
            <w:r w:rsidRPr="00AD6293">
              <w:rPr>
                <w:rFonts w:hint="eastAsia"/>
                <w:sz w:val="20"/>
                <w:szCs w:val="20"/>
              </w:rPr>
              <w:t>表示；</w:t>
            </w:r>
          </w:p>
          <w:p w:rsidR="00B265F4" w:rsidRPr="00AD6293" w:rsidRDefault="00B265F4" w:rsidP="00C167C2">
            <w:pPr>
              <w:pStyle w:val="ae"/>
              <w:numPr>
                <w:ilvl w:val="0"/>
                <w:numId w:val="21"/>
              </w:numPr>
              <w:adjustRightInd w:val="0"/>
              <w:snapToGrid w:val="0"/>
              <w:spacing w:beforeLines="25" w:line="276" w:lineRule="auto"/>
              <w:ind w:firstLineChars="0"/>
              <w:jc w:val="left"/>
              <w:rPr>
                <w:sz w:val="20"/>
                <w:szCs w:val="20"/>
              </w:rPr>
            </w:pPr>
            <w:r w:rsidRPr="00AD6293">
              <w:rPr>
                <w:rFonts w:hint="eastAsia"/>
                <w:sz w:val="20"/>
                <w:szCs w:val="20"/>
              </w:rPr>
              <w:t>掌握</w:t>
            </w:r>
            <w:r>
              <w:rPr>
                <w:rFonts w:hint="eastAsia"/>
                <w:sz w:val="20"/>
                <w:szCs w:val="20"/>
              </w:rPr>
              <w:t>欧拉图与哈密尔顿图判定</w:t>
            </w:r>
            <w:r w:rsidRPr="00AD6293">
              <w:rPr>
                <w:rFonts w:hint="eastAsia"/>
                <w:sz w:val="20"/>
                <w:szCs w:val="20"/>
              </w:rPr>
              <w:t>的基本方法；</w:t>
            </w:r>
          </w:p>
          <w:p w:rsidR="00B265F4" w:rsidRPr="00AD6293" w:rsidRDefault="00B265F4" w:rsidP="00C167C2">
            <w:pPr>
              <w:pStyle w:val="ae"/>
              <w:numPr>
                <w:ilvl w:val="0"/>
                <w:numId w:val="21"/>
              </w:numPr>
              <w:adjustRightInd w:val="0"/>
              <w:snapToGrid w:val="0"/>
              <w:spacing w:beforeLines="25" w:line="276" w:lineRule="auto"/>
              <w:ind w:firstLineChars="0"/>
              <w:jc w:val="left"/>
              <w:rPr>
                <w:rFonts w:eastAsiaTheme="minorEastAsia"/>
                <w:sz w:val="20"/>
                <w:szCs w:val="20"/>
              </w:rPr>
            </w:pPr>
            <w:r w:rsidRPr="00AD6293">
              <w:rPr>
                <w:rFonts w:hint="eastAsia"/>
                <w:sz w:val="20"/>
                <w:szCs w:val="20"/>
              </w:rPr>
              <w:t>理解</w:t>
            </w:r>
            <w:r>
              <w:rPr>
                <w:rFonts w:hint="eastAsia"/>
                <w:sz w:val="20"/>
                <w:szCs w:val="20"/>
              </w:rPr>
              <w:t>平面图</w:t>
            </w:r>
            <w:r w:rsidRPr="00AD6293">
              <w:rPr>
                <w:rFonts w:hint="eastAsia"/>
                <w:sz w:val="20"/>
                <w:szCs w:val="20"/>
              </w:rPr>
              <w:t>的概念、性质和判定；</w:t>
            </w:r>
          </w:p>
          <w:p w:rsidR="00B265F4" w:rsidRPr="00AD6293" w:rsidRDefault="00B265F4" w:rsidP="00C167C2">
            <w:pPr>
              <w:pStyle w:val="ae"/>
              <w:numPr>
                <w:ilvl w:val="0"/>
                <w:numId w:val="21"/>
              </w:numPr>
              <w:adjustRightInd w:val="0"/>
              <w:snapToGrid w:val="0"/>
              <w:spacing w:beforeLines="25" w:line="276" w:lineRule="auto"/>
              <w:ind w:firstLineChars="0"/>
              <w:jc w:val="left"/>
              <w:rPr>
                <w:rFonts w:eastAsiaTheme="minorEastAsia"/>
                <w:sz w:val="20"/>
                <w:szCs w:val="20"/>
              </w:rPr>
            </w:pPr>
            <w:r w:rsidRPr="00AD6293">
              <w:rPr>
                <w:rFonts w:eastAsiaTheme="minorEastAsia" w:hint="eastAsia"/>
                <w:sz w:val="20"/>
                <w:szCs w:val="20"/>
              </w:rPr>
              <w:t>掌握</w:t>
            </w:r>
            <w:r>
              <w:rPr>
                <w:rFonts w:ascii="宋体" w:hAnsi="宋体" w:hint="eastAsia"/>
                <w:sz w:val="20"/>
                <w:szCs w:val="20"/>
              </w:rPr>
              <w:t>树的性质和生成树的求法</w:t>
            </w:r>
          </w:p>
          <w:p w:rsidR="00B265F4" w:rsidRPr="00AD6293" w:rsidRDefault="00B265F4" w:rsidP="00C167C2">
            <w:pPr>
              <w:pStyle w:val="ae"/>
              <w:numPr>
                <w:ilvl w:val="0"/>
                <w:numId w:val="21"/>
              </w:numPr>
              <w:adjustRightInd w:val="0"/>
              <w:snapToGrid w:val="0"/>
              <w:spacing w:beforeLines="25" w:line="276" w:lineRule="auto"/>
              <w:ind w:firstLineChars="0"/>
              <w:jc w:val="left"/>
              <w:rPr>
                <w:rFonts w:eastAsiaTheme="minorEastAsia"/>
                <w:sz w:val="20"/>
                <w:szCs w:val="20"/>
              </w:rPr>
            </w:pPr>
            <w:r w:rsidRPr="00AD6293">
              <w:rPr>
                <w:rFonts w:ascii="宋体" w:hAnsi="宋体" w:hint="eastAsia"/>
                <w:sz w:val="20"/>
                <w:szCs w:val="20"/>
              </w:rPr>
              <w:t>掌握</w:t>
            </w:r>
            <w:r>
              <w:rPr>
                <w:rFonts w:ascii="宋体" w:hAnsi="宋体" w:hint="eastAsia"/>
                <w:sz w:val="20"/>
                <w:szCs w:val="20"/>
              </w:rPr>
              <w:t>有向树的</w:t>
            </w:r>
            <w:r w:rsidRPr="00AD6293">
              <w:rPr>
                <w:rFonts w:ascii="宋体" w:hAnsi="宋体" w:hint="eastAsia"/>
                <w:sz w:val="20"/>
                <w:szCs w:val="20"/>
              </w:rPr>
              <w:t>概念</w:t>
            </w:r>
            <w:r>
              <w:rPr>
                <w:rFonts w:ascii="宋体" w:hAnsi="宋体" w:hint="eastAsia"/>
                <w:sz w:val="20"/>
                <w:szCs w:val="20"/>
              </w:rPr>
              <w:t>和哈</w:t>
            </w:r>
            <w:proofErr w:type="gramStart"/>
            <w:r>
              <w:rPr>
                <w:rFonts w:ascii="宋体" w:hAnsi="宋体" w:hint="eastAsia"/>
                <w:sz w:val="20"/>
                <w:szCs w:val="20"/>
              </w:rPr>
              <w:t>弗曼</w:t>
            </w:r>
            <w:proofErr w:type="gramEnd"/>
            <w:r>
              <w:rPr>
                <w:rFonts w:ascii="宋体" w:hAnsi="宋体" w:hint="eastAsia"/>
                <w:sz w:val="20"/>
                <w:szCs w:val="20"/>
              </w:rPr>
              <w:t>树的求法</w:t>
            </w:r>
          </w:p>
          <w:p w:rsidR="00B265F4" w:rsidRPr="003C0B69" w:rsidRDefault="00B265F4" w:rsidP="00C167C2">
            <w:pPr>
              <w:adjustRightInd w:val="0"/>
              <w:snapToGrid w:val="0"/>
              <w:spacing w:beforeLines="25" w:line="276" w:lineRule="auto"/>
              <w:jc w:val="left"/>
              <w:rPr>
                <w:rFonts w:eastAsiaTheme="minorEastAsia"/>
                <w:sz w:val="20"/>
                <w:szCs w:val="20"/>
              </w:rPr>
            </w:pPr>
            <w:r w:rsidRPr="003C0B69">
              <w:rPr>
                <w:rFonts w:eastAsiaTheme="minorEastAsia"/>
                <w:sz w:val="20"/>
                <w:szCs w:val="20"/>
              </w:rPr>
              <w:t>教学重点：</w:t>
            </w:r>
          </w:p>
          <w:p w:rsidR="00B265F4" w:rsidRPr="00AD6293" w:rsidRDefault="00B265F4" w:rsidP="00B265F4">
            <w:pPr>
              <w:pStyle w:val="ae"/>
              <w:numPr>
                <w:ilvl w:val="0"/>
                <w:numId w:val="22"/>
              </w:numPr>
              <w:adjustRightInd w:val="0"/>
              <w:snapToGrid w:val="0"/>
              <w:spacing w:line="276" w:lineRule="auto"/>
              <w:ind w:firstLineChars="0"/>
              <w:rPr>
                <w:sz w:val="20"/>
                <w:szCs w:val="20"/>
              </w:rPr>
            </w:pPr>
            <w:r>
              <w:rPr>
                <w:rFonts w:hint="eastAsia"/>
                <w:sz w:val="20"/>
                <w:szCs w:val="20"/>
              </w:rPr>
              <w:t>图的基本概念</w:t>
            </w:r>
            <w:r w:rsidRPr="00AD6293">
              <w:rPr>
                <w:rFonts w:hint="eastAsia"/>
                <w:sz w:val="20"/>
                <w:szCs w:val="20"/>
              </w:rPr>
              <w:t>；</w:t>
            </w:r>
          </w:p>
          <w:p w:rsidR="00B265F4" w:rsidRPr="00AD6293" w:rsidRDefault="00B265F4" w:rsidP="00B265F4">
            <w:pPr>
              <w:pStyle w:val="ae"/>
              <w:numPr>
                <w:ilvl w:val="0"/>
                <w:numId w:val="22"/>
              </w:numPr>
              <w:adjustRightInd w:val="0"/>
              <w:snapToGrid w:val="0"/>
              <w:spacing w:line="276" w:lineRule="auto"/>
              <w:ind w:firstLineChars="0"/>
              <w:rPr>
                <w:sz w:val="20"/>
                <w:szCs w:val="20"/>
              </w:rPr>
            </w:pPr>
            <w:r>
              <w:rPr>
                <w:rFonts w:hint="eastAsia"/>
                <w:sz w:val="20"/>
                <w:szCs w:val="20"/>
              </w:rPr>
              <w:t>欧拉图与哈密尔顿图</w:t>
            </w:r>
            <w:r w:rsidRPr="00AD6293">
              <w:rPr>
                <w:rFonts w:hint="eastAsia"/>
                <w:sz w:val="20"/>
                <w:szCs w:val="20"/>
              </w:rPr>
              <w:t>的性质</w:t>
            </w:r>
            <w:r>
              <w:rPr>
                <w:rFonts w:hint="eastAsia"/>
                <w:sz w:val="20"/>
                <w:szCs w:val="20"/>
              </w:rPr>
              <w:t>和判定</w:t>
            </w:r>
            <w:r w:rsidRPr="00AD6293">
              <w:rPr>
                <w:rFonts w:hint="eastAsia"/>
                <w:sz w:val="20"/>
                <w:szCs w:val="20"/>
              </w:rPr>
              <w:t>；</w:t>
            </w:r>
          </w:p>
          <w:p w:rsidR="00B265F4" w:rsidRDefault="00B265F4" w:rsidP="00B265F4">
            <w:pPr>
              <w:pStyle w:val="ae"/>
              <w:numPr>
                <w:ilvl w:val="0"/>
                <w:numId w:val="22"/>
              </w:numPr>
              <w:adjustRightInd w:val="0"/>
              <w:snapToGrid w:val="0"/>
              <w:spacing w:line="276" w:lineRule="auto"/>
              <w:ind w:firstLineChars="0"/>
              <w:rPr>
                <w:sz w:val="20"/>
                <w:szCs w:val="20"/>
              </w:rPr>
            </w:pPr>
            <w:r>
              <w:rPr>
                <w:rFonts w:ascii="宋体" w:hAnsi="宋体" w:hint="eastAsia"/>
                <w:sz w:val="20"/>
                <w:szCs w:val="20"/>
              </w:rPr>
              <w:t>树和最小生成树</w:t>
            </w:r>
            <w:r w:rsidRPr="00AD6293">
              <w:rPr>
                <w:rFonts w:hint="eastAsia"/>
                <w:sz w:val="20"/>
                <w:szCs w:val="20"/>
              </w:rPr>
              <w:t>；</w:t>
            </w:r>
          </w:p>
          <w:p w:rsidR="00B265F4" w:rsidRPr="00AD6293" w:rsidRDefault="00B265F4" w:rsidP="00B265F4">
            <w:pPr>
              <w:pStyle w:val="ae"/>
              <w:numPr>
                <w:ilvl w:val="0"/>
                <w:numId w:val="22"/>
              </w:numPr>
              <w:adjustRightInd w:val="0"/>
              <w:snapToGrid w:val="0"/>
              <w:spacing w:line="276" w:lineRule="auto"/>
              <w:ind w:firstLineChars="0"/>
              <w:rPr>
                <w:sz w:val="20"/>
                <w:szCs w:val="20"/>
              </w:rPr>
            </w:pPr>
            <w:r>
              <w:rPr>
                <w:rFonts w:hint="eastAsia"/>
                <w:sz w:val="20"/>
                <w:szCs w:val="20"/>
              </w:rPr>
              <w:t>有向树和哈</w:t>
            </w:r>
            <w:proofErr w:type="gramStart"/>
            <w:r>
              <w:rPr>
                <w:rFonts w:hint="eastAsia"/>
                <w:sz w:val="20"/>
                <w:szCs w:val="20"/>
              </w:rPr>
              <w:t>弗曼</w:t>
            </w:r>
            <w:proofErr w:type="gramEnd"/>
            <w:r>
              <w:rPr>
                <w:rFonts w:hint="eastAsia"/>
                <w:sz w:val="20"/>
                <w:szCs w:val="20"/>
              </w:rPr>
              <w:t>树</w:t>
            </w:r>
          </w:p>
          <w:p w:rsidR="00B265F4" w:rsidRPr="00D60C0A" w:rsidRDefault="00B265F4" w:rsidP="00C167C2">
            <w:pPr>
              <w:adjustRightInd w:val="0"/>
              <w:snapToGrid w:val="0"/>
              <w:spacing w:beforeLines="25" w:line="276" w:lineRule="auto"/>
              <w:jc w:val="left"/>
              <w:rPr>
                <w:rFonts w:ascii="宋体" w:hAnsi="宋体"/>
                <w:sz w:val="20"/>
                <w:szCs w:val="20"/>
              </w:rPr>
            </w:pPr>
            <w:r w:rsidRPr="003C0B69">
              <w:rPr>
                <w:rFonts w:eastAsiaTheme="minorEastAsia"/>
                <w:sz w:val="20"/>
                <w:szCs w:val="20"/>
              </w:rPr>
              <w:t>教学难点：</w:t>
            </w:r>
            <w:r>
              <w:rPr>
                <w:rFonts w:hint="eastAsia"/>
                <w:sz w:val="20"/>
                <w:szCs w:val="20"/>
              </w:rPr>
              <w:t>欧拉图与哈密尔顿图</w:t>
            </w:r>
            <w:r w:rsidRPr="00AD6293">
              <w:rPr>
                <w:rFonts w:hint="eastAsia"/>
                <w:sz w:val="20"/>
                <w:szCs w:val="20"/>
              </w:rPr>
              <w:t>的性质</w:t>
            </w:r>
            <w:r>
              <w:rPr>
                <w:rFonts w:hint="eastAsia"/>
                <w:sz w:val="20"/>
                <w:szCs w:val="20"/>
              </w:rPr>
              <w:t>和判定</w:t>
            </w:r>
            <w:r w:rsidRPr="003C0B69">
              <w:rPr>
                <w:rFonts w:eastAsiaTheme="minorEastAsia"/>
                <w:sz w:val="20"/>
                <w:szCs w:val="20"/>
              </w:rPr>
              <w:t>。</w:t>
            </w:r>
          </w:p>
          <w:p w:rsidR="00B265F4" w:rsidRPr="002E5F13" w:rsidRDefault="00B265F4" w:rsidP="0069533B">
            <w:pPr>
              <w:adjustRightInd w:val="0"/>
              <w:snapToGrid w:val="0"/>
              <w:spacing w:line="276" w:lineRule="auto"/>
              <w:rPr>
                <w:rFonts w:ascii="宋体" w:hAnsi="宋体"/>
                <w:sz w:val="20"/>
                <w:szCs w:val="20"/>
              </w:rPr>
            </w:pPr>
            <w:r w:rsidRPr="003C0B69">
              <w:rPr>
                <w:rFonts w:eastAsiaTheme="minorEastAsia"/>
                <w:sz w:val="20"/>
                <w:szCs w:val="20"/>
              </w:rPr>
              <w:t>教学方法：讲授</w:t>
            </w:r>
            <w:r w:rsidRPr="003C0B69">
              <w:rPr>
                <w:rFonts w:eastAsiaTheme="minorEastAsia"/>
                <w:sz w:val="20"/>
                <w:szCs w:val="20"/>
              </w:rPr>
              <w:t xml:space="preserve"> + </w:t>
            </w:r>
            <w:r w:rsidRPr="003C0B69">
              <w:rPr>
                <w:rFonts w:eastAsiaTheme="minorEastAsia"/>
                <w:sz w:val="20"/>
                <w:szCs w:val="20"/>
              </w:rPr>
              <w:t>课堂讨论</w:t>
            </w:r>
          </w:p>
        </w:tc>
        <w:tc>
          <w:tcPr>
            <w:tcW w:w="2421" w:type="dxa"/>
            <w:shd w:val="clear" w:color="auto" w:fill="auto"/>
            <w:vAlign w:val="center"/>
          </w:tcPr>
          <w:p w:rsidR="00B265F4" w:rsidRPr="00AD6293" w:rsidRDefault="00B265F4" w:rsidP="00B265F4">
            <w:pPr>
              <w:pStyle w:val="ae"/>
              <w:numPr>
                <w:ilvl w:val="0"/>
                <w:numId w:val="23"/>
              </w:numPr>
              <w:adjustRightInd w:val="0"/>
              <w:snapToGrid w:val="0"/>
              <w:spacing w:line="276" w:lineRule="auto"/>
              <w:ind w:firstLineChars="0"/>
              <w:rPr>
                <w:sz w:val="20"/>
                <w:szCs w:val="20"/>
              </w:rPr>
            </w:pPr>
            <w:r w:rsidRPr="00AD6293">
              <w:rPr>
                <w:rFonts w:hint="eastAsia"/>
                <w:sz w:val="20"/>
                <w:szCs w:val="20"/>
              </w:rPr>
              <w:t>图的概念与矩阵表示；</w:t>
            </w:r>
          </w:p>
          <w:p w:rsidR="00B265F4" w:rsidRPr="00AD6293" w:rsidRDefault="00B265F4" w:rsidP="00C167C2">
            <w:pPr>
              <w:pStyle w:val="ae"/>
              <w:numPr>
                <w:ilvl w:val="0"/>
                <w:numId w:val="23"/>
              </w:numPr>
              <w:adjustRightInd w:val="0"/>
              <w:snapToGrid w:val="0"/>
              <w:spacing w:beforeLines="25" w:line="276" w:lineRule="auto"/>
              <w:ind w:firstLineChars="0"/>
              <w:jc w:val="left"/>
              <w:rPr>
                <w:sz w:val="20"/>
                <w:szCs w:val="20"/>
              </w:rPr>
            </w:pPr>
            <w:r w:rsidRPr="00AD6293">
              <w:rPr>
                <w:rFonts w:hint="eastAsia"/>
                <w:sz w:val="20"/>
                <w:szCs w:val="20"/>
              </w:rPr>
              <w:t>欧拉图与哈密尔顿图判定的基本方法；</w:t>
            </w:r>
          </w:p>
          <w:p w:rsidR="00B265F4" w:rsidRPr="00AD6293" w:rsidRDefault="00B265F4" w:rsidP="00C167C2">
            <w:pPr>
              <w:pStyle w:val="ae"/>
              <w:numPr>
                <w:ilvl w:val="0"/>
                <w:numId w:val="23"/>
              </w:numPr>
              <w:adjustRightInd w:val="0"/>
              <w:snapToGrid w:val="0"/>
              <w:spacing w:beforeLines="25" w:line="276" w:lineRule="auto"/>
              <w:ind w:firstLineChars="0"/>
              <w:jc w:val="left"/>
              <w:rPr>
                <w:rFonts w:eastAsiaTheme="minorEastAsia"/>
                <w:sz w:val="20"/>
                <w:szCs w:val="20"/>
              </w:rPr>
            </w:pPr>
            <w:r w:rsidRPr="00AD6293">
              <w:rPr>
                <w:rFonts w:hint="eastAsia"/>
                <w:sz w:val="20"/>
                <w:szCs w:val="20"/>
              </w:rPr>
              <w:t>平面图的概念、性质和判定；</w:t>
            </w:r>
          </w:p>
          <w:p w:rsidR="00B265F4" w:rsidRPr="00AD6293" w:rsidRDefault="00B265F4" w:rsidP="00C167C2">
            <w:pPr>
              <w:pStyle w:val="ae"/>
              <w:numPr>
                <w:ilvl w:val="0"/>
                <w:numId w:val="23"/>
              </w:numPr>
              <w:adjustRightInd w:val="0"/>
              <w:snapToGrid w:val="0"/>
              <w:spacing w:beforeLines="25" w:line="276" w:lineRule="auto"/>
              <w:ind w:firstLineChars="0"/>
              <w:jc w:val="left"/>
              <w:rPr>
                <w:rFonts w:eastAsiaTheme="minorEastAsia"/>
                <w:sz w:val="20"/>
                <w:szCs w:val="20"/>
              </w:rPr>
            </w:pPr>
            <w:r w:rsidRPr="00AD6293">
              <w:rPr>
                <w:rFonts w:ascii="宋体" w:hAnsi="宋体" w:hint="eastAsia"/>
                <w:sz w:val="20"/>
                <w:szCs w:val="20"/>
              </w:rPr>
              <w:t>树的性质和生成树的求法</w:t>
            </w:r>
          </w:p>
          <w:p w:rsidR="00B265F4" w:rsidRPr="00AD6293" w:rsidRDefault="00B265F4" w:rsidP="00C167C2">
            <w:pPr>
              <w:pStyle w:val="ae"/>
              <w:numPr>
                <w:ilvl w:val="0"/>
                <w:numId w:val="23"/>
              </w:numPr>
              <w:adjustRightInd w:val="0"/>
              <w:snapToGrid w:val="0"/>
              <w:spacing w:beforeLines="25" w:line="276" w:lineRule="auto"/>
              <w:ind w:firstLineChars="0"/>
              <w:jc w:val="left"/>
              <w:rPr>
                <w:rFonts w:eastAsiaTheme="minorEastAsia"/>
                <w:sz w:val="20"/>
                <w:szCs w:val="20"/>
              </w:rPr>
            </w:pPr>
            <w:r w:rsidRPr="00AD6293">
              <w:rPr>
                <w:rFonts w:ascii="宋体" w:hAnsi="宋体" w:hint="eastAsia"/>
                <w:sz w:val="20"/>
                <w:szCs w:val="20"/>
              </w:rPr>
              <w:t>有向树的概念和哈</w:t>
            </w:r>
            <w:proofErr w:type="gramStart"/>
            <w:r w:rsidRPr="00AD6293">
              <w:rPr>
                <w:rFonts w:ascii="宋体" w:hAnsi="宋体" w:hint="eastAsia"/>
                <w:sz w:val="20"/>
                <w:szCs w:val="20"/>
              </w:rPr>
              <w:t>弗曼</w:t>
            </w:r>
            <w:proofErr w:type="gramEnd"/>
            <w:r w:rsidRPr="00AD6293">
              <w:rPr>
                <w:rFonts w:ascii="宋体" w:hAnsi="宋体" w:hint="eastAsia"/>
                <w:sz w:val="20"/>
                <w:szCs w:val="20"/>
              </w:rPr>
              <w:t>树的求法</w:t>
            </w:r>
          </w:p>
          <w:p w:rsidR="00B265F4" w:rsidRPr="00AD6293" w:rsidRDefault="00B265F4" w:rsidP="0069533B">
            <w:pPr>
              <w:adjustRightInd w:val="0"/>
              <w:snapToGrid w:val="0"/>
              <w:spacing w:line="276" w:lineRule="auto"/>
              <w:rPr>
                <w:rFonts w:ascii="宋体" w:hAnsi="宋体"/>
                <w:sz w:val="20"/>
                <w:szCs w:val="20"/>
              </w:rPr>
            </w:pPr>
          </w:p>
        </w:tc>
        <w:tc>
          <w:tcPr>
            <w:tcW w:w="1539" w:type="dxa"/>
            <w:shd w:val="clear" w:color="auto" w:fill="auto"/>
          </w:tcPr>
          <w:p w:rsidR="00B265F4" w:rsidRDefault="00B265F4" w:rsidP="0069533B">
            <w:pPr>
              <w:adjustRightInd w:val="0"/>
              <w:snapToGrid w:val="0"/>
              <w:spacing w:line="300" w:lineRule="auto"/>
              <w:rPr>
                <w:rFonts w:ascii="宋体" w:hAnsi="宋体"/>
                <w:sz w:val="20"/>
                <w:szCs w:val="20"/>
              </w:rPr>
            </w:pPr>
          </w:p>
          <w:p w:rsidR="00B265F4" w:rsidRDefault="00B265F4" w:rsidP="0069533B">
            <w:pPr>
              <w:adjustRightInd w:val="0"/>
              <w:snapToGrid w:val="0"/>
              <w:spacing w:line="300" w:lineRule="auto"/>
              <w:rPr>
                <w:rFonts w:ascii="宋体" w:hAnsi="宋体"/>
                <w:sz w:val="20"/>
                <w:szCs w:val="20"/>
              </w:rPr>
            </w:pPr>
          </w:p>
          <w:p w:rsidR="00B265F4" w:rsidRDefault="00B265F4" w:rsidP="0069533B">
            <w:pPr>
              <w:adjustRightInd w:val="0"/>
              <w:snapToGrid w:val="0"/>
              <w:spacing w:line="300" w:lineRule="auto"/>
              <w:rPr>
                <w:rFonts w:ascii="宋体" w:hAnsi="宋体"/>
                <w:sz w:val="20"/>
                <w:szCs w:val="20"/>
              </w:rPr>
            </w:pPr>
            <w:r>
              <w:rPr>
                <w:rFonts w:ascii="宋体" w:hAnsi="宋体" w:hint="eastAsia"/>
                <w:sz w:val="20"/>
                <w:szCs w:val="20"/>
              </w:rPr>
              <w:t>自学：</w:t>
            </w:r>
          </w:p>
          <w:p w:rsidR="00B265F4" w:rsidRDefault="00B265F4" w:rsidP="0069533B">
            <w:pPr>
              <w:adjustRightInd w:val="0"/>
              <w:snapToGrid w:val="0"/>
              <w:spacing w:line="300" w:lineRule="auto"/>
              <w:rPr>
                <w:rFonts w:ascii="宋体" w:hAnsi="宋体"/>
                <w:sz w:val="20"/>
                <w:szCs w:val="20"/>
              </w:rPr>
            </w:pPr>
            <w:r>
              <w:rPr>
                <w:rFonts w:ascii="宋体" w:hAnsi="宋体" w:hint="eastAsia"/>
                <w:sz w:val="20"/>
                <w:szCs w:val="20"/>
              </w:rPr>
              <w:t>图的计算机实现方法以及图在计算机领域的应用</w:t>
            </w:r>
          </w:p>
          <w:p w:rsidR="00B265F4" w:rsidRDefault="00B265F4" w:rsidP="0069533B">
            <w:pPr>
              <w:adjustRightInd w:val="0"/>
              <w:snapToGrid w:val="0"/>
              <w:spacing w:line="300" w:lineRule="auto"/>
              <w:rPr>
                <w:rFonts w:ascii="宋体" w:hAnsi="宋体"/>
                <w:sz w:val="20"/>
                <w:szCs w:val="20"/>
              </w:rPr>
            </w:pPr>
          </w:p>
          <w:p w:rsidR="00B265F4" w:rsidRDefault="00B265F4" w:rsidP="0069533B">
            <w:pPr>
              <w:adjustRightInd w:val="0"/>
              <w:snapToGrid w:val="0"/>
              <w:spacing w:line="300" w:lineRule="auto"/>
              <w:rPr>
                <w:rFonts w:ascii="宋体" w:hAnsi="宋体"/>
                <w:sz w:val="20"/>
                <w:szCs w:val="20"/>
              </w:rPr>
            </w:pPr>
            <w:r>
              <w:rPr>
                <w:rFonts w:ascii="宋体" w:hAnsi="宋体" w:hint="eastAsia"/>
                <w:sz w:val="20"/>
                <w:szCs w:val="20"/>
              </w:rPr>
              <w:t>讨论：</w:t>
            </w:r>
          </w:p>
          <w:p w:rsidR="00B265F4" w:rsidRDefault="00B265F4" w:rsidP="0069533B">
            <w:pPr>
              <w:adjustRightInd w:val="0"/>
              <w:snapToGrid w:val="0"/>
              <w:spacing w:line="300" w:lineRule="auto"/>
              <w:rPr>
                <w:rFonts w:ascii="宋体" w:hAnsi="宋体"/>
                <w:sz w:val="20"/>
                <w:szCs w:val="20"/>
              </w:rPr>
            </w:pPr>
            <w:r>
              <w:rPr>
                <w:rFonts w:ascii="宋体" w:hAnsi="宋体" w:hint="eastAsia"/>
                <w:sz w:val="20"/>
                <w:szCs w:val="20"/>
              </w:rPr>
              <w:t>不同的最小生成树生成策略的优缺点和适用范围</w:t>
            </w:r>
          </w:p>
          <w:p w:rsidR="00B265F4" w:rsidRPr="008800FB" w:rsidRDefault="00B265F4" w:rsidP="0069533B">
            <w:pPr>
              <w:adjustRightInd w:val="0"/>
              <w:snapToGrid w:val="0"/>
              <w:spacing w:line="300" w:lineRule="auto"/>
              <w:rPr>
                <w:rFonts w:ascii="宋体" w:hAnsi="宋体"/>
                <w:sz w:val="20"/>
                <w:szCs w:val="20"/>
              </w:rPr>
            </w:pPr>
            <w:r>
              <w:rPr>
                <w:rFonts w:ascii="宋体" w:hAnsi="宋体" w:hint="eastAsia"/>
                <w:sz w:val="20"/>
                <w:szCs w:val="20"/>
              </w:rPr>
              <w:t>哈</w:t>
            </w:r>
            <w:proofErr w:type="gramStart"/>
            <w:r>
              <w:rPr>
                <w:rFonts w:ascii="宋体" w:hAnsi="宋体" w:hint="eastAsia"/>
                <w:sz w:val="20"/>
                <w:szCs w:val="20"/>
              </w:rPr>
              <w:t>弗曼</w:t>
            </w:r>
            <w:proofErr w:type="gramEnd"/>
            <w:r>
              <w:rPr>
                <w:rFonts w:ascii="宋体" w:hAnsi="宋体" w:hint="eastAsia"/>
                <w:sz w:val="20"/>
                <w:szCs w:val="20"/>
              </w:rPr>
              <w:t>编码为什么是最优编码</w:t>
            </w:r>
          </w:p>
        </w:tc>
      </w:tr>
    </w:tbl>
    <w:p w:rsidR="005C37E7" w:rsidRPr="00B265F4" w:rsidRDefault="005C37E7">
      <w:pPr>
        <w:adjustRightInd w:val="0"/>
        <w:snapToGrid w:val="0"/>
        <w:spacing w:line="300" w:lineRule="auto"/>
        <w:ind w:firstLineChars="150" w:firstLine="360"/>
        <w:rPr>
          <w:rFonts w:eastAsia="黑体"/>
          <w:color w:val="000000"/>
          <w:sz w:val="24"/>
        </w:rPr>
      </w:pPr>
    </w:p>
    <w:p w:rsidR="005C37E7" w:rsidRDefault="00ED351D">
      <w:pPr>
        <w:adjustRightInd w:val="0"/>
        <w:snapToGrid w:val="0"/>
        <w:spacing w:line="300" w:lineRule="auto"/>
        <w:ind w:firstLineChars="150" w:firstLine="360"/>
        <w:rPr>
          <w:rFonts w:eastAsia="黑体"/>
          <w:color w:val="000000"/>
          <w:sz w:val="24"/>
        </w:rPr>
      </w:pPr>
      <w:r>
        <w:rPr>
          <w:rFonts w:eastAsia="黑体" w:hint="eastAsia"/>
          <w:color w:val="000000"/>
          <w:sz w:val="24"/>
        </w:rPr>
        <w:t>2</w:t>
      </w:r>
      <w:r>
        <w:rPr>
          <w:rFonts w:eastAsia="黑体" w:hint="eastAsia"/>
          <w:color w:val="000000"/>
          <w:sz w:val="24"/>
        </w:rPr>
        <w:t>．实践教学安排</w:t>
      </w:r>
    </w:p>
    <w:tbl>
      <w:tblPr>
        <w:tblW w:w="138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3492"/>
        <w:gridCol w:w="720"/>
        <w:gridCol w:w="720"/>
        <w:gridCol w:w="1080"/>
        <w:gridCol w:w="3330"/>
        <w:gridCol w:w="1274"/>
        <w:gridCol w:w="2606"/>
      </w:tblGrid>
      <w:tr w:rsidR="005C37E7">
        <w:trPr>
          <w:trHeight w:val="680"/>
        </w:trPr>
        <w:tc>
          <w:tcPr>
            <w:tcW w:w="648" w:type="dxa"/>
            <w:vMerge w:val="restart"/>
            <w:vAlign w:val="center"/>
          </w:tcPr>
          <w:p w:rsidR="005C37E7" w:rsidRDefault="00ED351D">
            <w:pPr>
              <w:adjustRightInd w:val="0"/>
              <w:snapToGrid w:val="0"/>
              <w:spacing w:line="300" w:lineRule="auto"/>
              <w:jc w:val="center"/>
              <w:rPr>
                <w:color w:val="000000"/>
              </w:rPr>
            </w:pPr>
            <w:r>
              <w:rPr>
                <w:rFonts w:hint="eastAsia"/>
                <w:color w:val="000000"/>
              </w:rPr>
              <w:t>序号</w:t>
            </w:r>
          </w:p>
        </w:tc>
        <w:tc>
          <w:tcPr>
            <w:tcW w:w="3492" w:type="dxa"/>
            <w:vMerge w:val="restart"/>
            <w:vAlign w:val="center"/>
          </w:tcPr>
          <w:p w:rsidR="005C37E7" w:rsidRDefault="00ED351D">
            <w:pPr>
              <w:adjustRightInd w:val="0"/>
              <w:snapToGrid w:val="0"/>
              <w:spacing w:line="300" w:lineRule="auto"/>
              <w:jc w:val="center"/>
              <w:rPr>
                <w:color w:val="000000"/>
              </w:rPr>
            </w:pPr>
            <w:r>
              <w:rPr>
                <w:rFonts w:hint="eastAsia"/>
                <w:color w:val="000000"/>
              </w:rPr>
              <w:t>项目名称</w:t>
            </w:r>
          </w:p>
        </w:tc>
        <w:tc>
          <w:tcPr>
            <w:tcW w:w="720" w:type="dxa"/>
            <w:vMerge w:val="restart"/>
            <w:vAlign w:val="center"/>
          </w:tcPr>
          <w:p w:rsidR="005C37E7" w:rsidRDefault="00ED351D">
            <w:pPr>
              <w:adjustRightInd w:val="0"/>
              <w:snapToGrid w:val="0"/>
              <w:spacing w:line="300" w:lineRule="auto"/>
              <w:jc w:val="center"/>
              <w:rPr>
                <w:color w:val="000000"/>
              </w:rPr>
            </w:pPr>
            <w:r>
              <w:rPr>
                <w:rFonts w:hint="eastAsia"/>
                <w:color w:val="000000"/>
              </w:rPr>
              <w:t>学时</w:t>
            </w:r>
          </w:p>
        </w:tc>
        <w:tc>
          <w:tcPr>
            <w:tcW w:w="720" w:type="dxa"/>
            <w:vMerge w:val="restart"/>
            <w:vAlign w:val="center"/>
          </w:tcPr>
          <w:p w:rsidR="005C37E7" w:rsidRDefault="00ED351D">
            <w:pPr>
              <w:adjustRightInd w:val="0"/>
              <w:snapToGrid w:val="0"/>
              <w:spacing w:line="300" w:lineRule="auto"/>
              <w:jc w:val="center"/>
              <w:rPr>
                <w:color w:val="000000"/>
              </w:rPr>
            </w:pPr>
            <w:r>
              <w:rPr>
                <w:rFonts w:hint="eastAsia"/>
                <w:color w:val="000000"/>
              </w:rPr>
              <w:t>类型</w:t>
            </w:r>
          </w:p>
        </w:tc>
        <w:tc>
          <w:tcPr>
            <w:tcW w:w="1080" w:type="dxa"/>
            <w:vMerge w:val="restart"/>
            <w:vAlign w:val="center"/>
          </w:tcPr>
          <w:p w:rsidR="005C37E7" w:rsidRDefault="00ED351D">
            <w:pPr>
              <w:adjustRightInd w:val="0"/>
              <w:snapToGrid w:val="0"/>
              <w:spacing w:line="300" w:lineRule="auto"/>
              <w:jc w:val="center"/>
              <w:rPr>
                <w:color w:val="000000"/>
              </w:rPr>
            </w:pPr>
            <w:r>
              <w:rPr>
                <w:rFonts w:hint="eastAsia"/>
                <w:color w:val="000000"/>
              </w:rPr>
              <w:t>每组人数</w:t>
            </w:r>
          </w:p>
        </w:tc>
        <w:tc>
          <w:tcPr>
            <w:tcW w:w="3330" w:type="dxa"/>
            <w:vMerge w:val="restart"/>
            <w:vAlign w:val="center"/>
          </w:tcPr>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880" w:type="dxa"/>
            <w:gridSpan w:val="2"/>
            <w:vAlign w:val="center"/>
          </w:tcPr>
          <w:p w:rsidR="005C37E7" w:rsidRDefault="00ED351D">
            <w:pPr>
              <w:adjustRightInd w:val="0"/>
              <w:snapToGrid w:val="0"/>
              <w:spacing w:line="300" w:lineRule="auto"/>
              <w:jc w:val="center"/>
              <w:rPr>
                <w:color w:val="000000"/>
                <w:sz w:val="24"/>
              </w:rPr>
            </w:pPr>
            <w:r>
              <w:rPr>
                <w:rFonts w:hint="eastAsia"/>
                <w:color w:val="000000"/>
                <w:sz w:val="24"/>
              </w:rPr>
              <w:t>学生任务</w:t>
            </w:r>
          </w:p>
        </w:tc>
      </w:tr>
      <w:tr w:rsidR="005C37E7" w:rsidTr="00822A58">
        <w:trPr>
          <w:trHeight w:val="680"/>
        </w:trPr>
        <w:tc>
          <w:tcPr>
            <w:tcW w:w="648" w:type="dxa"/>
            <w:vMerge/>
            <w:vAlign w:val="center"/>
          </w:tcPr>
          <w:p w:rsidR="005C37E7" w:rsidRDefault="005C37E7">
            <w:pPr>
              <w:adjustRightInd w:val="0"/>
              <w:snapToGrid w:val="0"/>
              <w:spacing w:line="300" w:lineRule="auto"/>
              <w:jc w:val="center"/>
            </w:pPr>
          </w:p>
        </w:tc>
        <w:tc>
          <w:tcPr>
            <w:tcW w:w="3492" w:type="dxa"/>
            <w:vMerge/>
            <w:vAlign w:val="center"/>
          </w:tcPr>
          <w:p w:rsidR="005C37E7" w:rsidRDefault="005C37E7">
            <w:pPr>
              <w:adjustRightInd w:val="0"/>
              <w:snapToGrid w:val="0"/>
              <w:spacing w:line="300" w:lineRule="auto"/>
              <w:jc w:val="center"/>
            </w:pPr>
          </w:p>
        </w:tc>
        <w:tc>
          <w:tcPr>
            <w:tcW w:w="720" w:type="dxa"/>
            <w:vMerge/>
            <w:vAlign w:val="center"/>
          </w:tcPr>
          <w:p w:rsidR="005C37E7" w:rsidRDefault="005C37E7">
            <w:pPr>
              <w:adjustRightInd w:val="0"/>
              <w:snapToGrid w:val="0"/>
              <w:spacing w:line="300" w:lineRule="auto"/>
              <w:jc w:val="center"/>
            </w:pPr>
          </w:p>
        </w:tc>
        <w:tc>
          <w:tcPr>
            <w:tcW w:w="720" w:type="dxa"/>
            <w:vMerge/>
            <w:vAlign w:val="center"/>
          </w:tcPr>
          <w:p w:rsidR="005C37E7" w:rsidRDefault="005C37E7">
            <w:pPr>
              <w:adjustRightInd w:val="0"/>
              <w:snapToGrid w:val="0"/>
              <w:spacing w:line="300" w:lineRule="auto"/>
              <w:jc w:val="center"/>
            </w:pPr>
          </w:p>
        </w:tc>
        <w:tc>
          <w:tcPr>
            <w:tcW w:w="1080" w:type="dxa"/>
            <w:vMerge/>
            <w:vAlign w:val="center"/>
          </w:tcPr>
          <w:p w:rsidR="005C37E7" w:rsidRDefault="005C37E7">
            <w:pPr>
              <w:adjustRightInd w:val="0"/>
              <w:snapToGrid w:val="0"/>
              <w:spacing w:line="300" w:lineRule="auto"/>
              <w:jc w:val="center"/>
            </w:pPr>
          </w:p>
        </w:tc>
        <w:tc>
          <w:tcPr>
            <w:tcW w:w="3330" w:type="dxa"/>
            <w:vMerge/>
            <w:vAlign w:val="center"/>
          </w:tcPr>
          <w:p w:rsidR="005C37E7" w:rsidRDefault="005C37E7">
            <w:pPr>
              <w:adjustRightInd w:val="0"/>
              <w:snapToGrid w:val="0"/>
              <w:spacing w:line="300" w:lineRule="auto"/>
              <w:jc w:val="center"/>
            </w:pPr>
          </w:p>
        </w:tc>
        <w:tc>
          <w:tcPr>
            <w:tcW w:w="1274" w:type="dxa"/>
            <w:shd w:val="clear" w:color="auto" w:fill="auto"/>
            <w:vAlign w:val="center"/>
          </w:tcPr>
          <w:p w:rsidR="005C37E7" w:rsidRDefault="00ED351D">
            <w:pPr>
              <w:adjustRightInd w:val="0"/>
              <w:snapToGrid w:val="0"/>
              <w:spacing w:line="300" w:lineRule="auto"/>
              <w:jc w:val="center"/>
              <w:rPr>
                <w:color w:val="000000"/>
                <w:sz w:val="24"/>
              </w:rPr>
            </w:pPr>
            <w:r>
              <w:rPr>
                <w:rFonts w:ascii="宋体" w:hAnsi="宋体" w:hint="eastAsia"/>
                <w:color w:val="000000"/>
                <w:sz w:val="24"/>
              </w:rPr>
              <w:t>作业要求</w:t>
            </w:r>
          </w:p>
        </w:tc>
        <w:tc>
          <w:tcPr>
            <w:tcW w:w="2606" w:type="dxa"/>
            <w:shd w:val="clear" w:color="auto" w:fill="auto"/>
            <w:vAlign w:val="center"/>
          </w:tcPr>
          <w:p w:rsidR="005C37E7" w:rsidRDefault="00ED351D" w:rsidP="00822A58">
            <w:pPr>
              <w:adjustRightInd w:val="0"/>
              <w:snapToGrid w:val="0"/>
              <w:spacing w:line="300" w:lineRule="auto"/>
              <w:jc w:val="center"/>
              <w:rPr>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5C37E7" w:rsidTr="00822A58">
        <w:trPr>
          <w:trHeight w:val="601"/>
        </w:trPr>
        <w:tc>
          <w:tcPr>
            <w:tcW w:w="648" w:type="dxa"/>
            <w:vAlign w:val="center"/>
          </w:tcPr>
          <w:p w:rsidR="005C37E7" w:rsidRDefault="00ED351D">
            <w:pPr>
              <w:adjustRightInd w:val="0"/>
              <w:snapToGrid w:val="0"/>
              <w:spacing w:line="300" w:lineRule="auto"/>
              <w:jc w:val="center"/>
              <w:rPr>
                <w:color w:val="000000"/>
              </w:rPr>
            </w:pPr>
            <w:r>
              <w:rPr>
                <w:rFonts w:hint="eastAsia"/>
                <w:color w:val="000000"/>
              </w:rPr>
              <w:t>1</w:t>
            </w:r>
          </w:p>
        </w:tc>
        <w:tc>
          <w:tcPr>
            <w:tcW w:w="3492" w:type="dxa"/>
            <w:vAlign w:val="center"/>
          </w:tcPr>
          <w:p w:rsidR="005C37E7" w:rsidRDefault="005C37E7">
            <w:pPr>
              <w:adjustRightInd w:val="0"/>
              <w:snapToGrid w:val="0"/>
              <w:spacing w:line="300" w:lineRule="auto"/>
              <w:jc w:val="center"/>
              <w:rPr>
                <w:color w:val="000000"/>
              </w:rPr>
            </w:pPr>
          </w:p>
        </w:tc>
        <w:tc>
          <w:tcPr>
            <w:tcW w:w="720" w:type="dxa"/>
            <w:vAlign w:val="center"/>
          </w:tcPr>
          <w:p w:rsidR="005C37E7" w:rsidRDefault="005C37E7">
            <w:pPr>
              <w:adjustRightInd w:val="0"/>
              <w:snapToGrid w:val="0"/>
              <w:spacing w:line="300" w:lineRule="auto"/>
              <w:jc w:val="center"/>
              <w:rPr>
                <w:color w:val="000000"/>
              </w:rPr>
            </w:pPr>
          </w:p>
        </w:tc>
        <w:tc>
          <w:tcPr>
            <w:tcW w:w="720" w:type="dxa"/>
            <w:vAlign w:val="center"/>
          </w:tcPr>
          <w:p w:rsidR="005C37E7" w:rsidRDefault="005C37E7">
            <w:pPr>
              <w:adjustRightInd w:val="0"/>
              <w:snapToGrid w:val="0"/>
              <w:spacing w:line="300" w:lineRule="auto"/>
              <w:jc w:val="center"/>
              <w:rPr>
                <w:color w:val="000000"/>
              </w:rPr>
            </w:pPr>
          </w:p>
        </w:tc>
        <w:tc>
          <w:tcPr>
            <w:tcW w:w="1080" w:type="dxa"/>
            <w:vAlign w:val="center"/>
          </w:tcPr>
          <w:p w:rsidR="005C37E7" w:rsidRDefault="005C37E7">
            <w:pPr>
              <w:adjustRightInd w:val="0"/>
              <w:snapToGrid w:val="0"/>
              <w:spacing w:line="300" w:lineRule="auto"/>
              <w:jc w:val="center"/>
              <w:rPr>
                <w:color w:val="000000"/>
              </w:rPr>
            </w:pPr>
          </w:p>
        </w:tc>
        <w:tc>
          <w:tcPr>
            <w:tcW w:w="3330" w:type="dxa"/>
          </w:tcPr>
          <w:p w:rsidR="005C37E7" w:rsidRDefault="005C37E7">
            <w:pPr>
              <w:adjustRightInd w:val="0"/>
              <w:snapToGrid w:val="0"/>
              <w:spacing w:line="300" w:lineRule="auto"/>
              <w:jc w:val="center"/>
              <w:rPr>
                <w:color w:val="000000"/>
              </w:rPr>
            </w:pPr>
          </w:p>
        </w:tc>
        <w:tc>
          <w:tcPr>
            <w:tcW w:w="1274" w:type="dxa"/>
            <w:vAlign w:val="center"/>
          </w:tcPr>
          <w:p w:rsidR="005C37E7" w:rsidRDefault="005C37E7">
            <w:pPr>
              <w:adjustRightInd w:val="0"/>
              <w:snapToGrid w:val="0"/>
              <w:spacing w:line="300" w:lineRule="auto"/>
              <w:jc w:val="center"/>
              <w:rPr>
                <w:color w:val="000000"/>
              </w:rPr>
            </w:pPr>
          </w:p>
        </w:tc>
        <w:tc>
          <w:tcPr>
            <w:tcW w:w="2606" w:type="dxa"/>
            <w:vAlign w:val="center"/>
          </w:tcPr>
          <w:p w:rsidR="005C37E7" w:rsidRDefault="005C37E7">
            <w:pPr>
              <w:adjustRightInd w:val="0"/>
              <w:snapToGrid w:val="0"/>
              <w:spacing w:line="300" w:lineRule="auto"/>
              <w:jc w:val="center"/>
              <w:rPr>
                <w:color w:val="000000"/>
              </w:rPr>
            </w:pPr>
          </w:p>
        </w:tc>
      </w:tr>
      <w:tr w:rsidR="005C37E7" w:rsidTr="00822A58">
        <w:trPr>
          <w:trHeight w:val="601"/>
        </w:trPr>
        <w:tc>
          <w:tcPr>
            <w:tcW w:w="648" w:type="dxa"/>
            <w:vAlign w:val="center"/>
          </w:tcPr>
          <w:p w:rsidR="005C37E7" w:rsidRDefault="00ED351D">
            <w:pPr>
              <w:adjustRightInd w:val="0"/>
              <w:snapToGrid w:val="0"/>
              <w:spacing w:line="300" w:lineRule="auto"/>
              <w:jc w:val="center"/>
              <w:rPr>
                <w:color w:val="000000"/>
              </w:rPr>
            </w:pPr>
            <w:r>
              <w:rPr>
                <w:rFonts w:hint="eastAsia"/>
                <w:color w:val="000000"/>
              </w:rPr>
              <w:t>2</w:t>
            </w:r>
          </w:p>
        </w:tc>
        <w:tc>
          <w:tcPr>
            <w:tcW w:w="3492" w:type="dxa"/>
            <w:vAlign w:val="center"/>
          </w:tcPr>
          <w:p w:rsidR="005C37E7" w:rsidRDefault="005C37E7">
            <w:pPr>
              <w:adjustRightInd w:val="0"/>
              <w:snapToGrid w:val="0"/>
              <w:spacing w:line="300" w:lineRule="auto"/>
              <w:jc w:val="center"/>
              <w:rPr>
                <w:color w:val="000000"/>
              </w:rPr>
            </w:pPr>
          </w:p>
        </w:tc>
        <w:tc>
          <w:tcPr>
            <w:tcW w:w="720" w:type="dxa"/>
            <w:vAlign w:val="center"/>
          </w:tcPr>
          <w:p w:rsidR="005C37E7" w:rsidRDefault="005C37E7">
            <w:pPr>
              <w:adjustRightInd w:val="0"/>
              <w:snapToGrid w:val="0"/>
              <w:spacing w:line="300" w:lineRule="auto"/>
              <w:jc w:val="center"/>
              <w:rPr>
                <w:color w:val="000000"/>
              </w:rPr>
            </w:pPr>
          </w:p>
        </w:tc>
        <w:tc>
          <w:tcPr>
            <w:tcW w:w="720" w:type="dxa"/>
            <w:vAlign w:val="center"/>
          </w:tcPr>
          <w:p w:rsidR="005C37E7" w:rsidRDefault="005C37E7">
            <w:pPr>
              <w:adjustRightInd w:val="0"/>
              <w:snapToGrid w:val="0"/>
              <w:spacing w:line="300" w:lineRule="auto"/>
              <w:jc w:val="center"/>
              <w:rPr>
                <w:color w:val="000000"/>
              </w:rPr>
            </w:pPr>
          </w:p>
        </w:tc>
        <w:tc>
          <w:tcPr>
            <w:tcW w:w="1080" w:type="dxa"/>
            <w:vAlign w:val="center"/>
          </w:tcPr>
          <w:p w:rsidR="005C37E7" w:rsidRDefault="005C37E7">
            <w:pPr>
              <w:adjustRightInd w:val="0"/>
              <w:snapToGrid w:val="0"/>
              <w:spacing w:line="300" w:lineRule="auto"/>
              <w:jc w:val="center"/>
              <w:rPr>
                <w:color w:val="000000"/>
              </w:rPr>
            </w:pPr>
          </w:p>
        </w:tc>
        <w:tc>
          <w:tcPr>
            <w:tcW w:w="3330" w:type="dxa"/>
          </w:tcPr>
          <w:p w:rsidR="005C37E7" w:rsidRDefault="005C37E7">
            <w:pPr>
              <w:adjustRightInd w:val="0"/>
              <w:snapToGrid w:val="0"/>
              <w:spacing w:line="300" w:lineRule="auto"/>
              <w:jc w:val="center"/>
              <w:rPr>
                <w:color w:val="000000"/>
              </w:rPr>
            </w:pPr>
          </w:p>
        </w:tc>
        <w:tc>
          <w:tcPr>
            <w:tcW w:w="1274" w:type="dxa"/>
            <w:vAlign w:val="center"/>
          </w:tcPr>
          <w:p w:rsidR="005C37E7" w:rsidRDefault="005C37E7">
            <w:pPr>
              <w:adjustRightInd w:val="0"/>
              <w:snapToGrid w:val="0"/>
              <w:spacing w:line="300" w:lineRule="auto"/>
              <w:jc w:val="center"/>
              <w:rPr>
                <w:color w:val="000000"/>
              </w:rPr>
            </w:pPr>
          </w:p>
        </w:tc>
        <w:tc>
          <w:tcPr>
            <w:tcW w:w="2606" w:type="dxa"/>
            <w:vAlign w:val="center"/>
          </w:tcPr>
          <w:p w:rsidR="005C37E7" w:rsidRDefault="005C37E7">
            <w:pPr>
              <w:adjustRightInd w:val="0"/>
              <w:snapToGrid w:val="0"/>
              <w:spacing w:line="300" w:lineRule="auto"/>
              <w:jc w:val="center"/>
              <w:rPr>
                <w:color w:val="000000"/>
              </w:rPr>
            </w:pPr>
          </w:p>
        </w:tc>
      </w:tr>
    </w:tbl>
    <w:p w:rsidR="005C37E7" w:rsidRDefault="005C37E7">
      <w:pPr>
        <w:adjustRightInd w:val="0"/>
        <w:snapToGrid w:val="0"/>
        <w:spacing w:line="300" w:lineRule="auto"/>
        <w:rPr>
          <w:rFonts w:eastAsia="黑体"/>
          <w:color w:val="0000FF"/>
          <w:sz w:val="24"/>
        </w:rPr>
      </w:pPr>
    </w:p>
    <w:p w:rsidR="005C37E7" w:rsidRPr="00D17221" w:rsidRDefault="00ED351D">
      <w:pPr>
        <w:adjustRightInd w:val="0"/>
        <w:snapToGrid w:val="0"/>
        <w:spacing w:line="300" w:lineRule="auto"/>
        <w:rPr>
          <w:i/>
          <w:color w:val="0000FF"/>
          <w:szCs w:val="21"/>
        </w:rPr>
      </w:pPr>
      <w:r>
        <w:rPr>
          <w:rFonts w:ascii="宋体" w:hAnsi="宋体" w:hint="eastAsia"/>
          <w:b/>
          <w:sz w:val="24"/>
        </w:rPr>
        <w:t>四、考核方式及成绩评定方式</w:t>
      </w:r>
    </w:p>
    <w:p w:rsidR="00B61CC0" w:rsidRPr="00290291" w:rsidRDefault="00B61CC0" w:rsidP="00B61CC0">
      <w:pPr>
        <w:spacing w:line="276" w:lineRule="auto"/>
        <w:ind w:firstLine="480"/>
        <w:rPr>
          <w:rFonts w:hAnsi="宋体"/>
          <w:sz w:val="22"/>
        </w:rPr>
      </w:pPr>
      <w:r w:rsidRPr="00290291">
        <w:rPr>
          <w:rFonts w:hint="eastAsia"/>
          <w:sz w:val="22"/>
        </w:rPr>
        <w:t>该课程的考核强调过程化考核。</w:t>
      </w:r>
      <w:r w:rsidRPr="00290291">
        <w:rPr>
          <w:rFonts w:hAnsi="宋体" w:hint="eastAsia"/>
          <w:sz w:val="22"/>
        </w:rPr>
        <w:t>其总成绩分为进程</w:t>
      </w:r>
      <w:proofErr w:type="gramStart"/>
      <w:r w:rsidRPr="00290291">
        <w:rPr>
          <w:rFonts w:hAnsi="宋体" w:hint="eastAsia"/>
          <w:sz w:val="22"/>
        </w:rPr>
        <w:t>性成绩</w:t>
      </w:r>
      <w:proofErr w:type="gramEnd"/>
      <w:r w:rsidRPr="00290291">
        <w:rPr>
          <w:rFonts w:hAnsi="宋体"/>
          <w:sz w:val="22"/>
        </w:rPr>
        <w:t>和期末</w:t>
      </w:r>
      <w:r>
        <w:rPr>
          <w:rFonts w:hAnsi="宋体"/>
          <w:sz w:val="22"/>
        </w:rPr>
        <w:t>考试</w:t>
      </w:r>
      <w:r w:rsidRPr="00290291">
        <w:rPr>
          <w:rFonts w:hAnsi="宋体" w:hint="eastAsia"/>
          <w:sz w:val="22"/>
        </w:rPr>
        <w:t>成绩</w:t>
      </w:r>
      <w:r w:rsidRPr="00290291">
        <w:rPr>
          <w:rFonts w:hAnsi="宋体"/>
          <w:sz w:val="22"/>
        </w:rPr>
        <w:t>两</w:t>
      </w:r>
      <w:r>
        <w:rPr>
          <w:rFonts w:hAnsi="宋体"/>
          <w:sz w:val="22"/>
        </w:rPr>
        <w:t>大</w:t>
      </w:r>
      <w:r w:rsidRPr="00290291">
        <w:rPr>
          <w:rFonts w:hAnsi="宋体"/>
          <w:sz w:val="22"/>
        </w:rPr>
        <w:t>部分</w:t>
      </w:r>
      <w:r w:rsidRPr="00290291">
        <w:rPr>
          <w:rFonts w:hAnsi="宋体" w:hint="eastAsia"/>
          <w:sz w:val="22"/>
        </w:rPr>
        <w:t>，</w:t>
      </w:r>
      <w:proofErr w:type="gramStart"/>
      <w:r>
        <w:rPr>
          <w:rFonts w:hAnsi="宋体"/>
          <w:sz w:val="22"/>
        </w:rPr>
        <w:t>而</w:t>
      </w:r>
      <w:r w:rsidRPr="00290291">
        <w:rPr>
          <w:rFonts w:hAnsi="宋体"/>
          <w:sz w:val="22"/>
        </w:rPr>
        <w:t>进程性</w:t>
      </w:r>
      <w:r w:rsidRPr="00290291">
        <w:rPr>
          <w:rFonts w:hAnsi="宋体" w:hint="eastAsia"/>
          <w:sz w:val="22"/>
        </w:rPr>
        <w:t>成绩</w:t>
      </w:r>
      <w:proofErr w:type="gramEnd"/>
      <w:r w:rsidRPr="00290291">
        <w:rPr>
          <w:rFonts w:hAnsi="宋体" w:hint="eastAsia"/>
          <w:sz w:val="22"/>
        </w:rPr>
        <w:t>主要考核学生</w:t>
      </w:r>
      <w:r w:rsidRPr="00290291">
        <w:rPr>
          <w:rFonts w:hAnsi="宋体"/>
          <w:sz w:val="22"/>
        </w:rPr>
        <w:t>的</w:t>
      </w:r>
      <w:r>
        <w:rPr>
          <w:rFonts w:hAnsi="宋体" w:hint="eastAsia"/>
          <w:sz w:val="22"/>
        </w:rPr>
        <w:t>作业</w:t>
      </w:r>
      <w:r w:rsidRPr="00290291">
        <w:rPr>
          <w:rFonts w:hAnsi="宋体"/>
          <w:sz w:val="22"/>
        </w:rPr>
        <w:t>和课堂讨论表现</w:t>
      </w:r>
      <w:r w:rsidRPr="00290291">
        <w:rPr>
          <w:rFonts w:hAnsi="宋体" w:hint="eastAsia"/>
          <w:sz w:val="22"/>
        </w:rPr>
        <w:t>几个方面</w:t>
      </w:r>
      <w:r w:rsidRPr="00A9675D">
        <w:rPr>
          <w:rFonts w:hAnsi="宋体" w:hint="eastAsia"/>
          <w:sz w:val="22"/>
        </w:rPr>
        <w:t>。</w:t>
      </w:r>
      <w:r w:rsidRPr="00290291">
        <w:rPr>
          <w:rFonts w:hAnsi="宋体" w:hint="eastAsia"/>
          <w:sz w:val="22"/>
        </w:rPr>
        <w:t>各</w:t>
      </w:r>
      <w:r>
        <w:rPr>
          <w:rFonts w:hAnsi="宋体"/>
          <w:sz w:val="22"/>
        </w:rPr>
        <w:t>个环节</w:t>
      </w:r>
      <w:r w:rsidRPr="00290291">
        <w:rPr>
          <w:rFonts w:hAnsi="宋体" w:hint="eastAsia"/>
          <w:sz w:val="22"/>
        </w:rPr>
        <w:t>所占</w:t>
      </w:r>
      <w:r w:rsidRPr="00290291">
        <w:rPr>
          <w:rFonts w:hAnsi="宋体"/>
          <w:sz w:val="22"/>
        </w:rPr>
        <w:t>比例及基本要求如下：</w:t>
      </w:r>
    </w:p>
    <w:p w:rsidR="00B61CC0" w:rsidRDefault="00B61CC0" w:rsidP="00B61CC0">
      <w:pPr>
        <w:spacing w:line="276" w:lineRule="auto"/>
        <w:ind w:firstLine="480"/>
        <w:rPr>
          <w:rFonts w:hAnsi="宋体"/>
          <w:sz w:val="22"/>
        </w:rPr>
      </w:pPr>
      <w:r w:rsidRPr="00990D03">
        <w:rPr>
          <w:rFonts w:hAnsi="宋体"/>
          <w:sz w:val="22"/>
        </w:rPr>
        <w:t>（</w:t>
      </w:r>
      <w:r w:rsidRPr="00990D03">
        <w:rPr>
          <w:rFonts w:hAnsi="宋体"/>
          <w:sz w:val="22"/>
        </w:rPr>
        <w:t>1</w:t>
      </w:r>
      <w:r w:rsidRPr="00990D03">
        <w:rPr>
          <w:rFonts w:hAnsi="宋体"/>
          <w:sz w:val="22"/>
        </w:rPr>
        <w:t>）</w:t>
      </w:r>
      <w:r w:rsidRPr="00990D03">
        <w:rPr>
          <w:rFonts w:hAnsi="宋体" w:hint="eastAsia"/>
          <w:sz w:val="22"/>
        </w:rPr>
        <w:t>期末</w:t>
      </w:r>
      <w:r w:rsidRPr="00990D03">
        <w:rPr>
          <w:rFonts w:hAnsi="宋体"/>
          <w:sz w:val="22"/>
        </w:rPr>
        <w:t>考试：</w:t>
      </w:r>
      <w:r w:rsidRPr="00990D03">
        <w:rPr>
          <w:rFonts w:hAnsi="宋体" w:hint="eastAsia"/>
          <w:sz w:val="22"/>
        </w:rPr>
        <w:t>占</w:t>
      </w:r>
      <w:r w:rsidRPr="00990D03">
        <w:rPr>
          <w:rFonts w:hAnsi="宋体"/>
          <w:sz w:val="22"/>
        </w:rPr>
        <w:t>总成绩的</w:t>
      </w:r>
      <w:r w:rsidRPr="00990D03">
        <w:rPr>
          <w:rFonts w:hAnsi="宋体"/>
          <w:sz w:val="22"/>
        </w:rPr>
        <w:t>50%</w:t>
      </w:r>
      <w:r w:rsidRPr="00990D03">
        <w:rPr>
          <w:rFonts w:hAnsi="宋体"/>
          <w:sz w:val="22"/>
        </w:rPr>
        <w:t>。</w:t>
      </w:r>
      <w:r w:rsidRPr="00990D03">
        <w:rPr>
          <w:rFonts w:hAnsi="宋体" w:hint="eastAsia"/>
          <w:sz w:val="22"/>
        </w:rPr>
        <w:t>要求</w:t>
      </w:r>
      <w:r w:rsidRPr="00990D03">
        <w:rPr>
          <w:rFonts w:hAnsi="宋体"/>
          <w:sz w:val="22"/>
        </w:rPr>
        <w:t>：试卷难度</w:t>
      </w:r>
      <w:r w:rsidRPr="00990D03">
        <w:rPr>
          <w:rFonts w:hAnsi="宋体" w:hint="eastAsia"/>
          <w:sz w:val="22"/>
        </w:rPr>
        <w:t>适中</w:t>
      </w:r>
      <w:r w:rsidRPr="00990D03">
        <w:rPr>
          <w:rFonts w:hAnsi="宋体"/>
          <w:sz w:val="22"/>
        </w:rPr>
        <w:t>，</w:t>
      </w:r>
      <w:r w:rsidRPr="00990D03">
        <w:rPr>
          <w:rFonts w:hAnsi="宋体" w:hint="eastAsia"/>
          <w:sz w:val="22"/>
        </w:rPr>
        <w:t>选择</w:t>
      </w:r>
      <w:r w:rsidRPr="00990D03">
        <w:rPr>
          <w:rFonts w:hAnsi="宋体"/>
          <w:sz w:val="22"/>
        </w:rPr>
        <w:t>等基础性</w:t>
      </w:r>
      <w:r w:rsidRPr="00990D03">
        <w:rPr>
          <w:rFonts w:hAnsi="宋体" w:hint="eastAsia"/>
          <w:sz w:val="22"/>
        </w:rPr>
        <w:t>题目严格</w:t>
      </w:r>
      <w:r w:rsidRPr="00990D03">
        <w:rPr>
          <w:rFonts w:hAnsi="宋体"/>
          <w:sz w:val="22"/>
        </w:rPr>
        <w:t>控制比例，加大综合性题目的比例，</w:t>
      </w:r>
      <w:r w:rsidRPr="00990D03">
        <w:rPr>
          <w:rFonts w:hAnsi="宋体" w:hint="eastAsia"/>
          <w:sz w:val="22"/>
        </w:rPr>
        <w:t>重在</w:t>
      </w:r>
      <w:r w:rsidRPr="00990D03">
        <w:rPr>
          <w:rFonts w:hAnsi="宋体"/>
          <w:sz w:val="22"/>
        </w:rPr>
        <w:t>考查学生</w:t>
      </w:r>
      <w:r w:rsidRPr="00990D03">
        <w:rPr>
          <w:rFonts w:hAnsi="宋体" w:hint="eastAsia"/>
          <w:sz w:val="22"/>
        </w:rPr>
        <w:t>运用离散数学描述工具和严密推导从而解决复杂工程问题的能力</w:t>
      </w:r>
      <w:r w:rsidRPr="00990D03">
        <w:rPr>
          <w:rFonts w:hAnsi="宋体"/>
          <w:sz w:val="22"/>
        </w:rPr>
        <w:t>。</w:t>
      </w:r>
    </w:p>
    <w:p w:rsidR="00B61CC0" w:rsidRDefault="00B61CC0" w:rsidP="00B61CC0">
      <w:pPr>
        <w:spacing w:line="276" w:lineRule="auto"/>
        <w:ind w:firstLine="480"/>
        <w:rPr>
          <w:rFonts w:hAnsi="宋体"/>
          <w:sz w:val="22"/>
        </w:rPr>
      </w:pPr>
      <w:r>
        <w:rPr>
          <w:rFonts w:hAnsi="宋体"/>
          <w:sz w:val="22"/>
        </w:rPr>
        <w:t>（</w:t>
      </w:r>
      <w:r>
        <w:rPr>
          <w:rFonts w:hAnsi="宋体"/>
          <w:sz w:val="22"/>
        </w:rPr>
        <w:t>2</w:t>
      </w:r>
      <w:r>
        <w:rPr>
          <w:rFonts w:hAnsi="宋体"/>
          <w:sz w:val="22"/>
        </w:rPr>
        <w:t>）</w:t>
      </w:r>
      <w:r w:rsidRPr="00290291">
        <w:rPr>
          <w:rFonts w:hAnsi="宋体"/>
          <w:sz w:val="22"/>
        </w:rPr>
        <w:t>进程性</w:t>
      </w:r>
      <w:r w:rsidRPr="00290291">
        <w:rPr>
          <w:rFonts w:hAnsi="宋体" w:hint="eastAsia"/>
          <w:sz w:val="22"/>
        </w:rPr>
        <w:t>成绩</w:t>
      </w:r>
      <w:r w:rsidRPr="00912B0C">
        <w:rPr>
          <w:rFonts w:hAnsi="宋体"/>
          <w:sz w:val="22"/>
        </w:rPr>
        <w:t>：</w:t>
      </w:r>
      <w:r w:rsidRPr="00912B0C">
        <w:rPr>
          <w:rFonts w:hAnsi="宋体" w:hint="eastAsia"/>
          <w:sz w:val="22"/>
        </w:rPr>
        <w:t>占</w:t>
      </w:r>
      <w:r w:rsidRPr="00912B0C">
        <w:rPr>
          <w:rFonts w:hAnsi="宋体"/>
          <w:sz w:val="22"/>
        </w:rPr>
        <w:t>平时成绩的</w:t>
      </w:r>
      <w:r>
        <w:rPr>
          <w:rFonts w:hAnsi="宋体" w:hint="eastAsia"/>
          <w:sz w:val="22"/>
        </w:rPr>
        <w:t>5</w:t>
      </w:r>
      <w:r w:rsidRPr="00912B0C">
        <w:rPr>
          <w:rFonts w:hAnsi="宋体"/>
          <w:sz w:val="22"/>
        </w:rPr>
        <w:t>0%</w:t>
      </w:r>
      <w:r w:rsidRPr="00912B0C">
        <w:rPr>
          <w:rFonts w:hAnsi="宋体"/>
          <w:sz w:val="22"/>
        </w:rPr>
        <w:t>。</w:t>
      </w:r>
      <w:r w:rsidRPr="00912B0C">
        <w:rPr>
          <w:rFonts w:hAnsi="宋体" w:hint="eastAsia"/>
          <w:sz w:val="22"/>
        </w:rPr>
        <w:t>要求</w:t>
      </w:r>
      <w:r w:rsidRPr="00912B0C">
        <w:rPr>
          <w:rFonts w:hAnsi="宋体"/>
          <w:sz w:val="22"/>
        </w:rPr>
        <w:t>：</w:t>
      </w:r>
      <w:r w:rsidRPr="00A9675D">
        <w:rPr>
          <w:rFonts w:hAnsi="宋体" w:hint="eastAsia"/>
          <w:sz w:val="22"/>
        </w:rPr>
        <w:t>主要考核学生的</w:t>
      </w:r>
      <w:r w:rsidRPr="00A9675D">
        <w:rPr>
          <w:rFonts w:hAnsi="宋体"/>
          <w:sz w:val="22"/>
        </w:rPr>
        <w:t>课堂表现</w:t>
      </w:r>
      <w:r w:rsidRPr="00A9675D">
        <w:rPr>
          <w:rFonts w:hAnsi="宋体" w:hint="eastAsia"/>
          <w:sz w:val="22"/>
        </w:rPr>
        <w:t>、作业、小</w:t>
      </w:r>
      <w:r w:rsidRPr="00A9675D">
        <w:rPr>
          <w:rFonts w:hAnsi="宋体"/>
          <w:sz w:val="22"/>
        </w:rPr>
        <w:t>测验</w:t>
      </w:r>
      <w:r>
        <w:rPr>
          <w:rFonts w:hAnsi="宋体" w:hint="eastAsia"/>
          <w:sz w:val="22"/>
        </w:rPr>
        <w:t>等</w:t>
      </w:r>
      <w:r w:rsidRPr="00A9675D">
        <w:rPr>
          <w:rFonts w:hAnsi="宋体" w:hint="eastAsia"/>
          <w:sz w:val="22"/>
        </w:rPr>
        <w:t>方面</w:t>
      </w:r>
      <w:r>
        <w:rPr>
          <w:rFonts w:hAnsi="宋体" w:hint="eastAsia"/>
          <w:sz w:val="22"/>
        </w:rPr>
        <w:t>，作业为必须考核的因素，作业部分构成比例占平时成绩比例不得小于</w:t>
      </w:r>
      <w:r>
        <w:rPr>
          <w:rFonts w:hAnsi="宋体" w:hint="eastAsia"/>
          <w:sz w:val="22"/>
        </w:rPr>
        <w:t>40%</w:t>
      </w:r>
      <w:r>
        <w:rPr>
          <w:rFonts w:hAnsi="宋体" w:hint="eastAsia"/>
          <w:sz w:val="22"/>
        </w:rPr>
        <w:t>，其余各部分比例由任课教师确定</w:t>
      </w:r>
      <w:r w:rsidRPr="00A9675D">
        <w:rPr>
          <w:rFonts w:hAnsi="宋体" w:hint="eastAsia"/>
          <w:sz w:val="22"/>
        </w:rPr>
        <w:t>。其中，课堂表现主要从学生上课是否专心听讲、回答教师提问是否正确，以及分组讨论是否积极、正确、有独特见解等几方面进行考核，以活跃课堂气氛，提高课堂教学效果。任课教师每个知识模块都须布置具有一定难度的训练学生问题分析能力、符号表达能力、抽象思维严密性的课后作业，以锻炼学生运用离散数学基本理论解决实际工程问题的能力。通过课内练习，训练学生掌握离散数学基础知识和基本性质定理公式，掌握离散数学的思维方法和分析解决问题方法，加强学生从离散数学各种模型角度对复杂工程问题进行分析建模推导凝练的能力</w:t>
      </w:r>
      <w:r w:rsidRPr="00A9675D">
        <w:rPr>
          <w:rFonts w:hAnsi="宋体" w:hint="eastAsia"/>
          <w:sz w:val="22"/>
        </w:rPr>
        <w:t xml:space="preserve">, </w:t>
      </w:r>
      <w:r w:rsidRPr="00A9675D">
        <w:rPr>
          <w:rFonts w:hAnsi="宋体" w:hint="eastAsia"/>
          <w:sz w:val="22"/>
        </w:rPr>
        <w:t>熟练应用离散数学描述工具和严密推导从而解决复杂工程问题能力。</w:t>
      </w:r>
    </w:p>
    <w:p w:rsidR="005C37E7" w:rsidRPr="00B61CC0" w:rsidRDefault="00B61CC0" w:rsidP="00AE0340">
      <w:pPr>
        <w:spacing w:line="276" w:lineRule="auto"/>
        <w:ind w:firstLine="480"/>
        <w:rPr>
          <w:i/>
          <w:color w:val="0000FF"/>
          <w:szCs w:val="21"/>
        </w:rPr>
      </w:pPr>
      <w:r w:rsidRPr="00A9675D">
        <w:rPr>
          <w:rFonts w:hAnsi="宋体" w:hint="eastAsia"/>
          <w:sz w:val="22"/>
        </w:rPr>
        <w:t>期末考试采用“闭卷”的形式。</w:t>
      </w:r>
    </w:p>
    <w:p w:rsidR="005C37E7" w:rsidRDefault="00ED351D">
      <w:pPr>
        <w:adjustRightInd w:val="0"/>
        <w:snapToGrid w:val="0"/>
        <w:spacing w:line="300" w:lineRule="auto"/>
        <w:rPr>
          <w:b/>
          <w:sz w:val="24"/>
        </w:rPr>
      </w:pPr>
      <w:r>
        <w:rPr>
          <w:rFonts w:hint="eastAsia"/>
          <w:b/>
          <w:sz w:val="24"/>
        </w:rPr>
        <w:t>五、教材</w:t>
      </w:r>
      <w:r>
        <w:rPr>
          <w:b/>
          <w:sz w:val="24"/>
        </w:rPr>
        <w:t>、课程网址</w:t>
      </w:r>
      <w:r>
        <w:rPr>
          <w:rFonts w:hint="eastAsia"/>
          <w:b/>
          <w:sz w:val="24"/>
        </w:rPr>
        <w:t>及参考书目</w:t>
      </w:r>
    </w:p>
    <w:p w:rsidR="00B61CC0" w:rsidRPr="00B02FF6" w:rsidRDefault="00B61CC0" w:rsidP="00B61CC0">
      <w:pPr>
        <w:adjustRightInd w:val="0"/>
        <w:snapToGrid w:val="0"/>
        <w:spacing w:line="300" w:lineRule="auto"/>
        <w:rPr>
          <w:szCs w:val="21"/>
        </w:rPr>
      </w:pPr>
      <w:r w:rsidRPr="008231F0">
        <w:rPr>
          <w:rFonts w:hint="eastAsia"/>
          <w:szCs w:val="21"/>
        </w:rPr>
        <w:lastRenderedPageBreak/>
        <w:t>教</w:t>
      </w:r>
      <w:r w:rsidRPr="008231F0">
        <w:rPr>
          <w:rFonts w:hint="eastAsia"/>
          <w:szCs w:val="21"/>
        </w:rPr>
        <w:t xml:space="preserve">  </w:t>
      </w:r>
      <w:r w:rsidRPr="008231F0">
        <w:rPr>
          <w:rFonts w:hint="eastAsia"/>
          <w:szCs w:val="21"/>
        </w:rPr>
        <w:t>材：</w:t>
      </w:r>
      <w:r w:rsidRPr="00B02FF6">
        <w:rPr>
          <w:rFonts w:hint="eastAsia"/>
          <w:szCs w:val="21"/>
        </w:rPr>
        <w:t>离散数学，王卫红等，清华大学出版社，</w:t>
      </w:r>
      <w:r w:rsidRPr="00B02FF6">
        <w:rPr>
          <w:rFonts w:hint="eastAsia"/>
          <w:szCs w:val="21"/>
        </w:rPr>
        <w:t>2013</w:t>
      </w:r>
      <w:r w:rsidRPr="00B02FF6">
        <w:rPr>
          <w:rFonts w:hint="eastAsia"/>
          <w:szCs w:val="21"/>
        </w:rPr>
        <w:t>年</w:t>
      </w:r>
      <w:r w:rsidRPr="00B02FF6">
        <w:rPr>
          <w:rFonts w:hint="eastAsia"/>
          <w:szCs w:val="21"/>
        </w:rPr>
        <w:t>9</w:t>
      </w:r>
      <w:r w:rsidRPr="00B02FF6">
        <w:rPr>
          <w:rFonts w:hint="eastAsia"/>
          <w:szCs w:val="21"/>
        </w:rPr>
        <w:t>月，第</w:t>
      </w:r>
      <w:r w:rsidRPr="00B02FF6">
        <w:rPr>
          <w:rFonts w:hint="eastAsia"/>
          <w:szCs w:val="21"/>
        </w:rPr>
        <w:t>1</w:t>
      </w:r>
      <w:r w:rsidRPr="00B02FF6">
        <w:rPr>
          <w:rFonts w:hint="eastAsia"/>
          <w:szCs w:val="21"/>
        </w:rPr>
        <w:t>版</w:t>
      </w:r>
    </w:p>
    <w:p w:rsidR="00B61CC0" w:rsidRDefault="00B61CC0" w:rsidP="00B61CC0">
      <w:pPr>
        <w:adjustRightInd w:val="0"/>
        <w:snapToGrid w:val="0"/>
        <w:spacing w:line="300" w:lineRule="auto"/>
        <w:rPr>
          <w:szCs w:val="21"/>
        </w:rPr>
      </w:pPr>
      <w:r>
        <w:rPr>
          <w:szCs w:val="21"/>
        </w:rPr>
        <w:t>课程在学校网络教学平台的地址</w:t>
      </w:r>
      <w:bookmarkStart w:id="0" w:name="_GoBack"/>
      <w:bookmarkEnd w:id="0"/>
      <w:r>
        <w:rPr>
          <w:szCs w:val="21"/>
        </w:rPr>
        <w:t>(</w:t>
      </w:r>
      <w:r>
        <w:rPr>
          <w:szCs w:val="21"/>
        </w:rPr>
        <w:t>核心课程必填</w:t>
      </w:r>
      <w:r>
        <w:rPr>
          <w:szCs w:val="21"/>
        </w:rPr>
        <w:t>)</w:t>
      </w:r>
      <w:r>
        <w:rPr>
          <w:szCs w:val="21"/>
        </w:rPr>
        <w:t>：</w:t>
      </w:r>
    </w:p>
    <w:p w:rsidR="00B61CC0" w:rsidRDefault="00B61CC0" w:rsidP="00B61CC0">
      <w:pPr>
        <w:adjustRightInd w:val="0"/>
        <w:snapToGrid w:val="0"/>
        <w:spacing w:line="300" w:lineRule="auto"/>
        <w:ind w:left="420" w:hangingChars="200" w:hanging="420"/>
        <w:rPr>
          <w:szCs w:val="21"/>
        </w:rPr>
      </w:pPr>
      <w:r w:rsidRPr="008231F0">
        <w:rPr>
          <w:rFonts w:hint="eastAsia"/>
          <w:szCs w:val="21"/>
        </w:rPr>
        <w:t>参考书：</w:t>
      </w:r>
    </w:p>
    <w:p w:rsidR="00B61CC0" w:rsidRPr="00B02FF6" w:rsidRDefault="00B61CC0" w:rsidP="00B61CC0">
      <w:pPr>
        <w:adjustRightInd w:val="0"/>
        <w:snapToGrid w:val="0"/>
        <w:spacing w:line="300" w:lineRule="auto"/>
        <w:ind w:left="420" w:hangingChars="200" w:hanging="420"/>
        <w:rPr>
          <w:rFonts w:hAnsi="宋体"/>
          <w:szCs w:val="21"/>
        </w:rPr>
      </w:pPr>
      <w:r w:rsidRPr="00B02FF6">
        <w:rPr>
          <w:rFonts w:hint="eastAsia"/>
          <w:szCs w:val="21"/>
        </w:rPr>
        <w:t>【</w:t>
      </w:r>
      <w:r w:rsidRPr="00B02FF6">
        <w:rPr>
          <w:rFonts w:hint="eastAsia"/>
          <w:szCs w:val="21"/>
        </w:rPr>
        <w:t>1</w:t>
      </w:r>
      <w:r w:rsidRPr="00B02FF6">
        <w:rPr>
          <w:rFonts w:hint="eastAsia"/>
          <w:szCs w:val="21"/>
        </w:rPr>
        <w:t>】</w:t>
      </w:r>
      <w:r w:rsidRPr="00B02FF6">
        <w:rPr>
          <w:rFonts w:hAnsi="宋体" w:hint="eastAsia"/>
          <w:szCs w:val="21"/>
        </w:rPr>
        <w:t>《离散数学》，</w:t>
      </w:r>
      <w:proofErr w:type="gramStart"/>
      <w:r w:rsidRPr="00B02FF6">
        <w:rPr>
          <w:rFonts w:hAnsi="宋体" w:hint="eastAsia"/>
          <w:szCs w:val="21"/>
        </w:rPr>
        <w:t>左孝凌</w:t>
      </w:r>
      <w:proofErr w:type="gramEnd"/>
      <w:r w:rsidRPr="00B02FF6">
        <w:rPr>
          <w:rFonts w:hAnsi="宋体" w:hint="eastAsia"/>
          <w:szCs w:val="21"/>
        </w:rPr>
        <w:t>等，上海科学技术文献出版社</w:t>
      </w:r>
    </w:p>
    <w:p w:rsidR="00B61CC0" w:rsidRPr="00B02FF6" w:rsidRDefault="00B61CC0" w:rsidP="00B61CC0">
      <w:pPr>
        <w:spacing w:line="300" w:lineRule="auto"/>
        <w:ind w:left="420" w:hangingChars="200" w:hanging="420"/>
        <w:rPr>
          <w:szCs w:val="21"/>
        </w:rPr>
      </w:pPr>
      <w:r w:rsidRPr="00B02FF6">
        <w:rPr>
          <w:rFonts w:hint="eastAsia"/>
          <w:szCs w:val="21"/>
        </w:rPr>
        <w:t>【</w:t>
      </w:r>
      <w:r w:rsidRPr="00B02FF6">
        <w:rPr>
          <w:rFonts w:hint="eastAsia"/>
          <w:szCs w:val="21"/>
        </w:rPr>
        <w:t>2</w:t>
      </w:r>
      <w:r w:rsidRPr="00B02FF6">
        <w:rPr>
          <w:rFonts w:hint="eastAsia"/>
          <w:szCs w:val="21"/>
        </w:rPr>
        <w:t>】</w:t>
      </w:r>
      <w:r w:rsidRPr="00B02FF6">
        <w:rPr>
          <w:rFonts w:hAnsi="宋体" w:hint="eastAsia"/>
          <w:szCs w:val="21"/>
        </w:rPr>
        <w:t>《离散数学》，</w:t>
      </w:r>
      <w:proofErr w:type="gramStart"/>
      <w:r w:rsidRPr="00B02FF6">
        <w:rPr>
          <w:rFonts w:hAnsi="宋体" w:hint="eastAsia"/>
          <w:szCs w:val="21"/>
        </w:rPr>
        <w:t>张光奇等</w:t>
      </w:r>
      <w:proofErr w:type="gramEnd"/>
      <w:r w:rsidRPr="00B02FF6">
        <w:rPr>
          <w:rFonts w:hAnsi="宋体" w:hint="eastAsia"/>
          <w:szCs w:val="21"/>
        </w:rPr>
        <w:t>，复旦大学出版社</w:t>
      </w:r>
      <w:r w:rsidRPr="00B02FF6">
        <w:rPr>
          <w:rFonts w:hint="eastAsia"/>
          <w:szCs w:val="21"/>
        </w:rPr>
        <w:t>书名</w:t>
      </w:r>
    </w:p>
    <w:p w:rsidR="00B61CC0" w:rsidRPr="00B02FF6" w:rsidRDefault="00B61CC0" w:rsidP="00B61CC0">
      <w:pPr>
        <w:spacing w:line="300" w:lineRule="auto"/>
        <w:ind w:left="420" w:hangingChars="200" w:hanging="420"/>
        <w:rPr>
          <w:rFonts w:hAnsi="宋体"/>
          <w:szCs w:val="21"/>
        </w:rPr>
      </w:pPr>
      <w:r w:rsidRPr="00B02FF6">
        <w:rPr>
          <w:rFonts w:hAnsi="宋体" w:hint="eastAsia"/>
          <w:szCs w:val="21"/>
        </w:rPr>
        <w:t>【</w:t>
      </w:r>
      <w:r w:rsidRPr="00B02FF6">
        <w:rPr>
          <w:rFonts w:hint="eastAsia"/>
          <w:szCs w:val="21"/>
        </w:rPr>
        <w:t>3</w:t>
      </w:r>
      <w:r w:rsidRPr="00B02FF6">
        <w:rPr>
          <w:rFonts w:hAnsi="宋体" w:hint="eastAsia"/>
          <w:szCs w:val="21"/>
        </w:rPr>
        <w:t>】《离散数学结构及其在计算机科学中的应用》，</w:t>
      </w:r>
      <w:r w:rsidRPr="00B02FF6">
        <w:rPr>
          <w:szCs w:val="21"/>
        </w:rPr>
        <w:t>J.P.</w:t>
      </w:r>
      <w:r w:rsidRPr="00B02FF6">
        <w:rPr>
          <w:rFonts w:hAnsi="宋体" w:hint="eastAsia"/>
          <w:szCs w:val="21"/>
        </w:rPr>
        <w:t>特伦布莱等著，上海科技大学出版社</w:t>
      </w:r>
    </w:p>
    <w:p w:rsidR="00B61CC0" w:rsidRPr="00B02FF6" w:rsidRDefault="00B61CC0" w:rsidP="00B61CC0">
      <w:pPr>
        <w:spacing w:line="300" w:lineRule="auto"/>
        <w:ind w:left="420" w:hangingChars="200" w:hanging="420"/>
        <w:rPr>
          <w:rFonts w:hAnsi="宋体"/>
          <w:szCs w:val="21"/>
        </w:rPr>
      </w:pPr>
      <w:r w:rsidRPr="00B02FF6">
        <w:rPr>
          <w:rFonts w:hAnsi="宋体" w:hint="eastAsia"/>
          <w:szCs w:val="21"/>
        </w:rPr>
        <w:t>【</w:t>
      </w:r>
      <w:r w:rsidRPr="00B02FF6">
        <w:rPr>
          <w:rFonts w:hint="eastAsia"/>
          <w:szCs w:val="21"/>
        </w:rPr>
        <w:t>4</w:t>
      </w:r>
      <w:r w:rsidRPr="00B02FF6">
        <w:rPr>
          <w:rFonts w:hAnsi="宋体" w:hint="eastAsia"/>
          <w:szCs w:val="21"/>
        </w:rPr>
        <w:t>】《离散数学》，</w:t>
      </w:r>
      <w:proofErr w:type="gramStart"/>
      <w:r w:rsidRPr="00B02FF6">
        <w:rPr>
          <w:rFonts w:hAnsi="宋体" w:hint="eastAsia"/>
          <w:szCs w:val="21"/>
        </w:rPr>
        <w:t>张兵山等</w:t>
      </w:r>
      <w:proofErr w:type="gramEnd"/>
      <w:r w:rsidRPr="00B02FF6">
        <w:rPr>
          <w:rFonts w:hAnsi="宋体" w:hint="eastAsia"/>
          <w:szCs w:val="21"/>
        </w:rPr>
        <w:t>著，国防科技大学出版社</w:t>
      </w:r>
    </w:p>
    <w:p w:rsidR="00B61CC0" w:rsidRPr="00B02FF6" w:rsidRDefault="00B61CC0" w:rsidP="00B61CC0">
      <w:pPr>
        <w:spacing w:line="300" w:lineRule="auto"/>
        <w:ind w:left="420" w:hangingChars="200" w:hanging="420"/>
        <w:rPr>
          <w:rFonts w:hAnsi="宋体"/>
          <w:szCs w:val="21"/>
        </w:rPr>
      </w:pPr>
      <w:r w:rsidRPr="00B02FF6">
        <w:rPr>
          <w:rFonts w:hAnsi="宋体" w:hint="eastAsia"/>
          <w:szCs w:val="21"/>
        </w:rPr>
        <w:t>【</w:t>
      </w:r>
      <w:r w:rsidRPr="00B02FF6">
        <w:rPr>
          <w:rFonts w:hint="eastAsia"/>
          <w:szCs w:val="21"/>
        </w:rPr>
        <w:t>5</w:t>
      </w:r>
      <w:r w:rsidRPr="00B02FF6">
        <w:rPr>
          <w:rFonts w:hAnsi="宋体" w:hint="eastAsia"/>
          <w:szCs w:val="21"/>
        </w:rPr>
        <w:t>】《离散数学》，耿素云等著，清华大学出版社，</w:t>
      </w:r>
      <w:r w:rsidRPr="00B02FF6">
        <w:rPr>
          <w:rFonts w:hAnsi="宋体"/>
          <w:szCs w:val="21"/>
        </w:rPr>
        <w:t>1992</w:t>
      </w:r>
    </w:p>
    <w:p w:rsidR="00B61CC0" w:rsidRPr="00B02FF6" w:rsidRDefault="00B61CC0" w:rsidP="00B61CC0">
      <w:pPr>
        <w:spacing w:line="300" w:lineRule="auto"/>
        <w:ind w:left="420" w:hangingChars="200" w:hanging="420"/>
        <w:rPr>
          <w:rFonts w:hAnsi="宋体"/>
          <w:szCs w:val="21"/>
        </w:rPr>
      </w:pPr>
      <w:r w:rsidRPr="00B02FF6">
        <w:rPr>
          <w:rFonts w:hAnsi="宋体" w:hint="eastAsia"/>
          <w:szCs w:val="21"/>
        </w:rPr>
        <w:t>【</w:t>
      </w:r>
      <w:r w:rsidRPr="00B02FF6">
        <w:rPr>
          <w:rFonts w:hAnsi="宋体" w:hint="eastAsia"/>
          <w:szCs w:val="21"/>
        </w:rPr>
        <w:t>6</w:t>
      </w:r>
      <w:r w:rsidRPr="00B02FF6">
        <w:rPr>
          <w:rFonts w:hAnsi="宋体" w:hint="eastAsia"/>
          <w:szCs w:val="21"/>
        </w:rPr>
        <w:t>】《离散数学基础》，耿素云、屈婉玲著，北京大学出版社，</w:t>
      </w:r>
      <w:r w:rsidRPr="00B02FF6">
        <w:rPr>
          <w:rFonts w:hAnsi="宋体"/>
          <w:szCs w:val="21"/>
        </w:rPr>
        <w:t>1994</w:t>
      </w:r>
    </w:p>
    <w:p w:rsidR="00B61CC0" w:rsidRPr="00B02FF6" w:rsidRDefault="00B61CC0" w:rsidP="00B61CC0">
      <w:pPr>
        <w:spacing w:line="300" w:lineRule="auto"/>
        <w:ind w:left="420" w:hangingChars="200" w:hanging="420"/>
        <w:rPr>
          <w:rFonts w:hAnsi="宋体"/>
          <w:szCs w:val="21"/>
        </w:rPr>
      </w:pPr>
      <w:r w:rsidRPr="00B02FF6">
        <w:rPr>
          <w:rFonts w:hAnsi="宋体" w:hint="eastAsia"/>
          <w:szCs w:val="21"/>
        </w:rPr>
        <w:t>【</w:t>
      </w:r>
      <w:r w:rsidRPr="00B02FF6">
        <w:rPr>
          <w:rFonts w:hAnsi="宋体" w:hint="eastAsia"/>
          <w:szCs w:val="21"/>
        </w:rPr>
        <w:t>7</w:t>
      </w:r>
      <w:r w:rsidRPr="00B02FF6">
        <w:rPr>
          <w:rFonts w:hAnsi="宋体" w:hint="eastAsia"/>
          <w:szCs w:val="21"/>
        </w:rPr>
        <w:t>】《离散数学纲要及习题选解》，</w:t>
      </w:r>
      <w:proofErr w:type="gramStart"/>
      <w:r w:rsidRPr="00B02FF6">
        <w:rPr>
          <w:rFonts w:hAnsi="宋体" w:hint="eastAsia"/>
          <w:szCs w:val="21"/>
        </w:rPr>
        <w:t>孙兆豪等</w:t>
      </w:r>
      <w:proofErr w:type="gramEnd"/>
      <w:r w:rsidRPr="00B02FF6">
        <w:rPr>
          <w:rFonts w:hAnsi="宋体" w:hint="eastAsia"/>
          <w:szCs w:val="21"/>
        </w:rPr>
        <w:t>著，河北大学出版社</w:t>
      </w:r>
    </w:p>
    <w:p w:rsidR="00B61CC0" w:rsidRPr="00B02FF6" w:rsidRDefault="00B61CC0" w:rsidP="00B61CC0">
      <w:pPr>
        <w:spacing w:line="300" w:lineRule="auto"/>
        <w:ind w:left="420" w:hangingChars="200" w:hanging="420"/>
        <w:rPr>
          <w:rFonts w:hAnsi="宋体"/>
          <w:szCs w:val="21"/>
        </w:rPr>
      </w:pPr>
      <w:r w:rsidRPr="00B02FF6">
        <w:rPr>
          <w:rFonts w:hAnsi="宋体" w:hint="eastAsia"/>
          <w:szCs w:val="21"/>
        </w:rPr>
        <w:t>【</w:t>
      </w:r>
      <w:r w:rsidRPr="00B02FF6">
        <w:rPr>
          <w:rFonts w:hAnsi="宋体" w:hint="eastAsia"/>
          <w:szCs w:val="21"/>
        </w:rPr>
        <w:t>8</w:t>
      </w:r>
      <w:r w:rsidRPr="00B02FF6">
        <w:rPr>
          <w:rFonts w:hAnsi="宋体" w:hint="eastAsia"/>
          <w:szCs w:val="21"/>
        </w:rPr>
        <w:t>】《离散数学》，徐洁磐著，高等教育出版社</w:t>
      </w:r>
    </w:p>
    <w:p w:rsidR="00B61CC0" w:rsidRPr="00B02FF6" w:rsidRDefault="00B61CC0" w:rsidP="00B61CC0">
      <w:pPr>
        <w:spacing w:line="300" w:lineRule="auto"/>
        <w:ind w:left="420" w:hangingChars="200" w:hanging="420"/>
        <w:rPr>
          <w:rFonts w:hAnsi="宋体"/>
          <w:szCs w:val="21"/>
        </w:rPr>
      </w:pPr>
      <w:r w:rsidRPr="00B02FF6">
        <w:rPr>
          <w:rFonts w:hAnsi="宋体" w:hint="eastAsia"/>
          <w:szCs w:val="21"/>
        </w:rPr>
        <w:t>【</w:t>
      </w:r>
      <w:r w:rsidRPr="00B02FF6">
        <w:rPr>
          <w:rFonts w:hAnsi="宋体" w:hint="eastAsia"/>
          <w:szCs w:val="21"/>
        </w:rPr>
        <w:t>9</w:t>
      </w:r>
      <w:r w:rsidRPr="00B02FF6">
        <w:rPr>
          <w:rFonts w:hAnsi="宋体" w:hint="eastAsia"/>
          <w:szCs w:val="21"/>
        </w:rPr>
        <w:t>】《离散数学讲义》，周以铨著，航空工业出版社</w:t>
      </w:r>
    </w:p>
    <w:p w:rsidR="005C37E7" w:rsidRDefault="005C37E7">
      <w:pPr>
        <w:adjustRightInd w:val="0"/>
        <w:snapToGrid w:val="0"/>
        <w:spacing w:line="300" w:lineRule="auto"/>
        <w:rPr>
          <w:b/>
          <w:sz w:val="24"/>
        </w:rPr>
      </w:pPr>
    </w:p>
    <w:p w:rsidR="005C37E7" w:rsidRDefault="005C37E7">
      <w:pPr>
        <w:adjustRightInd w:val="0"/>
        <w:snapToGrid w:val="0"/>
        <w:spacing w:line="300" w:lineRule="auto"/>
        <w:rPr>
          <w:b/>
          <w:sz w:val="24"/>
        </w:rPr>
      </w:pPr>
    </w:p>
    <w:p w:rsidR="00B61CC0" w:rsidRDefault="00B61CC0" w:rsidP="00B61CC0">
      <w:pPr>
        <w:adjustRightInd w:val="0"/>
        <w:snapToGrid w:val="0"/>
        <w:spacing w:line="300" w:lineRule="auto"/>
        <w:rPr>
          <w:rFonts w:hint="eastAsia"/>
          <w:b/>
          <w:sz w:val="24"/>
        </w:rPr>
      </w:pPr>
      <w:r>
        <w:rPr>
          <w:rFonts w:hint="eastAsia"/>
          <w:b/>
          <w:sz w:val="24"/>
        </w:rPr>
        <w:t xml:space="preserve">                                 </w:t>
      </w:r>
      <w:r w:rsidRPr="00ED0180">
        <w:rPr>
          <w:rFonts w:hint="eastAsia"/>
          <w:b/>
          <w:color w:val="0000FF"/>
          <w:sz w:val="24"/>
        </w:rPr>
        <w:t xml:space="preserve">     </w:t>
      </w:r>
      <w:r w:rsidRPr="00B0291A">
        <w:rPr>
          <w:rFonts w:hint="eastAsia"/>
          <w:b/>
          <w:sz w:val="24"/>
        </w:rPr>
        <w:t xml:space="preserve">  </w:t>
      </w:r>
      <w:r>
        <w:rPr>
          <w:rFonts w:hint="eastAsia"/>
          <w:b/>
          <w:sz w:val="24"/>
        </w:rPr>
        <w:t xml:space="preserve">                     </w:t>
      </w:r>
      <w:r w:rsidRPr="00B0291A">
        <w:rPr>
          <w:rFonts w:hint="eastAsia"/>
          <w:b/>
          <w:sz w:val="24"/>
        </w:rPr>
        <w:t xml:space="preserve"> </w:t>
      </w:r>
      <w:r w:rsidRPr="00B0291A">
        <w:rPr>
          <w:rFonts w:hint="eastAsia"/>
          <w:b/>
          <w:sz w:val="24"/>
        </w:rPr>
        <w:t>执笔者：</w:t>
      </w:r>
      <w:r>
        <w:rPr>
          <w:rFonts w:hint="eastAsia"/>
          <w:b/>
          <w:sz w:val="24"/>
        </w:rPr>
        <w:t>李曲</w:t>
      </w:r>
    </w:p>
    <w:p w:rsidR="00C167C2" w:rsidRPr="00B0291A" w:rsidRDefault="00C167C2" w:rsidP="00B61CC0">
      <w:pPr>
        <w:adjustRightInd w:val="0"/>
        <w:snapToGrid w:val="0"/>
        <w:spacing w:line="300" w:lineRule="auto"/>
        <w:rPr>
          <w:b/>
          <w:sz w:val="24"/>
        </w:rPr>
      </w:pPr>
      <w:r>
        <w:rPr>
          <w:rFonts w:hint="eastAsia"/>
          <w:b/>
          <w:sz w:val="24"/>
        </w:rPr>
        <w:t xml:space="preserve">                                                              </w:t>
      </w:r>
      <w:r>
        <w:rPr>
          <w:rFonts w:hint="eastAsia"/>
          <w:b/>
          <w:sz w:val="24"/>
        </w:rPr>
        <w:t>审核者</w:t>
      </w:r>
      <w:r w:rsidRPr="00066ADA">
        <w:rPr>
          <w:rFonts w:ascii="宋体" w:hAnsi="宋体" w:hint="eastAsia"/>
          <w:b/>
          <w:sz w:val="24"/>
        </w:rPr>
        <w:t>：</w:t>
      </w:r>
      <w:r>
        <w:rPr>
          <w:rFonts w:ascii="宋体" w:hAnsi="宋体" w:hint="eastAsia"/>
          <w:b/>
          <w:sz w:val="24"/>
        </w:rPr>
        <w:t>王卫红</w:t>
      </w:r>
    </w:p>
    <w:p w:rsidR="00C167C2" w:rsidRDefault="00B61CC0" w:rsidP="00B61CC0">
      <w:pPr>
        <w:adjustRightInd w:val="0"/>
        <w:snapToGrid w:val="0"/>
        <w:spacing w:line="300" w:lineRule="auto"/>
        <w:rPr>
          <w:rFonts w:hint="eastAsia"/>
          <w:b/>
          <w:sz w:val="24"/>
        </w:rPr>
      </w:pPr>
      <w:r w:rsidRPr="00B0291A">
        <w:rPr>
          <w:rFonts w:hint="eastAsia"/>
          <w:b/>
          <w:sz w:val="24"/>
        </w:rPr>
        <w:t xml:space="preserve">   </w:t>
      </w:r>
      <w:r>
        <w:rPr>
          <w:rFonts w:hint="eastAsia"/>
          <w:b/>
          <w:sz w:val="24"/>
        </w:rPr>
        <w:t xml:space="preserve">                        </w:t>
      </w:r>
      <w:r w:rsidRPr="00B0291A">
        <w:rPr>
          <w:rFonts w:hint="eastAsia"/>
          <w:b/>
          <w:sz w:val="24"/>
        </w:rPr>
        <w:t xml:space="preserve">    </w:t>
      </w:r>
      <w:r>
        <w:rPr>
          <w:rFonts w:hint="eastAsia"/>
          <w:b/>
          <w:sz w:val="24"/>
        </w:rPr>
        <w:t xml:space="preserve"> </w:t>
      </w:r>
      <w:r w:rsidR="00C167C2">
        <w:rPr>
          <w:rFonts w:hint="eastAsia"/>
          <w:b/>
          <w:sz w:val="24"/>
        </w:rPr>
        <w:t xml:space="preserve">                              </w:t>
      </w:r>
      <w:r>
        <w:rPr>
          <w:rFonts w:hint="eastAsia"/>
          <w:b/>
          <w:sz w:val="24"/>
        </w:rPr>
        <w:t>课程教学团队成员</w:t>
      </w:r>
      <w:r w:rsidRPr="00B0291A">
        <w:rPr>
          <w:rFonts w:hint="eastAsia"/>
          <w:b/>
          <w:sz w:val="24"/>
        </w:rPr>
        <w:t>：</w:t>
      </w:r>
      <w:r>
        <w:rPr>
          <w:rFonts w:ascii="宋体" w:hAnsi="宋体" w:hint="eastAsia"/>
          <w:b/>
          <w:sz w:val="24"/>
        </w:rPr>
        <w:t>王卫红、</w:t>
      </w:r>
      <w:r>
        <w:rPr>
          <w:rFonts w:hint="eastAsia"/>
          <w:b/>
          <w:sz w:val="24"/>
        </w:rPr>
        <w:t>程珍、李曲、廖锋峰、毛家发</w:t>
      </w:r>
    </w:p>
    <w:p w:rsidR="00B61CC0" w:rsidRDefault="00B61CC0" w:rsidP="00C167C2">
      <w:pPr>
        <w:adjustRightInd w:val="0"/>
        <w:snapToGrid w:val="0"/>
        <w:spacing w:line="300" w:lineRule="auto"/>
        <w:ind w:firstLineChars="4050" w:firstLine="9758"/>
        <w:rPr>
          <w:b/>
          <w:sz w:val="24"/>
        </w:rPr>
      </w:pPr>
      <w:r>
        <w:rPr>
          <w:rFonts w:hint="eastAsia"/>
          <w:b/>
          <w:sz w:val="24"/>
        </w:rPr>
        <w:t>闵勇、吴炜、杨曦、张永良、郑红波</w:t>
      </w:r>
    </w:p>
    <w:p w:rsidR="005C37E7" w:rsidRDefault="00B61CC0">
      <w:pPr>
        <w:adjustRightInd w:val="0"/>
        <w:snapToGrid w:val="0"/>
        <w:spacing w:line="300" w:lineRule="auto"/>
        <w:rPr>
          <w:b/>
          <w:sz w:val="24"/>
        </w:rPr>
      </w:pPr>
      <w:r>
        <w:rPr>
          <w:rFonts w:hint="eastAsia"/>
          <w:b/>
          <w:sz w:val="24"/>
        </w:rPr>
        <w:t xml:space="preserve">                                                              </w:t>
      </w:r>
      <w:r>
        <w:rPr>
          <w:rFonts w:ascii="宋体" w:hAnsi="宋体" w:hint="eastAsia"/>
          <w:b/>
          <w:sz w:val="24"/>
        </w:rPr>
        <w:t xml:space="preserve">                      </w:t>
      </w:r>
    </w:p>
    <w:sectPr w:rsidR="005C37E7" w:rsidSect="005C37E7">
      <w:pgSz w:w="16838" w:h="11906" w:orient="landscape"/>
      <w:pgMar w:top="1106" w:right="1440" w:bottom="1259" w:left="1089"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16D6" w:rsidRDefault="00C216D6" w:rsidP="00967649">
      <w:r>
        <w:separator/>
      </w:r>
    </w:p>
  </w:endnote>
  <w:endnote w:type="continuationSeparator" w:id="0">
    <w:p w:rsidR="00C216D6" w:rsidRDefault="00C216D6" w:rsidP="009676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16D6" w:rsidRDefault="00C216D6" w:rsidP="00967649">
      <w:r>
        <w:separator/>
      </w:r>
    </w:p>
  </w:footnote>
  <w:footnote w:type="continuationSeparator" w:id="0">
    <w:p w:rsidR="00C216D6" w:rsidRDefault="00C216D6" w:rsidP="009676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63592"/>
    <w:multiLevelType w:val="hybridMultilevel"/>
    <w:tmpl w:val="C7626E8C"/>
    <w:lvl w:ilvl="0" w:tplc="1A70A3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414D3C"/>
    <w:multiLevelType w:val="hybridMultilevel"/>
    <w:tmpl w:val="8B723EFE"/>
    <w:lvl w:ilvl="0" w:tplc="1A70A3DE">
      <w:start w:val="1"/>
      <w:numFmt w:val="decimal"/>
      <w:lvlText w:val="(%1)"/>
      <w:lvlJc w:val="left"/>
      <w:pPr>
        <w:ind w:left="570" w:hanging="420"/>
      </w:pPr>
      <w:rPr>
        <w:rFonts w:hint="eastAsia"/>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2">
    <w:nsid w:val="0C984D91"/>
    <w:multiLevelType w:val="hybridMultilevel"/>
    <w:tmpl w:val="2DA6BA0A"/>
    <w:lvl w:ilvl="0" w:tplc="1A70A3DE">
      <w:start w:val="1"/>
      <w:numFmt w:val="decimal"/>
      <w:lvlText w:val="(%1)"/>
      <w:lvlJc w:val="left"/>
      <w:pPr>
        <w:ind w:left="570" w:hanging="420"/>
      </w:pPr>
      <w:rPr>
        <w:rFonts w:hint="eastAsia"/>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3">
    <w:nsid w:val="0DBB72A6"/>
    <w:multiLevelType w:val="hybridMultilevel"/>
    <w:tmpl w:val="763650FC"/>
    <w:lvl w:ilvl="0" w:tplc="DFCAD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B33195"/>
    <w:multiLevelType w:val="hybridMultilevel"/>
    <w:tmpl w:val="9AFA080A"/>
    <w:lvl w:ilvl="0" w:tplc="A9A25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BF36BE"/>
    <w:multiLevelType w:val="hybridMultilevel"/>
    <w:tmpl w:val="A7AAC7AA"/>
    <w:lvl w:ilvl="0" w:tplc="1A70A3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8E02E7"/>
    <w:multiLevelType w:val="hybridMultilevel"/>
    <w:tmpl w:val="5198AB78"/>
    <w:lvl w:ilvl="0" w:tplc="1A70A3DE">
      <w:start w:val="1"/>
      <w:numFmt w:val="decimal"/>
      <w:lvlText w:val="(%1)"/>
      <w:lvlJc w:val="left"/>
      <w:pPr>
        <w:ind w:left="570" w:hanging="420"/>
      </w:pPr>
      <w:rPr>
        <w:rFonts w:hint="eastAsia"/>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7">
    <w:nsid w:val="2D7F1FBF"/>
    <w:multiLevelType w:val="hybridMultilevel"/>
    <w:tmpl w:val="1A2670D6"/>
    <w:lvl w:ilvl="0" w:tplc="1A70A3DE">
      <w:start w:val="1"/>
      <w:numFmt w:val="decimal"/>
      <w:lvlText w:val="(%1)"/>
      <w:lvlJc w:val="left"/>
      <w:pPr>
        <w:ind w:left="570" w:hanging="420"/>
      </w:pPr>
      <w:rPr>
        <w:rFonts w:hint="eastAsia"/>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8">
    <w:nsid w:val="2E8E2FBA"/>
    <w:multiLevelType w:val="hybridMultilevel"/>
    <w:tmpl w:val="452AC704"/>
    <w:lvl w:ilvl="0" w:tplc="1A70A3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3A631B"/>
    <w:multiLevelType w:val="hybridMultilevel"/>
    <w:tmpl w:val="0FEE7672"/>
    <w:lvl w:ilvl="0" w:tplc="DFCAD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93323FE"/>
    <w:multiLevelType w:val="hybridMultilevel"/>
    <w:tmpl w:val="EB6E91D2"/>
    <w:lvl w:ilvl="0" w:tplc="DFCAD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F80122"/>
    <w:multiLevelType w:val="hybridMultilevel"/>
    <w:tmpl w:val="569624D8"/>
    <w:lvl w:ilvl="0" w:tplc="1A70A3DE">
      <w:start w:val="1"/>
      <w:numFmt w:val="decimal"/>
      <w:lvlText w:val="(%1)"/>
      <w:lvlJc w:val="left"/>
      <w:pPr>
        <w:ind w:left="570" w:hanging="420"/>
      </w:pPr>
      <w:rPr>
        <w:rFonts w:hint="eastAsia"/>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2">
    <w:nsid w:val="47E71E83"/>
    <w:multiLevelType w:val="hybridMultilevel"/>
    <w:tmpl w:val="080C2F14"/>
    <w:lvl w:ilvl="0" w:tplc="55867AE4">
      <w:start w:val="1"/>
      <w:numFmt w:val="decimal"/>
      <w:lvlText w:val="%1."/>
      <w:lvlJc w:val="left"/>
      <w:pPr>
        <w:ind w:left="802" w:hanging="360"/>
      </w:pPr>
      <w:rPr>
        <w:rFonts w:hint="default"/>
      </w:rPr>
    </w:lvl>
    <w:lvl w:ilvl="1" w:tplc="04090019" w:tentative="1">
      <w:start w:val="1"/>
      <w:numFmt w:val="lowerLetter"/>
      <w:lvlText w:val="%2)"/>
      <w:lvlJc w:val="left"/>
      <w:pPr>
        <w:ind w:left="1402" w:hanging="480"/>
      </w:pPr>
    </w:lvl>
    <w:lvl w:ilvl="2" w:tplc="0409001B" w:tentative="1">
      <w:start w:val="1"/>
      <w:numFmt w:val="lowerRoman"/>
      <w:lvlText w:val="%3."/>
      <w:lvlJc w:val="right"/>
      <w:pPr>
        <w:ind w:left="1882" w:hanging="480"/>
      </w:pPr>
    </w:lvl>
    <w:lvl w:ilvl="3" w:tplc="0409000F" w:tentative="1">
      <w:start w:val="1"/>
      <w:numFmt w:val="decimal"/>
      <w:lvlText w:val="%4."/>
      <w:lvlJc w:val="left"/>
      <w:pPr>
        <w:ind w:left="2362" w:hanging="480"/>
      </w:pPr>
    </w:lvl>
    <w:lvl w:ilvl="4" w:tplc="04090019" w:tentative="1">
      <w:start w:val="1"/>
      <w:numFmt w:val="lowerLetter"/>
      <w:lvlText w:val="%5)"/>
      <w:lvlJc w:val="left"/>
      <w:pPr>
        <w:ind w:left="2842" w:hanging="480"/>
      </w:pPr>
    </w:lvl>
    <w:lvl w:ilvl="5" w:tplc="0409001B" w:tentative="1">
      <w:start w:val="1"/>
      <w:numFmt w:val="lowerRoman"/>
      <w:lvlText w:val="%6."/>
      <w:lvlJc w:val="right"/>
      <w:pPr>
        <w:ind w:left="3322" w:hanging="480"/>
      </w:pPr>
    </w:lvl>
    <w:lvl w:ilvl="6" w:tplc="0409000F" w:tentative="1">
      <w:start w:val="1"/>
      <w:numFmt w:val="decimal"/>
      <w:lvlText w:val="%7."/>
      <w:lvlJc w:val="left"/>
      <w:pPr>
        <w:ind w:left="3802" w:hanging="480"/>
      </w:pPr>
    </w:lvl>
    <w:lvl w:ilvl="7" w:tplc="04090019" w:tentative="1">
      <w:start w:val="1"/>
      <w:numFmt w:val="lowerLetter"/>
      <w:lvlText w:val="%8)"/>
      <w:lvlJc w:val="left"/>
      <w:pPr>
        <w:ind w:left="4282" w:hanging="480"/>
      </w:pPr>
    </w:lvl>
    <w:lvl w:ilvl="8" w:tplc="0409001B" w:tentative="1">
      <w:start w:val="1"/>
      <w:numFmt w:val="lowerRoman"/>
      <w:lvlText w:val="%9."/>
      <w:lvlJc w:val="right"/>
      <w:pPr>
        <w:ind w:left="4762" w:hanging="480"/>
      </w:pPr>
    </w:lvl>
  </w:abstractNum>
  <w:abstractNum w:abstractNumId="13">
    <w:nsid w:val="4D9815E3"/>
    <w:multiLevelType w:val="hybridMultilevel"/>
    <w:tmpl w:val="AF9ECF08"/>
    <w:lvl w:ilvl="0" w:tplc="1A70A3DE">
      <w:start w:val="1"/>
      <w:numFmt w:val="decimal"/>
      <w:lvlText w:val="(%1)"/>
      <w:lvlJc w:val="left"/>
      <w:pPr>
        <w:ind w:left="802" w:hanging="360"/>
      </w:pPr>
      <w:rPr>
        <w:rFonts w:hint="eastAsia"/>
      </w:rPr>
    </w:lvl>
    <w:lvl w:ilvl="1" w:tplc="04090019" w:tentative="1">
      <w:start w:val="1"/>
      <w:numFmt w:val="lowerLetter"/>
      <w:lvlText w:val="%2)"/>
      <w:lvlJc w:val="left"/>
      <w:pPr>
        <w:ind w:left="1402" w:hanging="480"/>
      </w:pPr>
    </w:lvl>
    <w:lvl w:ilvl="2" w:tplc="0409001B" w:tentative="1">
      <w:start w:val="1"/>
      <w:numFmt w:val="lowerRoman"/>
      <w:lvlText w:val="%3."/>
      <w:lvlJc w:val="right"/>
      <w:pPr>
        <w:ind w:left="1882" w:hanging="480"/>
      </w:pPr>
    </w:lvl>
    <w:lvl w:ilvl="3" w:tplc="0409000F" w:tentative="1">
      <w:start w:val="1"/>
      <w:numFmt w:val="decimal"/>
      <w:lvlText w:val="%4."/>
      <w:lvlJc w:val="left"/>
      <w:pPr>
        <w:ind w:left="2362" w:hanging="480"/>
      </w:pPr>
    </w:lvl>
    <w:lvl w:ilvl="4" w:tplc="04090019" w:tentative="1">
      <w:start w:val="1"/>
      <w:numFmt w:val="lowerLetter"/>
      <w:lvlText w:val="%5)"/>
      <w:lvlJc w:val="left"/>
      <w:pPr>
        <w:ind w:left="2842" w:hanging="480"/>
      </w:pPr>
    </w:lvl>
    <w:lvl w:ilvl="5" w:tplc="0409001B" w:tentative="1">
      <w:start w:val="1"/>
      <w:numFmt w:val="lowerRoman"/>
      <w:lvlText w:val="%6."/>
      <w:lvlJc w:val="right"/>
      <w:pPr>
        <w:ind w:left="3322" w:hanging="480"/>
      </w:pPr>
    </w:lvl>
    <w:lvl w:ilvl="6" w:tplc="0409000F" w:tentative="1">
      <w:start w:val="1"/>
      <w:numFmt w:val="decimal"/>
      <w:lvlText w:val="%7."/>
      <w:lvlJc w:val="left"/>
      <w:pPr>
        <w:ind w:left="3802" w:hanging="480"/>
      </w:pPr>
    </w:lvl>
    <w:lvl w:ilvl="7" w:tplc="04090019" w:tentative="1">
      <w:start w:val="1"/>
      <w:numFmt w:val="lowerLetter"/>
      <w:lvlText w:val="%8)"/>
      <w:lvlJc w:val="left"/>
      <w:pPr>
        <w:ind w:left="4282" w:hanging="480"/>
      </w:pPr>
    </w:lvl>
    <w:lvl w:ilvl="8" w:tplc="0409001B" w:tentative="1">
      <w:start w:val="1"/>
      <w:numFmt w:val="lowerRoman"/>
      <w:lvlText w:val="%9."/>
      <w:lvlJc w:val="right"/>
      <w:pPr>
        <w:ind w:left="4762" w:hanging="480"/>
      </w:pPr>
    </w:lvl>
  </w:abstractNum>
  <w:abstractNum w:abstractNumId="14">
    <w:nsid w:val="4F43094B"/>
    <w:multiLevelType w:val="hybridMultilevel"/>
    <w:tmpl w:val="8958598E"/>
    <w:lvl w:ilvl="0" w:tplc="1A70A3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9A2E2F"/>
    <w:multiLevelType w:val="hybridMultilevel"/>
    <w:tmpl w:val="E8B898F6"/>
    <w:lvl w:ilvl="0" w:tplc="DFCAD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E1B7E26"/>
    <w:multiLevelType w:val="hybridMultilevel"/>
    <w:tmpl w:val="AD447F70"/>
    <w:lvl w:ilvl="0" w:tplc="1A70A3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2AE6912"/>
    <w:multiLevelType w:val="hybridMultilevel"/>
    <w:tmpl w:val="2DA6BA0A"/>
    <w:lvl w:ilvl="0" w:tplc="1A70A3DE">
      <w:start w:val="1"/>
      <w:numFmt w:val="decimal"/>
      <w:lvlText w:val="(%1)"/>
      <w:lvlJc w:val="left"/>
      <w:pPr>
        <w:ind w:left="570" w:hanging="420"/>
      </w:pPr>
      <w:rPr>
        <w:rFonts w:hint="eastAsia"/>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8">
    <w:nsid w:val="63296B22"/>
    <w:multiLevelType w:val="hybridMultilevel"/>
    <w:tmpl w:val="7C343AF8"/>
    <w:lvl w:ilvl="0" w:tplc="1A70A3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67616ED"/>
    <w:multiLevelType w:val="hybridMultilevel"/>
    <w:tmpl w:val="6CA4431E"/>
    <w:lvl w:ilvl="0" w:tplc="1A70A3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DA93225"/>
    <w:multiLevelType w:val="hybridMultilevel"/>
    <w:tmpl w:val="C79C2602"/>
    <w:lvl w:ilvl="0" w:tplc="1A70A3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3804000"/>
    <w:multiLevelType w:val="hybridMultilevel"/>
    <w:tmpl w:val="291A3020"/>
    <w:lvl w:ilvl="0" w:tplc="DFCAD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8E37D28"/>
    <w:multiLevelType w:val="hybridMultilevel"/>
    <w:tmpl w:val="5198AB78"/>
    <w:lvl w:ilvl="0" w:tplc="1A70A3DE">
      <w:start w:val="1"/>
      <w:numFmt w:val="decimal"/>
      <w:lvlText w:val="(%1)"/>
      <w:lvlJc w:val="left"/>
      <w:pPr>
        <w:ind w:left="570" w:hanging="420"/>
      </w:pPr>
      <w:rPr>
        <w:rFonts w:hint="eastAsia"/>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num w:numId="1">
    <w:abstractNumId w:val="12"/>
  </w:num>
  <w:num w:numId="2">
    <w:abstractNumId w:val="4"/>
  </w:num>
  <w:num w:numId="3">
    <w:abstractNumId w:val="3"/>
  </w:num>
  <w:num w:numId="4">
    <w:abstractNumId w:val="21"/>
  </w:num>
  <w:num w:numId="5">
    <w:abstractNumId w:val="15"/>
  </w:num>
  <w:num w:numId="6">
    <w:abstractNumId w:val="10"/>
  </w:num>
  <w:num w:numId="7">
    <w:abstractNumId w:val="9"/>
  </w:num>
  <w:num w:numId="8">
    <w:abstractNumId w:val="13"/>
  </w:num>
  <w:num w:numId="9">
    <w:abstractNumId w:val="5"/>
  </w:num>
  <w:num w:numId="10">
    <w:abstractNumId w:val="7"/>
  </w:num>
  <w:num w:numId="11">
    <w:abstractNumId w:val="19"/>
  </w:num>
  <w:num w:numId="12">
    <w:abstractNumId w:val="18"/>
  </w:num>
  <w:num w:numId="13">
    <w:abstractNumId w:val="22"/>
  </w:num>
  <w:num w:numId="14">
    <w:abstractNumId w:val="6"/>
  </w:num>
  <w:num w:numId="15">
    <w:abstractNumId w:val="0"/>
  </w:num>
  <w:num w:numId="16">
    <w:abstractNumId w:val="17"/>
  </w:num>
  <w:num w:numId="17">
    <w:abstractNumId w:val="2"/>
  </w:num>
  <w:num w:numId="18">
    <w:abstractNumId w:val="16"/>
  </w:num>
  <w:num w:numId="19">
    <w:abstractNumId w:val="11"/>
  </w:num>
  <w:num w:numId="20">
    <w:abstractNumId w:val="8"/>
  </w:num>
  <w:num w:numId="21">
    <w:abstractNumId w:val="20"/>
  </w:num>
  <w:num w:numId="22">
    <w:abstractNumId w:val="1"/>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3"/>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36C46"/>
    <w:rsid w:val="C7B3A604"/>
    <w:rsid w:val="F7DD15EF"/>
    <w:rsid w:val="00017552"/>
    <w:rsid w:val="00022897"/>
    <w:rsid w:val="00022B0F"/>
    <w:rsid w:val="00044564"/>
    <w:rsid w:val="00045E6E"/>
    <w:rsid w:val="00046331"/>
    <w:rsid w:val="0005324F"/>
    <w:rsid w:val="00060C77"/>
    <w:rsid w:val="000642CF"/>
    <w:rsid w:val="000868A2"/>
    <w:rsid w:val="000939BC"/>
    <w:rsid w:val="0009695E"/>
    <w:rsid w:val="000A61DA"/>
    <w:rsid w:val="000A7423"/>
    <w:rsid w:val="000A7DE3"/>
    <w:rsid w:val="000B417D"/>
    <w:rsid w:val="000C5E12"/>
    <w:rsid w:val="000C7527"/>
    <w:rsid w:val="000F6478"/>
    <w:rsid w:val="0010717A"/>
    <w:rsid w:val="0011480E"/>
    <w:rsid w:val="001176D0"/>
    <w:rsid w:val="00124442"/>
    <w:rsid w:val="00125EA6"/>
    <w:rsid w:val="001316F6"/>
    <w:rsid w:val="00141BD6"/>
    <w:rsid w:val="00147203"/>
    <w:rsid w:val="001555C8"/>
    <w:rsid w:val="00163C1B"/>
    <w:rsid w:val="00163F53"/>
    <w:rsid w:val="00167FBE"/>
    <w:rsid w:val="00176FE6"/>
    <w:rsid w:val="00183C62"/>
    <w:rsid w:val="00196463"/>
    <w:rsid w:val="001A0A34"/>
    <w:rsid w:val="001D1EDF"/>
    <w:rsid w:val="001D230A"/>
    <w:rsid w:val="001D79C7"/>
    <w:rsid w:val="001E3935"/>
    <w:rsid w:val="001E6FD7"/>
    <w:rsid w:val="001E78C8"/>
    <w:rsid w:val="001F35BD"/>
    <w:rsid w:val="001F76D3"/>
    <w:rsid w:val="00204CCA"/>
    <w:rsid w:val="00207B58"/>
    <w:rsid w:val="002118A7"/>
    <w:rsid w:val="00227633"/>
    <w:rsid w:val="00227DD9"/>
    <w:rsid w:val="00230E81"/>
    <w:rsid w:val="00235BD9"/>
    <w:rsid w:val="002533F4"/>
    <w:rsid w:val="00273116"/>
    <w:rsid w:val="0029489B"/>
    <w:rsid w:val="002967A7"/>
    <w:rsid w:val="002978C7"/>
    <w:rsid w:val="002B7280"/>
    <w:rsid w:val="002C3367"/>
    <w:rsid w:val="002C7C16"/>
    <w:rsid w:val="002D2B14"/>
    <w:rsid w:val="002E7D72"/>
    <w:rsid w:val="00300093"/>
    <w:rsid w:val="00334DE6"/>
    <w:rsid w:val="00357E9B"/>
    <w:rsid w:val="0036075F"/>
    <w:rsid w:val="00365E45"/>
    <w:rsid w:val="00371BD7"/>
    <w:rsid w:val="00374E60"/>
    <w:rsid w:val="00377064"/>
    <w:rsid w:val="00390FF4"/>
    <w:rsid w:val="003924A4"/>
    <w:rsid w:val="003A0CCA"/>
    <w:rsid w:val="003A6A5E"/>
    <w:rsid w:val="003A73A7"/>
    <w:rsid w:val="003C4A25"/>
    <w:rsid w:val="003D3FAC"/>
    <w:rsid w:val="003D4306"/>
    <w:rsid w:val="003D45B0"/>
    <w:rsid w:val="003E4656"/>
    <w:rsid w:val="003F263E"/>
    <w:rsid w:val="003F57AA"/>
    <w:rsid w:val="003F6A93"/>
    <w:rsid w:val="00404432"/>
    <w:rsid w:val="00404CCB"/>
    <w:rsid w:val="00414D10"/>
    <w:rsid w:val="0042114A"/>
    <w:rsid w:val="00434756"/>
    <w:rsid w:val="0044365E"/>
    <w:rsid w:val="00461184"/>
    <w:rsid w:val="004622BD"/>
    <w:rsid w:val="00466B49"/>
    <w:rsid w:val="0047267F"/>
    <w:rsid w:val="00483003"/>
    <w:rsid w:val="004B4859"/>
    <w:rsid w:val="004D16A1"/>
    <w:rsid w:val="004E3668"/>
    <w:rsid w:val="004F4EDC"/>
    <w:rsid w:val="004F64E9"/>
    <w:rsid w:val="00502AC9"/>
    <w:rsid w:val="005345E8"/>
    <w:rsid w:val="00535BD8"/>
    <w:rsid w:val="00537825"/>
    <w:rsid w:val="00552965"/>
    <w:rsid w:val="00565758"/>
    <w:rsid w:val="00567711"/>
    <w:rsid w:val="00582422"/>
    <w:rsid w:val="00582C67"/>
    <w:rsid w:val="005A457B"/>
    <w:rsid w:val="005B3EDE"/>
    <w:rsid w:val="005B5567"/>
    <w:rsid w:val="005C1808"/>
    <w:rsid w:val="005C3266"/>
    <w:rsid w:val="005C37E7"/>
    <w:rsid w:val="005C7D6E"/>
    <w:rsid w:val="005D4E50"/>
    <w:rsid w:val="006116F6"/>
    <w:rsid w:val="00611AF3"/>
    <w:rsid w:val="00622935"/>
    <w:rsid w:val="00625C6D"/>
    <w:rsid w:val="00630E33"/>
    <w:rsid w:val="00630FB9"/>
    <w:rsid w:val="006325E4"/>
    <w:rsid w:val="00635A26"/>
    <w:rsid w:val="006530D9"/>
    <w:rsid w:val="006622DA"/>
    <w:rsid w:val="00677800"/>
    <w:rsid w:val="00681D86"/>
    <w:rsid w:val="006C6FEC"/>
    <w:rsid w:val="006D3396"/>
    <w:rsid w:val="006F0CB5"/>
    <w:rsid w:val="007067A3"/>
    <w:rsid w:val="00707EB7"/>
    <w:rsid w:val="00715FD2"/>
    <w:rsid w:val="00717889"/>
    <w:rsid w:val="00735A8E"/>
    <w:rsid w:val="00744F44"/>
    <w:rsid w:val="00772FFC"/>
    <w:rsid w:val="0078103B"/>
    <w:rsid w:val="007B5ECD"/>
    <w:rsid w:val="007C0310"/>
    <w:rsid w:val="007D6B9D"/>
    <w:rsid w:val="007E2C11"/>
    <w:rsid w:val="007E49CC"/>
    <w:rsid w:val="007E5EE7"/>
    <w:rsid w:val="007F521A"/>
    <w:rsid w:val="007F556D"/>
    <w:rsid w:val="007F6859"/>
    <w:rsid w:val="00817191"/>
    <w:rsid w:val="00822A58"/>
    <w:rsid w:val="00822C6F"/>
    <w:rsid w:val="008231F0"/>
    <w:rsid w:val="00823327"/>
    <w:rsid w:val="00831558"/>
    <w:rsid w:val="00834031"/>
    <w:rsid w:val="00836C46"/>
    <w:rsid w:val="008409D8"/>
    <w:rsid w:val="00844DBF"/>
    <w:rsid w:val="0085469D"/>
    <w:rsid w:val="00860E78"/>
    <w:rsid w:val="00866D3E"/>
    <w:rsid w:val="00866DA3"/>
    <w:rsid w:val="008751D6"/>
    <w:rsid w:val="008777DC"/>
    <w:rsid w:val="008826F8"/>
    <w:rsid w:val="0088682E"/>
    <w:rsid w:val="00887C1E"/>
    <w:rsid w:val="0089421A"/>
    <w:rsid w:val="008A79DD"/>
    <w:rsid w:val="008B2AB2"/>
    <w:rsid w:val="008C2FE7"/>
    <w:rsid w:val="008C3039"/>
    <w:rsid w:val="008C48E1"/>
    <w:rsid w:val="008C54D7"/>
    <w:rsid w:val="008D2CB2"/>
    <w:rsid w:val="008D54C2"/>
    <w:rsid w:val="008E17B3"/>
    <w:rsid w:val="008E6748"/>
    <w:rsid w:val="008E6CC5"/>
    <w:rsid w:val="008E767F"/>
    <w:rsid w:val="00900C68"/>
    <w:rsid w:val="009216B5"/>
    <w:rsid w:val="00935C36"/>
    <w:rsid w:val="00936D04"/>
    <w:rsid w:val="0095304F"/>
    <w:rsid w:val="00967649"/>
    <w:rsid w:val="00975BD4"/>
    <w:rsid w:val="0098490F"/>
    <w:rsid w:val="009A155F"/>
    <w:rsid w:val="009B2CAC"/>
    <w:rsid w:val="009B439E"/>
    <w:rsid w:val="009E1A86"/>
    <w:rsid w:val="009E64F8"/>
    <w:rsid w:val="009F067D"/>
    <w:rsid w:val="00A125DD"/>
    <w:rsid w:val="00A127DB"/>
    <w:rsid w:val="00A17D0B"/>
    <w:rsid w:val="00A405B3"/>
    <w:rsid w:val="00A41E3D"/>
    <w:rsid w:val="00A438F3"/>
    <w:rsid w:val="00A4555B"/>
    <w:rsid w:val="00A505FB"/>
    <w:rsid w:val="00A5392A"/>
    <w:rsid w:val="00A61637"/>
    <w:rsid w:val="00A62730"/>
    <w:rsid w:val="00A655D8"/>
    <w:rsid w:val="00A7293F"/>
    <w:rsid w:val="00A73D35"/>
    <w:rsid w:val="00A877CC"/>
    <w:rsid w:val="00A87842"/>
    <w:rsid w:val="00AA4ACB"/>
    <w:rsid w:val="00AC7EEB"/>
    <w:rsid w:val="00AD61CF"/>
    <w:rsid w:val="00AE0340"/>
    <w:rsid w:val="00AE0AE3"/>
    <w:rsid w:val="00AE15DA"/>
    <w:rsid w:val="00B0291A"/>
    <w:rsid w:val="00B10E36"/>
    <w:rsid w:val="00B20CBF"/>
    <w:rsid w:val="00B23D51"/>
    <w:rsid w:val="00B265F4"/>
    <w:rsid w:val="00B35A0F"/>
    <w:rsid w:val="00B3667B"/>
    <w:rsid w:val="00B4038A"/>
    <w:rsid w:val="00B449A8"/>
    <w:rsid w:val="00B463E6"/>
    <w:rsid w:val="00B61CC0"/>
    <w:rsid w:val="00B7082D"/>
    <w:rsid w:val="00B74C58"/>
    <w:rsid w:val="00B773E0"/>
    <w:rsid w:val="00B8296F"/>
    <w:rsid w:val="00B93441"/>
    <w:rsid w:val="00BB010D"/>
    <w:rsid w:val="00BB070C"/>
    <w:rsid w:val="00BE24D6"/>
    <w:rsid w:val="00BE3CDB"/>
    <w:rsid w:val="00BE60B1"/>
    <w:rsid w:val="00C167C2"/>
    <w:rsid w:val="00C216D6"/>
    <w:rsid w:val="00C22DAC"/>
    <w:rsid w:val="00C22E5F"/>
    <w:rsid w:val="00C23ACF"/>
    <w:rsid w:val="00C25302"/>
    <w:rsid w:val="00C306F2"/>
    <w:rsid w:val="00C40D05"/>
    <w:rsid w:val="00C41EF6"/>
    <w:rsid w:val="00C47EE0"/>
    <w:rsid w:val="00C54BA1"/>
    <w:rsid w:val="00C63DFC"/>
    <w:rsid w:val="00C8480C"/>
    <w:rsid w:val="00C9506C"/>
    <w:rsid w:val="00CB6531"/>
    <w:rsid w:val="00CC5569"/>
    <w:rsid w:val="00CD4D22"/>
    <w:rsid w:val="00CF00AA"/>
    <w:rsid w:val="00D03D52"/>
    <w:rsid w:val="00D07AB3"/>
    <w:rsid w:val="00D17221"/>
    <w:rsid w:val="00D17347"/>
    <w:rsid w:val="00D216BB"/>
    <w:rsid w:val="00D31167"/>
    <w:rsid w:val="00D513E4"/>
    <w:rsid w:val="00D55CBF"/>
    <w:rsid w:val="00D55D86"/>
    <w:rsid w:val="00D729C5"/>
    <w:rsid w:val="00DA7043"/>
    <w:rsid w:val="00DB0A3F"/>
    <w:rsid w:val="00DB445F"/>
    <w:rsid w:val="00DC6077"/>
    <w:rsid w:val="00DC76A8"/>
    <w:rsid w:val="00DD24F0"/>
    <w:rsid w:val="00DD4155"/>
    <w:rsid w:val="00DD5093"/>
    <w:rsid w:val="00DE6AD0"/>
    <w:rsid w:val="00DF55D7"/>
    <w:rsid w:val="00E00F8B"/>
    <w:rsid w:val="00E1156E"/>
    <w:rsid w:val="00E312DD"/>
    <w:rsid w:val="00E32BAA"/>
    <w:rsid w:val="00E3536A"/>
    <w:rsid w:val="00E427FC"/>
    <w:rsid w:val="00E504A0"/>
    <w:rsid w:val="00E51C9D"/>
    <w:rsid w:val="00E666AC"/>
    <w:rsid w:val="00E669C7"/>
    <w:rsid w:val="00E720F5"/>
    <w:rsid w:val="00E73CF8"/>
    <w:rsid w:val="00E923AF"/>
    <w:rsid w:val="00EA40A7"/>
    <w:rsid w:val="00EB26C3"/>
    <w:rsid w:val="00EB7483"/>
    <w:rsid w:val="00ED0180"/>
    <w:rsid w:val="00ED2BC4"/>
    <w:rsid w:val="00ED351D"/>
    <w:rsid w:val="00EF06FB"/>
    <w:rsid w:val="00EF29F1"/>
    <w:rsid w:val="00F00A57"/>
    <w:rsid w:val="00F22D42"/>
    <w:rsid w:val="00F23C13"/>
    <w:rsid w:val="00F35DB3"/>
    <w:rsid w:val="00F362D0"/>
    <w:rsid w:val="00F43A6F"/>
    <w:rsid w:val="00F50CF9"/>
    <w:rsid w:val="00F623FD"/>
    <w:rsid w:val="00F64D10"/>
    <w:rsid w:val="00F65575"/>
    <w:rsid w:val="00F66181"/>
    <w:rsid w:val="00F67B45"/>
    <w:rsid w:val="00F80710"/>
    <w:rsid w:val="00FB1962"/>
    <w:rsid w:val="00FB7A22"/>
    <w:rsid w:val="00FF4533"/>
    <w:rsid w:val="34FFD24C"/>
    <w:rsid w:val="35FD60BC"/>
    <w:rsid w:val="77FF972F"/>
    <w:rsid w:val="7FEDE2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C37E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5C37E7"/>
    <w:rPr>
      <w:b/>
      <w:bCs/>
    </w:rPr>
  </w:style>
  <w:style w:type="paragraph" w:styleId="a4">
    <w:name w:val="annotation text"/>
    <w:basedOn w:val="a"/>
    <w:semiHidden/>
    <w:qFormat/>
    <w:rsid w:val="005C37E7"/>
    <w:pPr>
      <w:jc w:val="left"/>
    </w:pPr>
  </w:style>
  <w:style w:type="paragraph" w:styleId="a5">
    <w:name w:val="Normal Indent"/>
    <w:basedOn w:val="a"/>
    <w:qFormat/>
    <w:rsid w:val="005C37E7"/>
    <w:pPr>
      <w:ind w:firstLineChars="200" w:firstLine="420"/>
    </w:pPr>
  </w:style>
  <w:style w:type="paragraph" w:styleId="a6">
    <w:name w:val="Body Text"/>
    <w:basedOn w:val="a"/>
    <w:qFormat/>
    <w:rsid w:val="005C37E7"/>
    <w:pPr>
      <w:adjustRightInd w:val="0"/>
      <w:snapToGrid w:val="0"/>
      <w:spacing w:line="300" w:lineRule="auto"/>
    </w:pPr>
    <w:rPr>
      <w:bCs/>
      <w:sz w:val="24"/>
    </w:rPr>
  </w:style>
  <w:style w:type="paragraph" w:styleId="a7">
    <w:name w:val="Balloon Text"/>
    <w:basedOn w:val="a"/>
    <w:semiHidden/>
    <w:qFormat/>
    <w:rsid w:val="005C37E7"/>
    <w:rPr>
      <w:sz w:val="18"/>
      <w:szCs w:val="18"/>
    </w:rPr>
  </w:style>
  <w:style w:type="paragraph" w:styleId="a8">
    <w:name w:val="footer"/>
    <w:basedOn w:val="a"/>
    <w:qFormat/>
    <w:rsid w:val="005C37E7"/>
    <w:pPr>
      <w:tabs>
        <w:tab w:val="center" w:pos="4153"/>
        <w:tab w:val="right" w:pos="8306"/>
      </w:tabs>
      <w:snapToGrid w:val="0"/>
      <w:jc w:val="left"/>
    </w:pPr>
    <w:rPr>
      <w:sz w:val="18"/>
      <w:szCs w:val="18"/>
    </w:rPr>
  </w:style>
  <w:style w:type="paragraph" w:styleId="a9">
    <w:name w:val="header"/>
    <w:basedOn w:val="a"/>
    <w:link w:val="Char"/>
    <w:qFormat/>
    <w:rsid w:val="005C37E7"/>
    <w:pPr>
      <w:pBdr>
        <w:bottom w:val="single" w:sz="6" w:space="1" w:color="auto"/>
      </w:pBdr>
      <w:tabs>
        <w:tab w:val="center" w:pos="4153"/>
        <w:tab w:val="right" w:pos="8306"/>
      </w:tabs>
      <w:snapToGrid w:val="0"/>
      <w:jc w:val="center"/>
    </w:pPr>
    <w:rPr>
      <w:sz w:val="18"/>
      <w:szCs w:val="18"/>
    </w:rPr>
  </w:style>
  <w:style w:type="character" w:styleId="aa">
    <w:name w:val="page number"/>
    <w:basedOn w:val="a0"/>
    <w:qFormat/>
    <w:rsid w:val="005C37E7"/>
  </w:style>
  <w:style w:type="character" w:styleId="ab">
    <w:name w:val="annotation reference"/>
    <w:semiHidden/>
    <w:qFormat/>
    <w:rsid w:val="005C37E7"/>
    <w:rPr>
      <w:sz w:val="21"/>
      <w:szCs w:val="21"/>
    </w:rPr>
  </w:style>
  <w:style w:type="table" w:styleId="ac">
    <w:name w:val="Table Grid"/>
    <w:basedOn w:val="a1"/>
    <w:qFormat/>
    <w:rsid w:val="005C37E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9"/>
    <w:rsid w:val="005C37E7"/>
    <w:rPr>
      <w:kern w:val="2"/>
      <w:sz w:val="18"/>
      <w:szCs w:val="18"/>
    </w:rPr>
  </w:style>
  <w:style w:type="paragraph" w:styleId="ad">
    <w:name w:val="Body Text Indent"/>
    <w:basedOn w:val="a"/>
    <w:link w:val="Char0"/>
    <w:rsid w:val="00C41EF6"/>
    <w:pPr>
      <w:spacing w:after="120"/>
      <w:ind w:leftChars="200" w:left="420"/>
    </w:pPr>
  </w:style>
  <w:style w:type="character" w:customStyle="1" w:styleId="Char0">
    <w:name w:val="正文文本缩进 Char"/>
    <w:basedOn w:val="a0"/>
    <w:link w:val="ad"/>
    <w:rsid w:val="00C41EF6"/>
    <w:rPr>
      <w:kern w:val="2"/>
      <w:sz w:val="21"/>
      <w:szCs w:val="24"/>
    </w:rPr>
  </w:style>
  <w:style w:type="paragraph" w:styleId="ae">
    <w:name w:val="List Paragraph"/>
    <w:basedOn w:val="a"/>
    <w:uiPriority w:val="99"/>
    <w:unhideWhenUsed/>
    <w:rsid w:val="00B265F4"/>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958</Words>
  <Characters>5463</Characters>
  <Application>Microsoft Office Word</Application>
  <DocSecurity>0</DocSecurity>
  <Lines>45</Lines>
  <Paragraphs>12</Paragraphs>
  <ScaleCrop>false</ScaleCrop>
  <Company>wf</Company>
  <LinksUpToDate>false</LinksUpToDate>
  <CharactersWithSpaces>6409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PC</cp:lastModifiedBy>
  <cp:revision>6</cp:revision>
  <cp:lastPrinted>2018-05-14T00:43:00Z</cp:lastPrinted>
  <dcterms:created xsi:type="dcterms:W3CDTF">2018-07-05T02:13:00Z</dcterms:created>
  <dcterms:modified xsi:type="dcterms:W3CDTF">2018-07-24T00:39:00Z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