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7E7" w:rsidRDefault="00ED351D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《</w:t>
      </w:r>
      <w:r w:rsidR="00140E72">
        <w:rPr>
          <w:rFonts w:eastAsia="黑体" w:hint="eastAsia"/>
          <w:b/>
          <w:sz w:val="32"/>
        </w:rPr>
        <w:t>计算机图形学</w:t>
      </w:r>
      <w:r>
        <w:rPr>
          <w:rFonts w:eastAsia="黑体" w:hint="eastAsia"/>
          <w:b/>
          <w:sz w:val="32"/>
        </w:rPr>
        <w:t>》课程教学大纲</w:t>
      </w:r>
    </w:p>
    <w:p w:rsidR="005C37E7" w:rsidRDefault="005C37E7">
      <w:pPr>
        <w:jc w:val="center"/>
        <w:rPr>
          <w:rFonts w:eastAsia="黑体"/>
          <w:b/>
          <w:sz w:val="32"/>
        </w:rPr>
      </w:pPr>
    </w:p>
    <w:p w:rsidR="005C37E7" w:rsidRDefault="005C37E7">
      <w:pPr>
        <w:pStyle w:val="a5"/>
        <w:rPr>
          <w:rFonts w:ascii="宋体" w:hAnsi="宋体"/>
          <w:color w:val="0000FF"/>
          <w:szCs w:val="21"/>
        </w:rPr>
      </w:pPr>
    </w:p>
    <w:tbl>
      <w:tblPr>
        <w:tblW w:w="1405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303"/>
        <w:gridCol w:w="1559"/>
        <w:gridCol w:w="1258"/>
        <w:gridCol w:w="980"/>
        <w:gridCol w:w="1890"/>
        <w:gridCol w:w="1140"/>
        <w:gridCol w:w="1630"/>
        <w:gridCol w:w="4295"/>
      </w:tblGrid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pacing w:val="-14"/>
                <w:szCs w:val="21"/>
              </w:rPr>
            </w:pPr>
            <w:r>
              <w:rPr>
                <w:rFonts w:ascii="宋体" w:hAnsi="宋体" w:hint="eastAsia"/>
                <w:spacing w:val="-14"/>
                <w:szCs w:val="21"/>
              </w:rPr>
              <w:t>英文课程名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Computer Graphics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 学 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A41A93" w:rsidRDefault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A41A93">
              <w:rPr>
                <w:rFonts w:ascii="宋体" w:hAnsi="宋体" w:hint="eastAsia"/>
              </w:rPr>
              <w:t>3</w:t>
            </w:r>
            <w:r w:rsidRPr="00A41A93">
              <w:rPr>
                <w:rFonts w:ascii="宋体" w:hAnsi="宋体"/>
              </w:rPr>
              <w:t>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A41A93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A41A93">
              <w:rPr>
                <w:rFonts w:ascii="宋体" w:hAnsi="宋体" w:hint="eastAsia"/>
              </w:rPr>
              <w:t>学    分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A41A93" w:rsidRDefault="00140E72">
            <w:pPr>
              <w:widowControl/>
              <w:jc w:val="center"/>
              <w:rPr>
                <w:rFonts w:ascii="宋体" w:hAnsi="宋体"/>
              </w:rPr>
            </w:pPr>
            <w:r w:rsidRPr="00A41A93">
              <w:rPr>
                <w:rFonts w:ascii="宋体" w:hAnsi="宋体" w:hint="eastAsia"/>
              </w:rPr>
              <w:t>2</w:t>
            </w:r>
          </w:p>
        </w:tc>
      </w:tr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课程编码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140E72">
              <w:rPr>
                <w:rFonts w:ascii="宋体" w:hAnsi="宋体"/>
              </w:rPr>
              <w:t>G126044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理论教学学时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A41A93" w:rsidRDefault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A41A93">
              <w:rPr>
                <w:rFonts w:ascii="宋体" w:hAnsi="宋体" w:hint="eastAsia"/>
              </w:rPr>
              <w:t>2</w:t>
            </w:r>
            <w:r w:rsidRPr="00A41A93">
              <w:rPr>
                <w:rFonts w:ascii="宋体" w:hAnsi="宋体"/>
              </w:rPr>
              <w:t>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A41A93" w:rsidRDefault="00ED351D">
            <w:pPr>
              <w:widowControl/>
              <w:jc w:val="center"/>
              <w:rPr>
                <w:rFonts w:ascii="宋体" w:hAnsi="宋体"/>
              </w:rPr>
            </w:pPr>
            <w:r w:rsidRPr="00A41A93">
              <w:rPr>
                <w:rFonts w:ascii="宋体" w:hAnsi="宋体" w:hint="eastAsia"/>
                <w:color w:val="000000"/>
              </w:rPr>
              <w:t>适用专业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A41A93" w:rsidRDefault="00EB3B8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软件工程</w:t>
            </w:r>
          </w:p>
        </w:tc>
      </w:tr>
      <w:tr w:rsidR="00140E72" w:rsidRPr="00D17221" w:rsidTr="00480569">
        <w:trPr>
          <w:trHeight w:val="540"/>
        </w:trPr>
        <w:tc>
          <w:tcPr>
            <w:tcW w:w="130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E72" w:rsidRPr="00D17221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E72" w:rsidRPr="00D17221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通识课程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E72" w:rsidRPr="00D17221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E72" w:rsidRPr="00D17221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140E72" w:rsidRPr="00D17221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实践</w:t>
            </w:r>
          </w:p>
          <w:p w:rsidR="00140E72" w:rsidRPr="00D17221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教学</w:t>
            </w:r>
          </w:p>
          <w:p w:rsidR="00140E72" w:rsidRPr="00D17221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学时</w:t>
            </w:r>
          </w:p>
          <w:p w:rsidR="00140E72" w:rsidRPr="00D17221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  <w:p w:rsidR="00140E72" w:rsidRPr="00D17221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E72" w:rsidRPr="00D17221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实验学时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E72" w:rsidRPr="00A41A93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A41A93">
              <w:rPr>
                <w:rFonts w:ascii="宋体" w:hAnsi="宋体" w:hint="eastAsia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0E72" w:rsidRPr="00A41A93" w:rsidRDefault="00140E72" w:rsidP="00140E72">
            <w:pPr>
              <w:jc w:val="center"/>
              <w:rPr>
                <w:rFonts w:ascii="宋体" w:hAnsi="宋体"/>
              </w:rPr>
            </w:pPr>
            <w:r w:rsidRPr="00A41A93">
              <w:rPr>
                <w:rFonts w:ascii="宋体" w:hAnsi="宋体" w:hint="eastAsia"/>
              </w:rPr>
              <w:t>先修课程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0E72" w:rsidRPr="00A41A93" w:rsidRDefault="00140E72" w:rsidP="00140E72">
            <w:pPr>
              <w:widowControl/>
              <w:jc w:val="center"/>
              <w:rPr>
                <w:rFonts w:ascii="宋体" w:hAnsi="宋体"/>
              </w:rPr>
            </w:pPr>
            <w:r w:rsidRPr="00A41A93">
              <w:rPr>
                <w:rFonts w:ascii="宋体" w:hAnsi="宋体" w:hint="eastAsia"/>
              </w:rPr>
              <w:t>程序设计语言、高等数学、线性代数、数据结构</w:t>
            </w:r>
          </w:p>
        </w:tc>
      </w:tr>
      <w:tr w:rsidR="00140E72" w:rsidRPr="00D17221">
        <w:trPr>
          <w:trHeight w:val="540"/>
        </w:trPr>
        <w:tc>
          <w:tcPr>
            <w:tcW w:w="130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0E72" w:rsidRPr="00D17221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E72" w:rsidRPr="00D17221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大类基础课程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E72" w:rsidRPr="00D17221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E72" w:rsidRPr="00D17221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E72" w:rsidRPr="00D17221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上机学时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E72" w:rsidRPr="00A41A93" w:rsidRDefault="00140E72" w:rsidP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A41A93">
              <w:rPr>
                <w:rFonts w:ascii="宋体" w:hAnsi="宋体" w:hint="eastAsia"/>
              </w:rPr>
              <w:t>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0E72" w:rsidRPr="00A41A93" w:rsidRDefault="00140E72" w:rsidP="00140E72">
            <w:pPr>
              <w:widowControl/>
              <w:jc w:val="center"/>
              <w:rPr>
                <w:rFonts w:ascii="宋体" w:hAnsi="宋体"/>
              </w:rPr>
            </w:pPr>
            <w:r w:rsidRPr="00A41A93">
              <w:rPr>
                <w:rFonts w:ascii="宋体" w:hAnsi="宋体" w:hint="eastAsia"/>
              </w:rPr>
              <w:t>开课学院（部）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0E72" w:rsidRPr="00A41A93" w:rsidRDefault="00140E72" w:rsidP="00140E72">
            <w:pPr>
              <w:widowControl/>
              <w:jc w:val="center"/>
              <w:rPr>
                <w:rFonts w:ascii="宋体" w:hAnsi="宋体"/>
              </w:rPr>
            </w:pPr>
            <w:r w:rsidRPr="00A41A93">
              <w:rPr>
                <w:rFonts w:ascii="宋体" w:hAnsi="宋体" w:hint="eastAsia"/>
              </w:rPr>
              <w:t>计算机科学与技术学院、软件学院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专业课程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140E72">
            <w:pPr>
              <w:pStyle w:val="a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选修</w:t>
            </w: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其它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A41A93" w:rsidRDefault="00140E72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A41A93">
              <w:rPr>
                <w:rFonts w:ascii="宋体" w:hAnsi="宋体" w:hint="eastAsia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A41A93" w:rsidRDefault="00ED351D">
            <w:pPr>
              <w:widowControl/>
              <w:jc w:val="center"/>
              <w:rPr>
                <w:rFonts w:ascii="宋体" w:hAnsi="宋体"/>
              </w:rPr>
            </w:pPr>
            <w:r w:rsidRPr="00A41A93">
              <w:rPr>
                <w:rFonts w:ascii="宋体" w:hAnsi="宋体"/>
              </w:rPr>
              <w:t>基层教学组织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A41A93" w:rsidRDefault="00605BAD">
            <w:pPr>
              <w:widowControl/>
              <w:jc w:val="center"/>
              <w:rPr>
                <w:rFonts w:ascii="宋体" w:hAnsi="宋体"/>
              </w:rPr>
            </w:pPr>
            <w:r w:rsidRPr="00A41A93">
              <w:rPr>
                <w:rFonts w:ascii="宋体" w:hAnsi="宋体" w:hint="eastAsia"/>
              </w:rPr>
              <w:t>图形图像教学团队</w:t>
            </w:r>
          </w:p>
        </w:tc>
      </w:tr>
    </w:tbl>
    <w:p w:rsidR="005C37E7" w:rsidRPr="00D17221" w:rsidRDefault="005C37E7">
      <w:pPr>
        <w:pStyle w:val="a5"/>
        <w:rPr>
          <w:rFonts w:ascii="宋体" w:hAnsi="宋体"/>
        </w:rPr>
      </w:pPr>
    </w:p>
    <w:p w:rsidR="005C37E7" w:rsidRPr="00D17221" w:rsidRDefault="00ED351D">
      <w:pPr>
        <w:adjustRightInd w:val="0"/>
        <w:snapToGrid w:val="0"/>
        <w:spacing w:line="360" w:lineRule="auto"/>
        <w:ind w:firstLineChars="100" w:firstLine="241"/>
        <w:rPr>
          <w:rFonts w:ascii="宋体" w:hAnsi="宋体"/>
          <w:b/>
          <w:bCs/>
          <w:sz w:val="24"/>
        </w:rPr>
      </w:pPr>
      <w:r w:rsidRPr="00D17221">
        <w:rPr>
          <w:rFonts w:ascii="宋体" w:hAnsi="宋体" w:hint="eastAsia"/>
          <w:b/>
          <w:sz w:val="24"/>
        </w:rPr>
        <w:t>一、课程简介</w:t>
      </w:r>
    </w:p>
    <w:p w:rsidR="005C37E7" w:rsidRPr="0062064A" w:rsidRDefault="0062064A" w:rsidP="00EB3B84">
      <w:pPr>
        <w:pStyle w:val="a5"/>
        <w:spacing w:beforeLines="50" w:afterLines="50" w:line="400" w:lineRule="exact"/>
      </w:pPr>
      <w:r w:rsidRPr="0062064A">
        <w:rPr>
          <w:rFonts w:hint="eastAsia"/>
        </w:rPr>
        <w:t>本课程是针对计算机科学与技术、数字媒体和软件工程等专业的本科专业基础选修课，是计算机科学与技术专业图形图像培养方向的限选课，是虚拟现实技术的入门，为开发图形应用程序提供必要的理论和实践基础。</w:t>
      </w:r>
    </w:p>
    <w:p w:rsidR="005C37E7" w:rsidRDefault="005C37E7" w:rsidP="00EB3B84">
      <w:pPr>
        <w:pStyle w:val="a5"/>
        <w:spacing w:beforeLines="50" w:afterLines="50"/>
        <w:ind w:firstLine="480"/>
        <w:rPr>
          <w:rFonts w:ascii="宋体" w:hAnsi="宋体"/>
          <w:sz w:val="24"/>
        </w:rPr>
      </w:pPr>
    </w:p>
    <w:p w:rsidR="005C37E7" w:rsidRDefault="00ED351D">
      <w:pPr>
        <w:adjustRightInd w:val="0"/>
        <w:snapToGrid w:val="0"/>
        <w:spacing w:line="360" w:lineRule="auto"/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二、教学目标</w:t>
      </w:r>
    </w:p>
    <w:p w:rsidR="005C37E7" w:rsidRDefault="00ED351D" w:rsidP="00EB3B84">
      <w:pPr>
        <w:pStyle w:val="a5"/>
        <w:spacing w:beforeLines="50" w:afterLines="50" w:line="360" w:lineRule="auto"/>
        <w:ind w:firstLine="482"/>
        <w:rPr>
          <w:rFonts w:asciiTheme="majorEastAsia" w:eastAsiaTheme="majorEastAsia" w:hAnsiTheme="majorEastAsia" w:cstheme="majorEastAsia"/>
          <w:b/>
          <w:bCs/>
          <w:color w:val="3366FF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2.1 课程教学目标</w:t>
      </w:r>
    </w:p>
    <w:p w:rsidR="0062064A" w:rsidRDefault="0062064A" w:rsidP="00EB3B84">
      <w:pPr>
        <w:pStyle w:val="a5"/>
        <w:spacing w:beforeLines="50" w:afterLines="50" w:line="400" w:lineRule="exact"/>
      </w:pPr>
      <w:r w:rsidRPr="0062064A">
        <w:t>通过本课程的学习，使学生</w:t>
      </w:r>
      <w:r w:rsidRPr="0062064A">
        <w:rPr>
          <w:rFonts w:hint="eastAsia"/>
        </w:rPr>
        <w:t>了解计算机图形的研究内容，应用领域；</w:t>
      </w:r>
      <w:r w:rsidRPr="0062064A">
        <w:t>掌握基本的二、三维图形的计算机绘制方法，</w:t>
      </w:r>
      <w:r w:rsidRPr="0062064A">
        <w:rPr>
          <w:rFonts w:hint="eastAsia"/>
        </w:rPr>
        <w:t>理解光栅图形生成基本算法、几何造型技术、真实感图形生成、图形标准与图形变换等概念和知识，使学生把握计算机科学与技术的发展趋势，熟悉本专业的前沿知识和研究热点，同时，掌握熟练运用网络等现代信息技术获取相关信息和专业文献的能力。</w:t>
      </w:r>
    </w:p>
    <w:p w:rsidR="0062064A" w:rsidRPr="0062064A" w:rsidRDefault="0062064A" w:rsidP="00EB3B84">
      <w:pPr>
        <w:pStyle w:val="a5"/>
        <w:spacing w:beforeLines="50" w:afterLines="50" w:line="400" w:lineRule="exact"/>
      </w:pPr>
    </w:p>
    <w:p w:rsidR="005C37E7" w:rsidRPr="00466B49" w:rsidRDefault="00ED351D" w:rsidP="00EB3B84">
      <w:pPr>
        <w:pStyle w:val="a5"/>
        <w:spacing w:beforeLines="50" w:afterLines="50" w:line="360" w:lineRule="auto"/>
        <w:ind w:firstLine="482"/>
        <w:rPr>
          <w:color w:val="3366FF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2.2 课程目标与毕业要求</w:t>
      </w:r>
      <w:r w:rsidR="002118A7">
        <w:rPr>
          <w:rFonts w:asciiTheme="majorEastAsia" w:eastAsiaTheme="majorEastAsia" w:hAnsiTheme="majorEastAsia" w:cstheme="majorEastAsia" w:hint="eastAsia"/>
          <w:b/>
          <w:bCs/>
          <w:sz w:val="24"/>
        </w:rPr>
        <w:t>（指标点）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对应关系</w:t>
      </w:r>
    </w:p>
    <w:p w:rsidR="0062064A" w:rsidRPr="0062064A" w:rsidRDefault="0062064A" w:rsidP="00EB3B84">
      <w:pPr>
        <w:pStyle w:val="a5"/>
        <w:spacing w:beforeLines="50" w:afterLines="50" w:line="400" w:lineRule="exact"/>
      </w:pPr>
      <w:r w:rsidRPr="0062064A">
        <w:rPr>
          <w:rFonts w:hint="eastAsia"/>
        </w:rPr>
        <w:lastRenderedPageBreak/>
        <w:t>该课程支撑以下毕业要求和具体细分指标点：</w:t>
      </w:r>
    </w:p>
    <w:p w:rsidR="0062064A" w:rsidRPr="0062064A" w:rsidRDefault="0062064A" w:rsidP="00EB3B84">
      <w:pPr>
        <w:pStyle w:val="a5"/>
        <w:spacing w:beforeLines="50" w:afterLines="50" w:line="400" w:lineRule="exact"/>
      </w:pPr>
      <w:r w:rsidRPr="0062064A">
        <w:rPr>
          <w:rFonts w:hint="eastAsia"/>
        </w:rPr>
        <w:t>【</w:t>
      </w:r>
      <w:r w:rsidRPr="0062064A">
        <w:t>毕业要求</w:t>
      </w:r>
      <w:r w:rsidRPr="0062064A">
        <w:t>3</w:t>
      </w:r>
      <w:r w:rsidRPr="0062064A">
        <w:rPr>
          <w:rFonts w:hint="eastAsia"/>
        </w:rPr>
        <w:t>】拥有计算思维能力，具备运用工程基础知识和本专业基本理论解决实际工程问题的能力；了解</w:t>
      </w:r>
      <w:r w:rsidRPr="0062064A">
        <w:t>本专业的发展动态和前沿知识</w:t>
      </w:r>
      <w:r w:rsidRPr="0062064A">
        <w:rPr>
          <w:rFonts w:hint="eastAsia"/>
        </w:rPr>
        <w:t>。</w:t>
      </w:r>
    </w:p>
    <w:p w:rsidR="0062064A" w:rsidRPr="0062064A" w:rsidRDefault="0062064A" w:rsidP="00EB3B84">
      <w:pPr>
        <w:pStyle w:val="a5"/>
        <w:spacing w:beforeLines="50" w:afterLines="50" w:line="400" w:lineRule="exact"/>
      </w:pPr>
      <w:r w:rsidRPr="0062064A">
        <w:rPr>
          <w:rFonts w:hint="eastAsia"/>
        </w:rPr>
        <w:t>支撑指标点</w:t>
      </w:r>
      <w:r w:rsidRPr="0062064A">
        <w:rPr>
          <w:rFonts w:hint="eastAsia"/>
        </w:rPr>
        <w:t>3.5</w:t>
      </w:r>
      <w:r w:rsidRPr="0062064A">
        <w:rPr>
          <w:rFonts w:hint="eastAsia"/>
        </w:rPr>
        <w:t>：把握计算机科学与技术的发展趋势，熟悉本专业的前沿知识和研究热点。</w:t>
      </w:r>
    </w:p>
    <w:p w:rsidR="0062064A" w:rsidRPr="0062064A" w:rsidRDefault="0062064A" w:rsidP="00EB3B84">
      <w:pPr>
        <w:pStyle w:val="a5"/>
        <w:spacing w:beforeLines="50" w:afterLines="50" w:line="400" w:lineRule="exact"/>
      </w:pPr>
      <w:r w:rsidRPr="0062064A">
        <w:rPr>
          <w:rFonts w:hint="eastAsia"/>
        </w:rPr>
        <w:t>【毕业要求</w:t>
      </w:r>
      <w:r w:rsidRPr="0062064A">
        <w:rPr>
          <w:rFonts w:hint="eastAsia"/>
        </w:rPr>
        <w:t>5</w:t>
      </w:r>
      <w:r w:rsidRPr="0062064A">
        <w:rPr>
          <w:rFonts w:hint="eastAsia"/>
        </w:rPr>
        <w:t>】掌握文献检索、资料查询及运用现代信息技术获取相关信息的基本方法。</w:t>
      </w:r>
    </w:p>
    <w:p w:rsidR="005C37E7" w:rsidRDefault="0062064A" w:rsidP="00EB3B84">
      <w:pPr>
        <w:pStyle w:val="a5"/>
        <w:spacing w:beforeLines="50" w:afterLines="50" w:line="400" w:lineRule="exact"/>
      </w:pPr>
      <w:r w:rsidRPr="0062064A">
        <w:rPr>
          <w:rFonts w:hint="eastAsia"/>
        </w:rPr>
        <w:t>支撑指标点</w:t>
      </w:r>
      <w:r w:rsidRPr="0062064A">
        <w:t>5.</w:t>
      </w:r>
      <w:r w:rsidRPr="0062064A">
        <w:rPr>
          <w:rFonts w:hint="eastAsia"/>
        </w:rPr>
        <w:t>1</w:t>
      </w:r>
      <w:r w:rsidRPr="0062064A">
        <w:rPr>
          <w:rFonts w:hint="eastAsia"/>
        </w:rPr>
        <w:t>：能够熟练地运用网络等现代信息技术获取相关信息和专业文献。</w:t>
      </w:r>
    </w:p>
    <w:p w:rsidR="0062064A" w:rsidRPr="0062064A" w:rsidRDefault="0062064A" w:rsidP="00EB3B84">
      <w:pPr>
        <w:pStyle w:val="a5"/>
        <w:spacing w:beforeLines="50" w:afterLines="50" w:line="400" w:lineRule="exact"/>
      </w:pPr>
    </w:p>
    <w:p w:rsidR="005C37E7" w:rsidRDefault="00ED351D" w:rsidP="00466B49">
      <w:pPr>
        <w:adjustRightInd w:val="0"/>
        <w:snapToGrid w:val="0"/>
        <w:spacing w:line="360" w:lineRule="auto"/>
        <w:ind w:firstLineChars="100" w:firstLine="241"/>
        <w:rPr>
          <w:rFonts w:ascii="宋体" w:hAnsi="宋体"/>
          <w:b/>
          <w:i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</w:t>
      </w:r>
      <w:r>
        <w:rPr>
          <w:rFonts w:ascii="宋体" w:hAnsi="宋体" w:hint="eastAsia"/>
          <w:b/>
          <w:color w:val="000000"/>
          <w:sz w:val="24"/>
        </w:rPr>
        <w:t>课程教学内容及学时分配</w:t>
      </w:r>
    </w:p>
    <w:p w:rsidR="00611AF3" w:rsidRDefault="00611AF3" w:rsidP="00466B49">
      <w:pPr>
        <w:adjustRightInd w:val="0"/>
        <w:snapToGrid w:val="0"/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</w:p>
    <w:p w:rsidR="00466B49" w:rsidRPr="008777DC" w:rsidRDefault="00ED351D" w:rsidP="008777DC">
      <w:pPr>
        <w:adjustRightInd w:val="0"/>
        <w:snapToGrid w:val="0"/>
        <w:spacing w:line="360" w:lineRule="auto"/>
        <w:ind w:firstLineChars="150" w:firstLine="361"/>
        <w:rPr>
          <w:rFonts w:ascii="宋体" w:hAnsi="宋体"/>
          <w:b/>
          <w:color w:val="000000"/>
          <w:sz w:val="24"/>
        </w:rPr>
      </w:pPr>
      <w:r w:rsidRPr="008777DC">
        <w:rPr>
          <w:rFonts w:ascii="宋体" w:hAnsi="宋体" w:hint="eastAsia"/>
          <w:b/>
          <w:color w:val="000000"/>
          <w:sz w:val="24"/>
        </w:rPr>
        <w:t>1．理论教学安排</w:t>
      </w:r>
    </w:p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470"/>
        <w:gridCol w:w="2850"/>
        <w:gridCol w:w="900"/>
        <w:gridCol w:w="4500"/>
        <w:gridCol w:w="1440"/>
        <w:gridCol w:w="2520"/>
      </w:tblGrid>
      <w:tr w:rsidR="005C37E7">
        <w:tc>
          <w:tcPr>
            <w:tcW w:w="72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序号</w:t>
            </w:r>
          </w:p>
        </w:tc>
        <w:tc>
          <w:tcPr>
            <w:tcW w:w="147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章节或知识</w:t>
            </w:r>
            <w:r>
              <w:rPr>
                <w:rFonts w:ascii="宋体" w:hAnsi="宋体"/>
                <w:color w:val="000000"/>
                <w:sz w:val="24"/>
              </w:rPr>
              <w:t>点(</w:t>
            </w:r>
            <w:r>
              <w:rPr>
                <w:rFonts w:ascii="宋体" w:hAnsi="宋体" w:hint="eastAsia"/>
                <w:color w:val="000000"/>
                <w:sz w:val="24"/>
              </w:rPr>
              <w:t>模块</w:t>
            </w:r>
            <w:r>
              <w:rPr>
                <w:rFonts w:ascii="宋体" w:hAnsi="宋体"/>
                <w:color w:val="000000"/>
                <w:sz w:val="24"/>
              </w:rPr>
              <w:t>)</w:t>
            </w:r>
          </w:p>
        </w:tc>
        <w:tc>
          <w:tcPr>
            <w:tcW w:w="285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教学内容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学时分配</w:t>
            </w:r>
          </w:p>
        </w:tc>
        <w:tc>
          <w:tcPr>
            <w:tcW w:w="450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教学要求</w:t>
            </w:r>
          </w:p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(应明确教学重点、难点和教学方法)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学生任务</w:t>
            </w:r>
          </w:p>
        </w:tc>
      </w:tr>
      <w:tr w:rsidR="005C37E7">
        <w:tc>
          <w:tcPr>
            <w:tcW w:w="72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7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5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50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作业要求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其他</w:t>
            </w:r>
            <w:r>
              <w:rPr>
                <w:rFonts w:ascii="宋体" w:hAnsi="宋体" w:hint="eastAsia"/>
                <w:color w:val="000000"/>
                <w:sz w:val="24"/>
              </w:rPr>
              <w:t>要求</w:t>
            </w:r>
            <w:r>
              <w:rPr>
                <w:rFonts w:ascii="宋体" w:hAnsi="宋体"/>
                <w:color w:val="000000"/>
                <w:sz w:val="24"/>
              </w:rPr>
              <w:t>(自学/</w:t>
            </w:r>
            <w:r>
              <w:rPr>
                <w:rFonts w:ascii="宋体" w:hAnsi="宋体" w:hint="eastAsia"/>
                <w:color w:val="000000"/>
                <w:sz w:val="24"/>
              </w:rPr>
              <w:t>讨论</w:t>
            </w:r>
            <w:r>
              <w:rPr>
                <w:rFonts w:ascii="宋体" w:hAnsi="宋体"/>
                <w:color w:val="000000"/>
                <w:sz w:val="24"/>
              </w:rPr>
              <w:t>）</w:t>
            </w:r>
          </w:p>
        </w:tc>
      </w:tr>
      <w:tr w:rsidR="00B822F4">
        <w:trPr>
          <w:trHeight w:val="615"/>
        </w:trPr>
        <w:tc>
          <w:tcPr>
            <w:tcW w:w="720" w:type="dxa"/>
            <w:shd w:val="clear" w:color="auto" w:fill="auto"/>
            <w:vAlign w:val="center"/>
          </w:tcPr>
          <w:p w:rsidR="00B822F4" w:rsidRPr="0047267F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 w:rsidRPr="0047267F">
              <w:rPr>
                <w:rFonts w:eastAsia="黑体" w:hint="eastAsia"/>
                <w:color w:val="000000"/>
                <w:sz w:val="24"/>
              </w:rPr>
              <w:t>1</w:t>
            </w:r>
          </w:p>
        </w:tc>
        <w:tc>
          <w:tcPr>
            <w:tcW w:w="1470" w:type="dxa"/>
            <w:shd w:val="clear" w:color="auto" w:fill="auto"/>
          </w:tcPr>
          <w:p w:rsidR="00B822F4" w:rsidRPr="0047267F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  <w:b/>
                <w:szCs w:val="21"/>
              </w:rPr>
              <w:t>计算机图形学综述</w:t>
            </w:r>
            <w:r>
              <w:rPr>
                <w:rFonts w:hint="eastAsia"/>
                <w:b/>
                <w:szCs w:val="21"/>
              </w:rPr>
              <w:tab/>
            </w:r>
          </w:p>
        </w:tc>
        <w:tc>
          <w:tcPr>
            <w:tcW w:w="2850" w:type="dxa"/>
            <w:shd w:val="clear" w:color="auto" w:fill="auto"/>
          </w:tcPr>
          <w:p w:rsidR="00B822F4" w:rsidRPr="00A458BE" w:rsidRDefault="00B822F4" w:rsidP="00B822F4">
            <w:pPr>
              <w:rPr>
                <w:color w:val="000000"/>
                <w:sz w:val="23"/>
                <w:szCs w:val="23"/>
              </w:rPr>
            </w:pPr>
            <w:r w:rsidRPr="00A458BE">
              <w:rPr>
                <w:color w:val="000000"/>
                <w:sz w:val="23"/>
                <w:szCs w:val="23"/>
              </w:rPr>
              <w:t>1</w:t>
            </w:r>
            <w:r w:rsidRPr="00A458BE">
              <w:rPr>
                <w:rFonts w:hint="eastAsia"/>
                <w:color w:val="000000"/>
                <w:sz w:val="23"/>
                <w:szCs w:val="23"/>
              </w:rPr>
              <w:t xml:space="preserve">. </w:t>
            </w:r>
            <w:r w:rsidRPr="00A458BE">
              <w:rPr>
                <w:color w:val="000000"/>
                <w:sz w:val="23"/>
                <w:szCs w:val="23"/>
              </w:rPr>
              <w:t>计算机图形学</w:t>
            </w:r>
            <w:r w:rsidRPr="00A458BE">
              <w:rPr>
                <w:rFonts w:hint="eastAsia"/>
                <w:color w:val="000000"/>
                <w:sz w:val="23"/>
                <w:szCs w:val="23"/>
              </w:rPr>
              <w:t>概念</w:t>
            </w:r>
          </w:p>
          <w:p w:rsidR="00B822F4" w:rsidRPr="00A458BE" w:rsidRDefault="00B822F4" w:rsidP="00B822F4">
            <w:pPr>
              <w:adjustRightInd w:val="0"/>
              <w:snapToGrid w:val="0"/>
              <w:spacing w:line="300" w:lineRule="auto"/>
              <w:rPr>
                <w:color w:val="000000"/>
                <w:sz w:val="23"/>
                <w:szCs w:val="23"/>
              </w:rPr>
            </w:pPr>
            <w:r w:rsidRPr="00A458BE">
              <w:rPr>
                <w:rFonts w:hint="eastAsia"/>
                <w:color w:val="000000"/>
                <w:sz w:val="23"/>
                <w:szCs w:val="23"/>
              </w:rPr>
              <w:t xml:space="preserve">2. </w:t>
            </w:r>
            <w:r w:rsidRPr="00A458BE">
              <w:rPr>
                <w:rFonts w:hint="eastAsia"/>
                <w:color w:val="000000"/>
                <w:sz w:val="23"/>
                <w:szCs w:val="23"/>
              </w:rPr>
              <w:t>研究和应用领域</w:t>
            </w:r>
          </w:p>
        </w:tc>
        <w:tc>
          <w:tcPr>
            <w:tcW w:w="900" w:type="dxa"/>
            <w:shd w:val="clear" w:color="auto" w:fill="auto"/>
          </w:tcPr>
          <w:p w:rsidR="00B822F4" w:rsidRPr="0047267F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B822F4" w:rsidRPr="000C015B" w:rsidRDefault="00B822F4" w:rsidP="00B822F4">
            <w:pPr>
              <w:rPr>
                <w:rFonts w:eastAsia="黑体"/>
                <w:i/>
                <w:color w:val="0000FF"/>
                <w:sz w:val="24"/>
              </w:rPr>
            </w:pPr>
            <w:r w:rsidRPr="00DE1501">
              <w:rPr>
                <w:szCs w:val="21"/>
              </w:rPr>
              <w:t>使学生掌握计算机图形学的基本概念，了解计算机图形学的发展、应用</w:t>
            </w:r>
            <w:r w:rsidRPr="00DE1501">
              <w:rPr>
                <w:rFonts w:hint="eastAsia"/>
                <w:szCs w:val="21"/>
              </w:rPr>
              <w:t>；</w:t>
            </w:r>
          </w:p>
        </w:tc>
        <w:tc>
          <w:tcPr>
            <w:tcW w:w="1440" w:type="dxa"/>
            <w:shd w:val="clear" w:color="auto" w:fill="auto"/>
          </w:tcPr>
          <w:p w:rsidR="00B822F4" w:rsidRPr="0047267F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FF"/>
                <w:sz w:val="24"/>
              </w:rPr>
            </w:pPr>
            <w:r w:rsidRPr="0042232A">
              <w:rPr>
                <w:rFonts w:hint="eastAsia"/>
                <w:color w:val="000000"/>
                <w:sz w:val="23"/>
                <w:szCs w:val="23"/>
              </w:rPr>
              <w:t>查找相关图形学辅助教学资源</w:t>
            </w:r>
          </w:p>
        </w:tc>
        <w:tc>
          <w:tcPr>
            <w:tcW w:w="2520" w:type="dxa"/>
            <w:shd w:val="clear" w:color="auto" w:fill="auto"/>
          </w:tcPr>
          <w:p w:rsidR="00B822F4" w:rsidRPr="0047267F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FF"/>
                <w:sz w:val="24"/>
              </w:rPr>
            </w:pPr>
            <w:r w:rsidRPr="001E20BF">
              <w:rPr>
                <w:rFonts w:hint="eastAsia"/>
                <w:szCs w:val="21"/>
              </w:rPr>
              <w:t>独立</w:t>
            </w:r>
            <w:r>
              <w:rPr>
                <w:rFonts w:hint="eastAsia"/>
                <w:szCs w:val="21"/>
              </w:rPr>
              <w:t>完成，课堂组织讨论</w:t>
            </w:r>
          </w:p>
        </w:tc>
      </w:tr>
      <w:tr w:rsidR="00B822F4">
        <w:trPr>
          <w:trHeight w:val="705"/>
        </w:trPr>
        <w:tc>
          <w:tcPr>
            <w:tcW w:w="720" w:type="dxa"/>
            <w:shd w:val="clear" w:color="auto" w:fill="auto"/>
            <w:vAlign w:val="center"/>
          </w:tcPr>
          <w:p w:rsidR="00B822F4" w:rsidRPr="0047267F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2</w:t>
            </w:r>
          </w:p>
        </w:tc>
        <w:tc>
          <w:tcPr>
            <w:tcW w:w="147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图形系统概述</w:t>
            </w:r>
          </w:p>
        </w:tc>
        <w:tc>
          <w:tcPr>
            <w:tcW w:w="2850" w:type="dxa"/>
            <w:shd w:val="clear" w:color="auto" w:fill="auto"/>
          </w:tcPr>
          <w:p w:rsidR="00B822F4" w:rsidRDefault="00B822F4" w:rsidP="00B822F4">
            <w:pPr>
              <w:rPr>
                <w:color w:val="000000"/>
                <w:sz w:val="23"/>
                <w:szCs w:val="23"/>
              </w:rPr>
            </w:pPr>
            <w:r w:rsidRPr="00A458BE">
              <w:rPr>
                <w:rFonts w:hint="eastAsia"/>
                <w:color w:val="000000"/>
                <w:sz w:val="23"/>
                <w:szCs w:val="23"/>
              </w:rPr>
              <w:t>1</w:t>
            </w:r>
            <w:r w:rsidRPr="00A458BE">
              <w:rPr>
                <w:color w:val="000000"/>
                <w:sz w:val="23"/>
                <w:szCs w:val="23"/>
              </w:rPr>
              <w:t>．</w:t>
            </w:r>
            <w:r>
              <w:rPr>
                <w:rFonts w:hint="eastAsia"/>
                <w:color w:val="000000"/>
                <w:sz w:val="23"/>
                <w:szCs w:val="23"/>
              </w:rPr>
              <w:t>视频显示设备</w:t>
            </w:r>
          </w:p>
          <w:p w:rsidR="00B822F4" w:rsidRPr="00A458BE" w:rsidRDefault="00B822F4" w:rsidP="00B822F4">
            <w:pPr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 xml:space="preserve">2. </w:t>
            </w:r>
            <w:r>
              <w:rPr>
                <w:rFonts w:hint="eastAsia"/>
                <w:color w:val="000000"/>
                <w:sz w:val="23"/>
                <w:szCs w:val="23"/>
              </w:rPr>
              <w:t>光栅扫描系统</w:t>
            </w:r>
          </w:p>
          <w:p w:rsidR="00B822F4" w:rsidRPr="00A458BE" w:rsidRDefault="00B822F4" w:rsidP="00B822F4">
            <w:pPr>
              <w:rPr>
                <w:color w:val="000000"/>
                <w:sz w:val="23"/>
                <w:szCs w:val="23"/>
              </w:rPr>
            </w:pPr>
            <w:r w:rsidRPr="00A458BE">
              <w:rPr>
                <w:color w:val="000000"/>
                <w:sz w:val="23"/>
                <w:szCs w:val="23"/>
              </w:rPr>
              <w:t>3</w:t>
            </w:r>
            <w:r w:rsidRPr="00A458BE">
              <w:rPr>
                <w:color w:val="000000"/>
                <w:sz w:val="23"/>
                <w:szCs w:val="23"/>
              </w:rPr>
              <w:t>．</w:t>
            </w:r>
            <w:r>
              <w:rPr>
                <w:rFonts w:hint="eastAsia"/>
                <w:color w:val="000000"/>
                <w:sz w:val="23"/>
                <w:szCs w:val="23"/>
              </w:rPr>
              <w:t>输入、输出设备</w:t>
            </w:r>
          </w:p>
          <w:p w:rsidR="00B822F4" w:rsidRPr="00A458BE" w:rsidRDefault="00B822F4" w:rsidP="00B822F4">
            <w:pPr>
              <w:rPr>
                <w:color w:val="000000"/>
                <w:sz w:val="23"/>
                <w:szCs w:val="23"/>
              </w:rPr>
            </w:pPr>
            <w:r w:rsidRPr="00A458BE">
              <w:rPr>
                <w:color w:val="000000"/>
                <w:sz w:val="23"/>
                <w:szCs w:val="23"/>
              </w:rPr>
              <w:t>4</w:t>
            </w:r>
            <w:r w:rsidRPr="00A458BE">
              <w:rPr>
                <w:color w:val="000000"/>
                <w:sz w:val="23"/>
                <w:szCs w:val="23"/>
              </w:rPr>
              <w:t>．</w:t>
            </w:r>
            <w:r>
              <w:rPr>
                <w:rFonts w:hint="eastAsia"/>
                <w:color w:val="000000"/>
                <w:sz w:val="23"/>
                <w:szCs w:val="23"/>
              </w:rPr>
              <w:t>图形软件</w:t>
            </w:r>
          </w:p>
          <w:p w:rsidR="00B822F4" w:rsidRPr="00A458BE" w:rsidRDefault="00B822F4" w:rsidP="00B822F4">
            <w:pPr>
              <w:rPr>
                <w:color w:val="000000"/>
                <w:sz w:val="23"/>
                <w:szCs w:val="23"/>
              </w:rPr>
            </w:pPr>
            <w:r w:rsidRPr="009A5891">
              <w:rPr>
                <w:rFonts w:hint="eastAsia"/>
                <w:color w:val="000000"/>
                <w:sz w:val="23"/>
                <w:szCs w:val="23"/>
              </w:rPr>
              <w:t xml:space="preserve">5. </w:t>
            </w:r>
            <w:r w:rsidRPr="009A5891">
              <w:rPr>
                <w:rFonts w:hint="eastAsia"/>
                <w:color w:val="000000"/>
                <w:sz w:val="23"/>
                <w:szCs w:val="23"/>
              </w:rPr>
              <w:t>专业图库的介绍</w:t>
            </w:r>
          </w:p>
        </w:tc>
        <w:tc>
          <w:tcPr>
            <w:tcW w:w="90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B822F4" w:rsidRPr="00DE1501" w:rsidRDefault="00B822F4" w:rsidP="00B822F4">
            <w:pPr>
              <w:rPr>
                <w:szCs w:val="21"/>
              </w:rPr>
            </w:pPr>
            <w:r w:rsidRPr="00DE1501">
              <w:rPr>
                <w:rFonts w:hint="eastAsia"/>
                <w:szCs w:val="21"/>
              </w:rPr>
              <w:t>掌握光栅扫描显示系统的原理；</w:t>
            </w:r>
            <w:r>
              <w:rPr>
                <w:rFonts w:hint="eastAsia"/>
                <w:szCs w:val="21"/>
              </w:rPr>
              <w:t>图形系统的组成；了解专业图库</w:t>
            </w:r>
            <w:r w:rsidRPr="00DE1501">
              <w:rPr>
                <w:rFonts w:hint="eastAsia"/>
                <w:sz w:val="23"/>
                <w:szCs w:val="23"/>
              </w:rPr>
              <w:t>。</w:t>
            </w:r>
          </w:p>
        </w:tc>
        <w:tc>
          <w:tcPr>
            <w:tcW w:w="1440" w:type="dxa"/>
            <w:shd w:val="clear" w:color="auto" w:fill="auto"/>
          </w:tcPr>
          <w:p w:rsidR="00B822F4" w:rsidRPr="000C015B" w:rsidRDefault="00B822F4" w:rsidP="00B822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C015B">
              <w:rPr>
                <w:rFonts w:hint="eastAsia"/>
                <w:szCs w:val="21"/>
              </w:rPr>
              <w:t>查阅相关专业网站或者编程指南</w:t>
            </w:r>
          </w:p>
        </w:tc>
        <w:tc>
          <w:tcPr>
            <w:tcW w:w="2520" w:type="dxa"/>
            <w:shd w:val="clear" w:color="auto" w:fill="auto"/>
          </w:tcPr>
          <w:p w:rsidR="00B822F4" w:rsidRPr="001E20BF" w:rsidRDefault="00B822F4" w:rsidP="00B822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</w:tc>
      </w:tr>
      <w:tr w:rsidR="00B822F4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3</w:t>
            </w:r>
          </w:p>
        </w:tc>
        <w:tc>
          <w:tcPr>
            <w:tcW w:w="147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输出图元</w:t>
            </w:r>
          </w:p>
        </w:tc>
        <w:tc>
          <w:tcPr>
            <w:tcW w:w="2850" w:type="dxa"/>
            <w:shd w:val="clear" w:color="auto" w:fill="auto"/>
          </w:tcPr>
          <w:p w:rsidR="00B822F4" w:rsidRDefault="00B822F4" w:rsidP="00B822F4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像素寻址</w:t>
            </w:r>
          </w:p>
          <w:p w:rsidR="00B822F4" w:rsidRDefault="00B822F4" w:rsidP="00B822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直线的生成算法</w:t>
            </w:r>
          </w:p>
          <w:p w:rsidR="00B822F4" w:rsidRDefault="00B822F4" w:rsidP="00B822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color w:val="000000"/>
                <w:sz w:val="23"/>
                <w:szCs w:val="23"/>
              </w:rPr>
              <w:t>圆弧的生成算法</w:t>
            </w:r>
          </w:p>
          <w:p w:rsidR="00B822F4" w:rsidRDefault="00B822F4" w:rsidP="00B822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color w:val="000000"/>
                <w:sz w:val="23"/>
                <w:szCs w:val="23"/>
              </w:rPr>
              <w:t>填充图形</w:t>
            </w:r>
          </w:p>
          <w:p w:rsidR="00B822F4" w:rsidRDefault="00B822F4" w:rsidP="00B822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字符图元</w:t>
            </w:r>
          </w:p>
          <w:p w:rsidR="00B822F4" w:rsidRDefault="00B822F4" w:rsidP="00B822F4">
            <w:pPr>
              <w:rPr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lastRenderedPageBreak/>
              <w:t>2</w:t>
            </w:r>
          </w:p>
        </w:tc>
        <w:tc>
          <w:tcPr>
            <w:tcW w:w="4500" w:type="dxa"/>
            <w:shd w:val="clear" w:color="auto" w:fill="auto"/>
          </w:tcPr>
          <w:p w:rsidR="00B822F4" w:rsidRPr="00B951C8" w:rsidRDefault="00B822F4" w:rsidP="00B822F4">
            <w:pPr>
              <w:rPr>
                <w:szCs w:val="21"/>
              </w:rPr>
            </w:pPr>
            <w:r>
              <w:rPr>
                <w:szCs w:val="21"/>
              </w:rPr>
              <w:t xml:space="preserve">　</w:t>
            </w:r>
            <w:r w:rsidRPr="00E47DF8">
              <w:rPr>
                <w:szCs w:val="21"/>
              </w:rPr>
              <w:t>掌握区域填充的种子填充算法、扫描线填充算法，了解区域填充属性。</w:t>
            </w:r>
          </w:p>
        </w:tc>
        <w:tc>
          <w:tcPr>
            <w:tcW w:w="1440" w:type="dxa"/>
            <w:shd w:val="clear" w:color="auto" w:fill="auto"/>
          </w:tcPr>
          <w:p w:rsidR="00B822F4" w:rsidRPr="00B951C8" w:rsidRDefault="00B822F4" w:rsidP="00B822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查阅专业图库中的填充算法</w:t>
            </w:r>
          </w:p>
        </w:tc>
        <w:tc>
          <w:tcPr>
            <w:tcW w:w="2520" w:type="dxa"/>
            <w:shd w:val="clear" w:color="auto" w:fill="auto"/>
          </w:tcPr>
          <w:p w:rsidR="00B822F4" w:rsidRPr="00B951C8" w:rsidRDefault="00B822F4" w:rsidP="00B822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1-4</w:t>
            </w:r>
            <w:r>
              <w:rPr>
                <w:rFonts w:hint="eastAsia"/>
                <w:szCs w:val="21"/>
              </w:rPr>
              <w:t>人一组，组织课后讨论，上机前制定解决方案</w:t>
            </w:r>
          </w:p>
        </w:tc>
      </w:tr>
      <w:tr w:rsidR="00B822F4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lastRenderedPageBreak/>
              <w:t>4</w:t>
            </w:r>
          </w:p>
        </w:tc>
        <w:tc>
          <w:tcPr>
            <w:tcW w:w="147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图元的属性</w:t>
            </w:r>
          </w:p>
        </w:tc>
        <w:tc>
          <w:tcPr>
            <w:tcW w:w="2850" w:type="dxa"/>
            <w:shd w:val="clear" w:color="auto" w:fill="auto"/>
          </w:tcPr>
          <w:p w:rsidR="00B822F4" w:rsidRPr="007F486B" w:rsidRDefault="00B822F4" w:rsidP="00B822F4">
            <w:pPr>
              <w:tabs>
                <w:tab w:val="left" w:pos="4680"/>
              </w:tabs>
              <w:rPr>
                <w:szCs w:val="21"/>
              </w:rPr>
            </w:pPr>
            <w:r w:rsidRPr="007F486B">
              <w:rPr>
                <w:rFonts w:hint="eastAsia"/>
                <w:szCs w:val="21"/>
              </w:rPr>
              <w:t xml:space="preserve">1. </w:t>
            </w:r>
            <w:r w:rsidRPr="007F486B">
              <w:rPr>
                <w:rFonts w:hint="eastAsia"/>
                <w:szCs w:val="21"/>
              </w:rPr>
              <w:t>线属性</w:t>
            </w:r>
          </w:p>
          <w:p w:rsidR="00B822F4" w:rsidRPr="007F486B" w:rsidRDefault="00B822F4" w:rsidP="00B822F4">
            <w:pPr>
              <w:tabs>
                <w:tab w:val="left" w:pos="4680"/>
              </w:tabs>
              <w:rPr>
                <w:szCs w:val="21"/>
              </w:rPr>
            </w:pPr>
            <w:r w:rsidRPr="007F486B">
              <w:rPr>
                <w:rFonts w:hint="eastAsia"/>
                <w:szCs w:val="21"/>
              </w:rPr>
              <w:t xml:space="preserve">2. </w:t>
            </w:r>
            <w:r w:rsidRPr="007F486B">
              <w:rPr>
                <w:rFonts w:hint="eastAsia"/>
                <w:szCs w:val="21"/>
              </w:rPr>
              <w:t>曲线属性</w:t>
            </w:r>
          </w:p>
          <w:p w:rsidR="00B822F4" w:rsidRPr="007F486B" w:rsidRDefault="00B822F4" w:rsidP="00B822F4">
            <w:pPr>
              <w:tabs>
                <w:tab w:val="left" w:pos="4680"/>
              </w:tabs>
              <w:rPr>
                <w:szCs w:val="21"/>
              </w:rPr>
            </w:pPr>
            <w:r w:rsidRPr="007F486B">
              <w:rPr>
                <w:rFonts w:hint="eastAsia"/>
                <w:szCs w:val="21"/>
              </w:rPr>
              <w:t xml:space="preserve">3. </w:t>
            </w:r>
            <w:r w:rsidRPr="007F486B">
              <w:rPr>
                <w:rFonts w:hint="eastAsia"/>
                <w:szCs w:val="21"/>
              </w:rPr>
              <w:t>颜色和亮度等级</w:t>
            </w:r>
          </w:p>
          <w:p w:rsidR="00B822F4" w:rsidRPr="007F486B" w:rsidRDefault="00B822F4" w:rsidP="00B822F4">
            <w:pPr>
              <w:tabs>
                <w:tab w:val="left" w:pos="468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 w:rsidRPr="007F486B">
              <w:rPr>
                <w:szCs w:val="21"/>
              </w:rPr>
              <w:t>区域填充属性</w:t>
            </w:r>
          </w:p>
          <w:p w:rsidR="00B822F4" w:rsidRPr="007F486B" w:rsidRDefault="00B822F4" w:rsidP="00B822F4">
            <w:pPr>
              <w:tabs>
                <w:tab w:val="left" w:pos="468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Pr="007F486B">
              <w:rPr>
                <w:rFonts w:hint="eastAsia"/>
                <w:szCs w:val="21"/>
              </w:rPr>
              <w:t xml:space="preserve">. </w:t>
            </w:r>
            <w:r w:rsidRPr="007F486B">
              <w:rPr>
                <w:rFonts w:hint="eastAsia"/>
                <w:szCs w:val="21"/>
              </w:rPr>
              <w:t>字符属性</w:t>
            </w:r>
          </w:p>
          <w:p w:rsidR="00B822F4" w:rsidRPr="007F486B" w:rsidRDefault="00B822F4" w:rsidP="00B822F4">
            <w:pPr>
              <w:rPr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B822F4" w:rsidRDefault="00B822F4" w:rsidP="00B822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掌握彩色和灰度的表示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了解查色表的应用</w:t>
            </w:r>
            <w:r>
              <w:rPr>
                <w:rFonts w:hint="eastAsia"/>
                <w:szCs w:val="21"/>
              </w:rPr>
              <w:t>;</w:t>
            </w:r>
            <w:r w:rsidRPr="00E47DF8">
              <w:rPr>
                <w:rFonts w:hint="eastAsia"/>
                <w:szCs w:val="21"/>
              </w:rPr>
              <w:t>掌握多边形扫描转换方法；</w:t>
            </w:r>
          </w:p>
        </w:tc>
        <w:tc>
          <w:tcPr>
            <w:tcW w:w="1440" w:type="dxa"/>
            <w:shd w:val="clear" w:color="auto" w:fill="auto"/>
          </w:tcPr>
          <w:p w:rsidR="00B822F4" w:rsidRPr="00B951C8" w:rsidRDefault="00B822F4" w:rsidP="00B822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查阅文献资料</w:t>
            </w:r>
          </w:p>
        </w:tc>
        <w:tc>
          <w:tcPr>
            <w:tcW w:w="252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上交收集到的改进算法</w:t>
            </w:r>
          </w:p>
        </w:tc>
      </w:tr>
      <w:tr w:rsidR="00B822F4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5</w:t>
            </w:r>
          </w:p>
        </w:tc>
        <w:tc>
          <w:tcPr>
            <w:tcW w:w="1470" w:type="dxa"/>
            <w:shd w:val="clear" w:color="auto" w:fill="auto"/>
          </w:tcPr>
          <w:p w:rsidR="00B822F4" w:rsidRPr="007F486B" w:rsidRDefault="00B822F4" w:rsidP="00B822F4">
            <w:pPr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  <w:r w:rsidRPr="007F486B">
              <w:rPr>
                <w:rFonts w:ascii="黑体" w:eastAsia="黑体" w:hint="eastAsia"/>
                <w:b/>
                <w:bCs/>
              </w:rPr>
              <w:t xml:space="preserve">几何变换 </w:t>
            </w:r>
          </w:p>
        </w:tc>
        <w:tc>
          <w:tcPr>
            <w:tcW w:w="2850" w:type="dxa"/>
            <w:shd w:val="clear" w:color="auto" w:fill="auto"/>
          </w:tcPr>
          <w:p w:rsidR="00B822F4" w:rsidRDefault="00B822F4" w:rsidP="00B822F4">
            <w:pPr>
              <w:tabs>
                <w:tab w:val="left" w:pos="468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1. 齐次坐标，无穷远点</w:t>
            </w:r>
          </w:p>
          <w:p w:rsidR="00B822F4" w:rsidRDefault="00B822F4" w:rsidP="00B822F4">
            <w:pPr>
              <w:tabs>
                <w:tab w:val="left" w:pos="468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2. 平面上的仿射变换</w:t>
            </w:r>
          </w:p>
          <w:p w:rsidR="00B822F4" w:rsidRDefault="00B822F4" w:rsidP="00B822F4">
            <w:pPr>
              <w:tabs>
                <w:tab w:val="left" w:pos="468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3. 复合矩阵的乘积，形成复合变换</w:t>
            </w:r>
          </w:p>
          <w:p w:rsidR="00B822F4" w:rsidRDefault="00B822F4" w:rsidP="00B822F4">
            <w:pPr>
              <w:tabs>
                <w:tab w:val="left" w:pos="468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4. 其它变换</w:t>
            </w:r>
          </w:p>
          <w:p w:rsidR="00B822F4" w:rsidRDefault="00B822F4" w:rsidP="00B822F4">
            <w:pPr>
              <w:tabs>
                <w:tab w:val="left" w:pos="468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5. 坐标系间的变换</w:t>
            </w:r>
          </w:p>
          <w:p w:rsidR="00B822F4" w:rsidRPr="007F486B" w:rsidRDefault="00B822F4" w:rsidP="00B822F4">
            <w:pPr>
              <w:tabs>
                <w:tab w:val="left" w:pos="4680"/>
              </w:tabs>
              <w:rPr>
                <w:szCs w:val="21"/>
              </w:rPr>
            </w:pPr>
            <w:r>
              <w:rPr>
                <w:rFonts w:ascii="宋体" w:hint="eastAsia"/>
              </w:rPr>
              <w:t>6. 仿射变换的性质</w:t>
            </w:r>
          </w:p>
        </w:tc>
        <w:tc>
          <w:tcPr>
            <w:tcW w:w="90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B822F4" w:rsidRDefault="00B822F4" w:rsidP="00B822F4">
            <w:pPr>
              <w:rPr>
                <w:szCs w:val="21"/>
              </w:rPr>
            </w:pPr>
            <w:r>
              <w:rPr>
                <w:szCs w:val="21"/>
              </w:rPr>
              <w:t>使学生理解齐次坐标方法，掌握二维</w:t>
            </w:r>
            <w:r>
              <w:rPr>
                <w:rFonts w:hint="eastAsia"/>
                <w:szCs w:val="21"/>
              </w:rPr>
              <w:t>和三维</w:t>
            </w:r>
            <w:r>
              <w:rPr>
                <w:szCs w:val="21"/>
              </w:rPr>
              <w:t>图形的平移变换、比例变换、旋转变换、错切等</w:t>
            </w:r>
            <w:r>
              <w:rPr>
                <w:rFonts w:hint="eastAsia"/>
                <w:szCs w:val="21"/>
              </w:rPr>
              <w:t>基本</w:t>
            </w:r>
            <w:r>
              <w:rPr>
                <w:szCs w:val="21"/>
              </w:rPr>
              <w:t>几何变换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理解由</w:t>
            </w:r>
            <w:r>
              <w:rPr>
                <w:rFonts w:hint="eastAsia"/>
                <w:szCs w:val="21"/>
              </w:rPr>
              <w:t>基本</w:t>
            </w:r>
            <w:r>
              <w:rPr>
                <w:szCs w:val="21"/>
              </w:rPr>
              <w:t>几何变换组成的复合变换</w:t>
            </w:r>
            <w:r>
              <w:rPr>
                <w:rFonts w:hint="eastAsia"/>
                <w:szCs w:val="21"/>
              </w:rPr>
              <w:t>，掌握坐标变换</w:t>
            </w:r>
            <w:r>
              <w:rPr>
                <w:szCs w:val="21"/>
              </w:rPr>
              <w:t>。</w:t>
            </w:r>
          </w:p>
        </w:tc>
        <w:tc>
          <w:tcPr>
            <w:tcW w:w="144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1E20BF">
              <w:rPr>
                <w:rFonts w:hint="eastAsia"/>
                <w:szCs w:val="21"/>
              </w:rPr>
              <w:t>查阅</w:t>
            </w:r>
            <w:r>
              <w:rPr>
                <w:rFonts w:hint="eastAsia"/>
                <w:szCs w:val="21"/>
              </w:rPr>
              <w:t>专业图库中关于视点、模型变换的功能</w:t>
            </w:r>
          </w:p>
        </w:tc>
        <w:tc>
          <w:tcPr>
            <w:tcW w:w="2520" w:type="dxa"/>
            <w:shd w:val="clear" w:color="auto" w:fill="auto"/>
          </w:tcPr>
          <w:p w:rsidR="00B822F4" w:rsidRPr="0047267F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 w:val="24"/>
              </w:rPr>
            </w:pPr>
            <w:r>
              <w:rPr>
                <w:rFonts w:hint="eastAsia"/>
                <w:szCs w:val="21"/>
              </w:rPr>
              <w:t>1-4</w:t>
            </w:r>
            <w:r>
              <w:rPr>
                <w:rFonts w:hint="eastAsia"/>
                <w:szCs w:val="21"/>
              </w:rPr>
              <w:t>人一组，组织课后讨论，上机前制定解决方案</w:t>
            </w:r>
          </w:p>
        </w:tc>
      </w:tr>
      <w:tr w:rsidR="00B822F4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6</w:t>
            </w:r>
          </w:p>
        </w:tc>
        <w:tc>
          <w:tcPr>
            <w:tcW w:w="1470" w:type="dxa"/>
            <w:shd w:val="clear" w:color="auto" w:fill="auto"/>
          </w:tcPr>
          <w:p w:rsidR="00B822F4" w:rsidRPr="007F486B" w:rsidRDefault="00B822F4" w:rsidP="00B822F4">
            <w:pPr>
              <w:adjustRightInd w:val="0"/>
              <w:snapToGrid w:val="0"/>
              <w:spacing w:line="300" w:lineRule="auto"/>
              <w:rPr>
                <w:rFonts w:ascii="黑体" w:eastAsia="黑体"/>
                <w:b/>
                <w:bCs/>
              </w:rPr>
            </w:pPr>
            <w:r>
              <w:rPr>
                <w:rFonts w:ascii="宋体" w:eastAsia="黑体" w:hint="eastAsia"/>
                <w:b/>
                <w:bCs/>
              </w:rPr>
              <w:t>两维观察</w:t>
            </w:r>
          </w:p>
        </w:tc>
        <w:tc>
          <w:tcPr>
            <w:tcW w:w="2850" w:type="dxa"/>
            <w:shd w:val="clear" w:color="auto" w:fill="auto"/>
          </w:tcPr>
          <w:p w:rsidR="00B822F4" w:rsidRDefault="00B822F4" w:rsidP="00B822F4">
            <w:pPr>
              <w:rPr>
                <w:rFonts w:ascii="宋体"/>
              </w:rPr>
            </w:pP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. 观察流程</w:t>
            </w:r>
          </w:p>
          <w:p w:rsidR="00B822F4" w:rsidRDefault="00B822F4" w:rsidP="00B822F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2. 观察参考坐标系</w:t>
            </w:r>
          </w:p>
          <w:p w:rsidR="00B822F4" w:rsidRDefault="00B822F4" w:rsidP="00B822F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3. 窗口到视口的坐标变换</w:t>
            </w:r>
          </w:p>
          <w:p w:rsidR="00B822F4" w:rsidRPr="00A458BE" w:rsidRDefault="00B822F4" w:rsidP="00B822F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4. 区域裁剪</w:t>
            </w:r>
          </w:p>
          <w:p w:rsidR="00B822F4" w:rsidRDefault="00B822F4" w:rsidP="00B822F4">
            <w:pPr>
              <w:tabs>
                <w:tab w:val="left" w:pos="4680"/>
              </w:tabs>
              <w:spacing w:line="400" w:lineRule="exact"/>
              <w:rPr>
                <w:rFonts w:ascii="宋体"/>
              </w:rPr>
            </w:pPr>
          </w:p>
        </w:tc>
        <w:tc>
          <w:tcPr>
            <w:tcW w:w="90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B822F4" w:rsidRDefault="00B822F4" w:rsidP="00B822F4">
            <w:pPr>
              <w:rPr>
                <w:szCs w:val="21"/>
              </w:rPr>
            </w:pPr>
            <w:r>
              <w:rPr>
                <w:szCs w:val="21"/>
              </w:rPr>
              <w:t>了解窗口视图变换</w:t>
            </w:r>
            <w:r>
              <w:rPr>
                <w:rFonts w:hint="eastAsia"/>
                <w:szCs w:val="21"/>
              </w:rPr>
              <w:t>及坐标变换；</w:t>
            </w:r>
            <w:r>
              <w:rPr>
                <w:szCs w:val="21"/>
              </w:rPr>
              <w:t>掌据二维线段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Cohen_Sutherland</w:t>
            </w:r>
            <w:r>
              <w:rPr>
                <w:rFonts w:hint="eastAsia"/>
                <w:szCs w:val="21"/>
              </w:rPr>
              <w:t>裁剪算法和</w:t>
            </w:r>
            <w:r>
              <w:rPr>
                <w:rFonts w:hint="eastAsia"/>
                <w:szCs w:val="21"/>
              </w:rPr>
              <w:t>Liang_Barsky</w:t>
            </w:r>
            <w:r>
              <w:rPr>
                <w:rFonts w:hint="eastAsia"/>
                <w:szCs w:val="21"/>
              </w:rPr>
              <w:t>裁剪算法，</w:t>
            </w:r>
            <w:r>
              <w:rPr>
                <w:szCs w:val="21"/>
              </w:rPr>
              <w:t>多边形的</w:t>
            </w:r>
            <w:r>
              <w:rPr>
                <w:rFonts w:hint="eastAsia"/>
                <w:szCs w:val="21"/>
              </w:rPr>
              <w:t>Sutherland-Hodgman</w:t>
            </w:r>
            <w:r>
              <w:rPr>
                <w:szCs w:val="21"/>
              </w:rPr>
              <w:t>裁剪</w:t>
            </w:r>
            <w:r>
              <w:rPr>
                <w:rFonts w:hint="eastAsia"/>
                <w:szCs w:val="21"/>
              </w:rPr>
              <w:t>算法和</w:t>
            </w:r>
            <w:r>
              <w:rPr>
                <w:rFonts w:hint="eastAsia"/>
                <w:szCs w:val="21"/>
              </w:rPr>
              <w:t>Weiler-Atherton</w:t>
            </w:r>
            <w:r>
              <w:rPr>
                <w:rFonts w:hint="eastAsia"/>
                <w:szCs w:val="21"/>
              </w:rPr>
              <w:t>裁剪算法。</w:t>
            </w:r>
            <w:r>
              <w:rPr>
                <w:szCs w:val="21"/>
              </w:rPr>
              <w:t>了解字符裁剪思路。</w:t>
            </w:r>
          </w:p>
        </w:tc>
        <w:tc>
          <w:tcPr>
            <w:tcW w:w="1440" w:type="dxa"/>
            <w:shd w:val="clear" w:color="auto" w:fill="auto"/>
          </w:tcPr>
          <w:p w:rsidR="00B822F4" w:rsidRPr="001E20BF" w:rsidRDefault="00B822F4" w:rsidP="00B822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自学窗口图形程序</w:t>
            </w:r>
          </w:p>
        </w:tc>
        <w:tc>
          <w:tcPr>
            <w:tcW w:w="252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</w:tc>
      </w:tr>
      <w:tr w:rsidR="00B822F4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7</w:t>
            </w:r>
          </w:p>
        </w:tc>
        <w:tc>
          <w:tcPr>
            <w:tcW w:w="147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rFonts w:ascii="宋体" w:eastAsia="黑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三维图形的表示</w:t>
            </w:r>
          </w:p>
        </w:tc>
        <w:tc>
          <w:tcPr>
            <w:tcW w:w="2850" w:type="dxa"/>
            <w:shd w:val="clear" w:color="auto" w:fill="auto"/>
          </w:tcPr>
          <w:p w:rsidR="00B822F4" w:rsidRDefault="00B822F4" w:rsidP="00B822F4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．</w:t>
            </w:r>
            <w:r>
              <w:rPr>
                <w:rFonts w:hint="eastAsia"/>
                <w:color w:val="000000"/>
                <w:sz w:val="23"/>
                <w:szCs w:val="23"/>
              </w:rPr>
              <w:t>局部坐标系和世界坐标系</w:t>
            </w:r>
          </w:p>
          <w:p w:rsidR="00B822F4" w:rsidRDefault="00B822F4" w:rsidP="00B822F4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szCs w:val="21"/>
              </w:rPr>
              <w:t>．</w:t>
            </w:r>
            <w:r>
              <w:rPr>
                <w:rFonts w:hint="eastAsia"/>
                <w:color w:val="000000"/>
                <w:sz w:val="23"/>
                <w:szCs w:val="23"/>
              </w:rPr>
              <w:t>物体的多边形表示</w:t>
            </w:r>
          </w:p>
          <w:p w:rsidR="00B822F4" w:rsidRDefault="00B822F4" w:rsidP="00B822F4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szCs w:val="21"/>
              </w:rPr>
              <w:t>．</w:t>
            </w:r>
            <w:r>
              <w:rPr>
                <w:rFonts w:hint="eastAsia"/>
                <w:color w:val="000000"/>
                <w:sz w:val="23"/>
                <w:szCs w:val="23"/>
              </w:rPr>
              <w:t>参数曲线曲面</w:t>
            </w:r>
          </w:p>
          <w:p w:rsidR="00B822F4" w:rsidRDefault="00B822F4" w:rsidP="00B822F4">
            <w:pPr>
              <w:rPr>
                <w:color w:val="000000"/>
                <w:sz w:val="23"/>
                <w:szCs w:val="23"/>
              </w:rPr>
            </w:pPr>
            <w:r>
              <w:rPr>
                <w:szCs w:val="21"/>
              </w:rPr>
              <w:t>4</w:t>
            </w:r>
            <w:r>
              <w:rPr>
                <w:szCs w:val="21"/>
              </w:rPr>
              <w:t>．</w:t>
            </w:r>
            <w:r>
              <w:rPr>
                <w:rFonts w:hint="eastAsia"/>
                <w:color w:val="000000"/>
                <w:sz w:val="23"/>
                <w:szCs w:val="23"/>
              </w:rPr>
              <w:t>细分曲面</w:t>
            </w:r>
          </w:p>
          <w:p w:rsidR="00B822F4" w:rsidRDefault="00B822F4" w:rsidP="00B822F4">
            <w:pPr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5</w:t>
            </w:r>
            <w:r>
              <w:rPr>
                <w:rFonts w:hint="eastAsia"/>
                <w:color w:val="000000"/>
                <w:sz w:val="23"/>
                <w:szCs w:val="23"/>
              </w:rPr>
              <w:t>．物体的</w:t>
            </w:r>
            <w:r>
              <w:rPr>
                <w:rFonts w:hint="eastAsia"/>
                <w:color w:val="000000"/>
                <w:sz w:val="23"/>
                <w:szCs w:val="23"/>
              </w:rPr>
              <w:t>CSG</w:t>
            </w:r>
            <w:r>
              <w:rPr>
                <w:rFonts w:hint="eastAsia"/>
                <w:color w:val="000000"/>
                <w:sz w:val="23"/>
                <w:szCs w:val="23"/>
              </w:rPr>
              <w:t>树表示</w:t>
            </w:r>
          </w:p>
          <w:p w:rsidR="00B822F4" w:rsidRDefault="00B822F4" w:rsidP="00B822F4">
            <w:pPr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6</w:t>
            </w:r>
            <w:r>
              <w:rPr>
                <w:rFonts w:hint="eastAsia"/>
                <w:color w:val="000000"/>
                <w:sz w:val="23"/>
                <w:szCs w:val="23"/>
              </w:rPr>
              <w:t>．隐式曲面</w:t>
            </w:r>
          </w:p>
          <w:p w:rsidR="00B822F4" w:rsidRPr="00BB6FD4" w:rsidRDefault="00B822F4" w:rsidP="00B822F4">
            <w:pPr>
              <w:rPr>
                <w:rFonts w:ascii="宋体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</w:t>
            </w:r>
            <w:r>
              <w:rPr>
                <w:rFonts w:hint="eastAsia"/>
                <w:color w:val="000000"/>
                <w:sz w:val="20"/>
                <w:szCs w:val="20"/>
              </w:rPr>
              <w:t>．自然景物表示方法</w:t>
            </w:r>
          </w:p>
        </w:tc>
        <w:tc>
          <w:tcPr>
            <w:tcW w:w="90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:rsidR="00B822F4" w:rsidRDefault="00B822F4" w:rsidP="00B822F4">
            <w:pPr>
              <w:rPr>
                <w:szCs w:val="21"/>
              </w:rPr>
            </w:pPr>
            <w:r w:rsidRPr="00DE1501">
              <w:rPr>
                <w:rFonts w:hint="eastAsia"/>
                <w:szCs w:val="21"/>
              </w:rPr>
              <w:t>掌握计算机内三维物体（三维场景）的几何描述与定义，了解局部坐标系与世界坐标系的概念；掌握常用的物体表示方法，包括多边形表示、参数曲面表示、隐函数曲面表示和</w:t>
            </w:r>
            <w:r w:rsidRPr="00DE1501">
              <w:rPr>
                <w:rFonts w:hint="eastAsia"/>
                <w:szCs w:val="21"/>
              </w:rPr>
              <w:t>CSG</w:t>
            </w:r>
            <w:r w:rsidRPr="00DE1501">
              <w:rPr>
                <w:rFonts w:hint="eastAsia"/>
                <w:szCs w:val="21"/>
              </w:rPr>
              <w:t>表示；了解自然景物的表示方法。</w:t>
            </w:r>
          </w:p>
        </w:tc>
        <w:tc>
          <w:tcPr>
            <w:tcW w:w="144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DD2A1B">
              <w:rPr>
                <w:rFonts w:hint="eastAsia"/>
                <w:szCs w:val="21"/>
              </w:rPr>
              <w:t>设计三维模型的数据结构</w:t>
            </w:r>
            <w:r>
              <w:rPr>
                <w:rFonts w:hint="eastAsia"/>
                <w:szCs w:val="21"/>
              </w:rPr>
              <w:t>，存储相应的点、线、面信息</w:t>
            </w:r>
          </w:p>
        </w:tc>
        <w:tc>
          <w:tcPr>
            <w:tcW w:w="252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1-4</w:t>
            </w:r>
            <w:r>
              <w:rPr>
                <w:rFonts w:hint="eastAsia"/>
                <w:szCs w:val="21"/>
              </w:rPr>
              <w:t>人一组，组织课后讨论，上机前制定解决方案</w:t>
            </w:r>
          </w:p>
        </w:tc>
      </w:tr>
      <w:tr w:rsidR="00B822F4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B822F4" w:rsidRPr="0047267F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8</w:t>
            </w:r>
          </w:p>
        </w:tc>
        <w:tc>
          <w:tcPr>
            <w:tcW w:w="1470" w:type="dxa"/>
            <w:shd w:val="clear" w:color="auto" w:fill="auto"/>
          </w:tcPr>
          <w:p w:rsidR="00B822F4" w:rsidRPr="0047267F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4"/>
              </w:rPr>
            </w:pPr>
            <w:r>
              <w:rPr>
                <w:rFonts w:hint="eastAsia"/>
                <w:b/>
                <w:szCs w:val="21"/>
              </w:rPr>
              <w:t>三维视图</w:t>
            </w:r>
          </w:p>
        </w:tc>
        <w:tc>
          <w:tcPr>
            <w:tcW w:w="2850" w:type="dxa"/>
            <w:shd w:val="clear" w:color="auto" w:fill="auto"/>
          </w:tcPr>
          <w:p w:rsidR="00B822F4" w:rsidRDefault="00B822F4" w:rsidP="00B822F4">
            <w:pPr>
              <w:rPr>
                <w:color w:val="000000"/>
                <w:sz w:val="23"/>
                <w:szCs w:val="23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．</w:t>
            </w:r>
            <w:r>
              <w:rPr>
                <w:rFonts w:hint="eastAsia"/>
                <w:color w:val="000000"/>
                <w:sz w:val="23"/>
                <w:szCs w:val="23"/>
              </w:rPr>
              <w:t>三维视图概念</w:t>
            </w:r>
          </w:p>
          <w:p w:rsidR="00B822F4" w:rsidRDefault="00B822F4" w:rsidP="00B822F4">
            <w:pPr>
              <w:rPr>
                <w:rFonts w:ascii="宋体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．</w:t>
            </w:r>
            <w:r>
              <w:rPr>
                <w:rFonts w:ascii="宋体" w:hint="eastAsia"/>
              </w:rPr>
              <w:t>平行投影</w:t>
            </w:r>
          </w:p>
          <w:p w:rsidR="00B822F4" w:rsidRDefault="00B822F4" w:rsidP="00B822F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3. 透视投影</w:t>
            </w:r>
          </w:p>
          <w:p w:rsidR="00B822F4" w:rsidRDefault="00B822F4" w:rsidP="00B822F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4. 深度提示</w:t>
            </w:r>
          </w:p>
          <w:p w:rsidR="00B822F4" w:rsidRDefault="00B822F4" w:rsidP="00B822F4">
            <w:pPr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5. 表面绘制</w:t>
            </w:r>
          </w:p>
          <w:p w:rsidR="00B822F4" w:rsidRDefault="00B822F4" w:rsidP="00B822F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6. 三维和立体视图</w:t>
            </w:r>
          </w:p>
          <w:p w:rsidR="00B822F4" w:rsidRPr="000C015B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822F4" w:rsidRPr="0047267F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lastRenderedPageBreak/>
              <w:t>2</w:t>
            </w:r>
          </w:p>
        </w:tc>
        <w:tc>
          <w:tcPr>
            <w:tcW w:w="4500" w:type="dxa"/>
            <w:shd w:val="clear" w:color="auto" w:fill="auto"/>
          </w:tcPr>
          <w:p w:rsidR="00B822F4" w:rsidRPr="00355516" w:rsidRDefault="00B822F4" w:rsidP="00B822F4">
            <w:pPr>
              <w:rPr>
                <w:rFonts w:eastAsia="黑体"/>
                <w:i/>
                <w:color w:val="000000"/>
                <w:sz w:val="24"/>
              </w:rPr>
            </w:pPr>
            <w:r>
              <w:rPr>
                <w:szCs w:val="21"/>
              </w:rPr>
              <w:t xml:space="preserve">　了解</w:t>
            </w:r>
            <w:r>
              <w:rPr>
                <w:rFonts w:hint="eastAsia"/>
                <w:szCs w:val="21"/>
              </w:rPr>
              <w:t>三维图形及</w:t>
            </w:r>
            <w:r>
              <w:rPr>
                <w:szCs w:val="21"/>
              </w:rPr>
              <w:t>视图变换</w:t>
            </w:r>
            <w:r>
              <w:rPr>
                <w:rFonts w:hint="eastAsia"/>
                <w:szCs w:val="21"/>
              </w:rPr>
              <w:t>原理。</w:t>
            </w:r>
          </w:p>
        </w:tc>
        <w:tc>
          <w:tcPr>
            <w:tcW w:w="1440" w:type="dxa"/>
            <w:shd w:val="clear" w:color="auto" w:fill="auto"/>
          </w:tcPr>
          <w:p w:rsidR="00B822F4" w:rsidRPr="0047267F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 w:val="24"/>
              </w:rPr>
            </w:pPr>
            <w:r w:rsidRPr="001E20BF">
              <w:rPr>
                <w:rFonts w:hint="eastAsia"/>
                <w:szCs w:val="21"/>
              </w:rPr>
              <w:t>查阅</w:t>
            </w:r>
            <w:r>
              <w:rPr>
                <w:rFonts w:hint="eastAsia"/>
                <w:szCs w:val="21"/>
              </w:rPr>
              <w:t>专业图库中关于视图变换的功能和实现方</w:t>
            </w:r>
            <w:r>
              <w:rPr>
                <w:rFonts w:hint="eastAsia"/>
                <w:szCs w:val="21"/>
              </w:rPr>
              <w:lastRenderedPageBreak/>
              <w:t>法。</w:t>
            </w:r>
          </w:p>
        </w:tc>
        <w:tc>
          <w:tcPr>
            <w:tcW w:w="2520" w:type="dxa"/>
            <w:shd w:val="clear" w:color="auto" w:fill="auto"/>
          </w:tcPr>
          <w:p w:rsidR="00B822F4" w:rsidRPr="0047267F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 w:val="24"/>
              </w:rPr>
            </w:pPr>
            <w:r>
              <w:rPr>
                <w:rFonts w:hint="eastAsia"/>
                <w:szCs w:val="21"/>
              </w:rPr>
              <w:lastRenderedPageBreak/>
              <w:t>1-4</w:t>
            </w:r>
            <w:r>
              <w:rPr>
                <w:rFonts w:hint="eastAsia"/>
                <w:szCs w:val="21"/>
              </w:rPr>
              <w:t>人一组，组织课后讨论，上机前制定解决方案</w:t>
            </w:r>
          </w:p>
        </w:tc>
      </w:tr>
      <w:tr w:rsidR="00B822F4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lastRenderedPageBreak/>
              <w:t>9</w:t>
            </w:r>
          </w:p>
        </w:tc>
        <w:tc>
          <w:tcPr>
            <w:tcW w:w="1470" w:type="dxa"/>
            <w:shd w:val="clear" w:color="auto" w:fill="auto"/>
          </w:tcPr>
          <w:p w:rsidR="00B822F4" w:rsidRPr="00C733A6" w:rsidRDefault="00B822F4" w:rsidP="00B822F4">
            <w:pPr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  <w:r w:rsidRPr="00C733A6">
              <w:rPr>
                <w:rFonts w:hint="eastAsia"/>
                <w:b/>
                <w:szCs w:val="21"/>
              </w:rPr>
              <w:t>真实感图形</w:t>
            </w:r>
          </w:p>
        </w:tc>
        <w:tc>
          <w:tcPr>
            <w:tcW w:w="2850" w:type="dxa"/>
            <w:shd w:val="clear" w:color="auto" w:fill="auto"/>
          </w:tcPr>
          <w:p w:rsidR="00B822F4" w:rsidRDefault="00B822F4" w:rsidP="00B822F4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．</w:t>
            </w:r>
            <w:r>
              <w:rPr>
                <w:rFonts w:hint="eastAsia"/>
                <w:color w:val="000000"/>
                <w:sz w:val="23"/>
                <w:szCs w:val="23"/>
              </w:rPr>
              <w:t>光照明模型</w:t>
            </w:r>
          </w:p>
          <w:p w:rsidR="00B822F4" w:rsidRDefault="00B822F4" w:rsidP="00B822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color w:val="000000"/>
                <w:sz w:val="23"/>
                <w:szCs w:val="23"/>
              </w:rPr>
              <w:t>多边形物体的明暗处理</w:t>
            </w:r>
          </w:p>
          <w:p w:rsidR="00B822F4" w:rsidRDefault="00B822F4" w:rsidP="00B822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．</w:t>
            </w:r>
            <w:r>
              <w:rPr>
                <w:rFonts w:hint="eastAsia"/>
                <w:color w:val="000000"/>
                <w:sz w:val="23"/>
                <w:szCs w:val="23"/>
              </w:rPr>
              <w:t>光线跟踪算法</w:t>
            </w:r>
          </w:p>
          <w:p w:rsidR="00B822F4" w:rsidRPr="00527E86" w:rsidRDefault="00B822F4" w:rsidP="00B822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color w:val="000000"/>
                <w:sz w:val="23"/>
                <w:szCs w:val="23"/>
              </w:rPr>
              <w:t>纹理映射</w:t>
            </w:r>
          </w:p>
          <w:p w:rsidR="00B822F4" w:rsidRDefault="00B822F4" w:rsidP="00B822F4">
            <w:pPr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．</w:t>
            </w:r>
            <w:r>
              <w:rPr>
                <w:rFonts w:hint="eastAsia"/>
                <w:color w:val="000000"/>
                <w:sz w:val="23"/>
                <w:szCs w:val="23"/>
              </w:rPr>
              <w:t>辐射度方法</w:t>
            </w:r>
          </w:p>
          <w:p w:rsidR="00B822F4" w:rsidRDefault="00B822F4" w:rsidP="00B822F4">
            <w:pPr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6</w:t>
            </w:r>
            <w:r>
              <w:rPr>
                <w:rFonts w:hint="eastAsia"/>
                <w:color w:val="000000"/>
                <w:sz w:val="23"/>
                <w:szCs w:val="23"/>
              </w:rPr>
              <w:t>．实时绘制技术</w:t>
            </w:r>
          </w:p>
          <w:p w:rsidR="00B822F4" w:rsidRPr="00155BDE" w:rsidRDefault="00B822F4" w:rsidP="00B822F4">
            <w:pPr>
              <w:rPr>
                <w:szCs w:val="21"/>
              </w:rPr>
            </w:pPr>
            <w:r w:rsidRPr="002C77AA">
              <w:rPr>
                <w:rFonts w:hint="eastAsia"/>
                <w:color w:val="000000"/>
                <w:sz w:val="23"/>
                <w:szCs w:val="23"/>
              </w:rPr>
              <w:t>7</w:t>
            </w:r>
            <w:r w:rsidRPr="002C77AA">
              <w:rPr>
                <w:rFonts w:hint="eastAsia"/>
                <w:color w:val="000000"/>
                <w:sz w:val="23"/>
                <w:szCs w:val="23"/>
              </w:rPr>
              <w:t>．非真实感图形绘制技术</w:t>
            </w:r>
          </w:p>
        </w:tc>
        <w:tc>
          <w:tcPr>
            <w:tcW w:w="90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:rsidR="00B822F4" w:rsidRDefault="00B822F4" w:rsidP="00B822F4">
            <w:pPr>
              <w:rPr>
                <w:szCs w:val="21"/>
              </w:rPr>
            </w:pPr>
            <w:r>
              <w:rPr>
                <w:szCs w:val="21"/>
              </w:rPr>
              <w:t>了解光照模型</w:t>
            </w:r>
            <w:r>
              <w:rPr>
                <w:rFonts w:hint="eastAsia"/>
                <w:szCs w:val="21"/>
              </w:rPr>
              <w:t>中的几种基本模型，</w:t>
            </w:r>
            <w:r>
              <w:rPr>
                <w:szCs w:val="21"/>
              </w:rPr>
              <w:t>掌握三维图形的明暗处理</w:t>
            </w:r>
            <w:r>
              <w:rPr>
                <w:rFonts w:hint="eastAsia"/>
                <w:szCs w:val="21"/>
              </w:rPr>
              <w:t>方法；</w:t>
            </w:r>
            <w:r>
              <w:rPr>
                <w:szCs w:val="21"/>
              </w:rPr>
              <w:t>掌握光线跟踪算法，</w:t>
            </w:r>
            <w:r>
              <w:rPr>
                <w:rFonts w:hint="eastAsia"/>
                <w:szCs w:val="21"/>
              </w:rPr>
              <w:t>纹理映射技术；了解</w:t>
            </w:r>
            <w:r w:rsidRPr="002C77AA">
              <w:rPr>
                <w:rFonts w:hint="eastAsia"/>
                <w:szCs w:val="21"/>
              </w:rPr>
              <w:t>辐射度方法，实时绘制技术和非真实感图形绘制技术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44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查阅关于真实感技术的最新进展</w:t>
            </w:r>
          </w:p>
        </w:tc>
        <w:tc>
          <w:tcPr>
            <w:tcW w:w="2520" w:type="dxa"/>
            <w:shd w:val="clear" w:color="auto" w:fill="auto"/>
          </w:tcPr>
          <w:p w:rsidR="00B822F4" w:rsidRPr="00C965C8" w:rsidRDefault="00B822F4" w:rsidP="00B822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2-4</w:t>
            </w:r>
            <w:r>
              <w:rPr>
                <w:rFonts w:hint="eastAsia"/>
                <w:szCs w:val="21"/>
              </w:rPr>
              <w:t>人一组，组织课后讨论，上机前制定解决方案</w:t>
            </w:r>
          </w:p>
        </w:tc>
      </w:tr>
      <w:tr w:rsidR="00B822F4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10</w:t>
            </w:r>
          </w:p>
        </w:tc>
        <w:tc>
          <w:tcPr>
            <w:tcW w:w="1470" w:type="dxa"/>
            <w:shd w:val="clear" w:color="auto" w:fill="auto"/>
          </w:tcPr>
          <w:p w:rsidR="00B822F4" w:rsidRPr="00C733A6" w:rsidRDefault="00B822F4" w:rsidP="00B822F4">
            <w:pPr>
              <w:adjustRightInd w:val="0"/>
              <w:snapToGrid w:val="0"/>
              <w:spacing w:line="30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交互绘图技术</w:t>
            </w:r>
          </w:p>
        </w:tc>
        <w:tc>
          <w:tcPr>
            <w:tcW w:w="2850" w:type="dxa"/>
            <w:shd w:val="clear" w:color="auto" w:fill="auto"/>
          </w:tcPr>
          <w:p w:rsidR="00B822F4" w:rsidRPr="00E47DF8" w:rsidRDefault="00B822F4" w:rsidP="00B822F4">
            <w:pPr>
              <w:pStyle w:val="ad"/>
              <w:numPr>
                <w:ilvl w:val="0"/>
                <w:numId w:val="1"/>
              </w:numPr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窗口系统、事件驱动模式</w:t>
            </w:r>
          </w:p>
          <w:p w:rsidR="00B822F4" w:rsidRPr="00E47DF8" w:rsidRDefault="00B822F4" w:rsidP="00B822F4">
            <w:pPr>
              <w:pStyle w:val="ad"/>
              <w:numPr>
                <w:ilvl w:val="0"/>
                <w:numId w:val="1"/>
              </w:numPr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交互式的显示控制技术</w:t>
            </w:r>
          </w:p>
          <w:p w:rsidR="00B822F4" w:rsidRPr="00E47DF8" w:rsidRDefault="00B822F4" w:rsidP="00B822F4">
            <w:pPr>
              <w:pStyle w:val="ad"/>
              <w:numPr>
                <w:ilvl w:val="0"/>
                <w:numId w:val="1"/>
              </w:numPr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交互式的图形编辑技术</w:t>
            </w:r>
          </w:p>
          <w:p w:rsidR="00B822F4" w:rsidRDefault="00B822F4" w:rsidP="00B822F4">
            <w:pPr>
              <w:pStyle w:val="ad"/>
              <w:numPr>
                <w:ilvl w:val="0"/>
                <w:numId w:val="1"/>
              </w:numPr>
            </w:pPr>
            <w:r w:rsidRPr="00982542">
              <w:rPr>
                <w:rFonts w:hint="eastAsia"/>
                <w:color w:val="000000"/>
                <w:sz w:val="23"/>
                <w:szCs w:val="23"/>
              </w:rPr>
              <w:t>专业图形库对图形交互的支持</w:t>
            </w:r>
          </w:p>
        </w:tc>
        <w:tc>
          <w:tcPr>
            <w:tcW w:w="900" w:type="dxa"/>
            <w:shd w:val="clear" w:color="auto" w:fill="auto"/>
          </w:tcPr>
          <w:p w:rsidR="00B822F4" w:rsidRDefault="00B822F4" w:rsidP="00B822F4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B822F4" w:rsidRDefault="00B822F4" w:rsidP="00B822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了解计算机动画基本概念，熟悉常用计算机人机交互绘图技术。</w:t>
            </w:r>
          </w:p>
        </w:tc>
        <w:tc>
          <w:tcPr>
            <w:tcW w:w="1440" w:type="dxa"/>
            <w:shd w:val="clear" w:color="auto" w:fill="auto"/>
          </w:tcPr>
          <w:p w:rsidR="00B822F4" w:rsidRPr="003A626B" w:rsidRDefault="00B822F4" w:rsidP="00B822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课外了解计算机图形学相关应用领域的现状和前景</w:t>
            </w:r>
          </w:p>
        </w:tc>
        <w:tc>
          <w:tcPr>
            <w:tcW w:w="2520" w:type="dxa"/>
            <w:shd w:val="clear" w:color="auto" w:fill="auto"/>
          </w:tcPr>
          <w:p w:rsidR="00B822F4" w:rsidRPr="00C965C8" w:rsidRDefault="00B822F4" w:rsidP="00B822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2-4</w:t>
            </w:r>
            <w:r>
              <w:rPr>
                <w:rFonts w:hint="eastAsia"/>
                <w:szCs w:val="21"/>
              </w:rPr>
              <w:t>人一组，组织课后讨论，准备关于图形学技术应用和研究领域的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报告</w:t>
            </w:r>
          </w:p>
        </w:tc>
      </w:tr>
    </w:tbl>
    <w:p w:rsidR="005C37E7" w:rsidRDefault="005C37E7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</w:p>
    <w:p w:rsidR="005C37E7" w:rsidRDefault="00ED351D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sz w:val="24"/>
        </w:rPr>
        <w:t>2</w:t>
      </w:r>
      <w:r>
        <w:rPr>
          <w:rFonts w:eastAsia="黑体" w:hint="eastAsia"/>
          <w:color w:val="000000"/>
          <w:sz w:val="24"/>
        </w:rPr>
        <w:t>．实践教学安排</w:t>
      </w:r>
    </w:p>
    <w:tbl>
      <w:tblPr>
        <w:tblW w:w="13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3492"/>
        <w:gridCol w:w="720"/>
        <w:gridCol w:w="720"/>
        <w:gridCol w:w="1080"/>
        <w:gridCol w:w="3330"/>
        <w:gridCol w:w="1274"/>
        <w:gridCol w:w="2606"/>
      </w:tblGrid>
      <w:tr w:rsidR="005C37E7">
        <w:trPr>
          <w:trHeight w:val="680"/>
        </w:trPr>
        <w:tc>
          <w:tcPr>
            <w:tcW w:w="648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3492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项目名称</w:t>
            </w:r>
          </w:p>
        </w:tc>
        <w:tc>
          <w:tcPr>
            <w:tcW w:w="72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学时</w:t>
            </w:r>
          </w:p>
        </w:tc>
        <w:tc>
          <w:tcPr>
            <w:tcW w:w="72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08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每组人数</w:t>
            </w:r>
          </w:p>
        </w:tc>
        <w:tc>
          <w:tcPr>
            <w:tcW w:w="333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教学要求</w:t>
            </w:r>
          </w:p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(应明确教学重点、难点和教学方法)</w:t>
            </w:r>
          </w:p>
        </w:tc>
        <w:tc>
          <w:tcPr>
            <w:tcW w:w="3880" w:type="dxa"/>
            <w:gridSpan w:val="2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学生任务</w:t>
            </w:r>
          </w:p>
        </w:tc>
      </w:tr>
      <w:tr w:rsidR="005C37E7" w:rsidTr="00822A58">
        <w:trPr>
          <w:trHeight w:val="680"/>
        </w:trPr>
        <w:tc>
          <w:tcPr>
            <w:tcW w:w="648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3492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333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作业要求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5C37E7" w:rsidRDefault="00ED351D" w:rsidP="00822A58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其他</w:t>
            </w:r>
            <w:r>
              <w:rPr>
                <w:rFonts w:ascii="宋体" w:hAnsi="宋体" w:hint="eastAsia"/>
                <w:color w:val="000000"/>
                <w:sz w:val="24"/>
              </w:rPr>
              <w:t>要求</w:t>
            </w:r>
            <w:r>
              <w:rPr>
                <w:rFonts w:ascii="宋体" w:hAnsi="宋体"/>
                <w:color w:val="000000"/>
                <w:sz w:val="24"/>
              </w:rPr>
              <w:t>(自学/</w:t>
            </w:r>
            <w:r>
              <w:rPr>
                <w:rFonts w:ascii="宋体" w:hAnsi="宋体" w:hint="eastAsia"/>
                <w:color w:val="000000"/>
                <w:sz w:val="24"/>
              </w:rPr>
              <w:t>讨论</w:t>
            </w:r>
            <w:r>
              <w:rPr>
                <w:rFonts w:ascii="宋体" w:hAnsi="宋体"/>
                <w:color w:val="000000"/>
                <w:sz w:val="24"/>
              </w:rPr>
              <w:t>）</w:t>
            </w:r>
          </w:p>
        </w:tc>
      </w:tr>
      <w:tr w:rsidR="00B822F4" w:rsidTr="00C34E4B">
        <w:trPr>
          <w:trHeight w:val="601"/>
        </w:trPr>
        <w:tc>
          <w:tcPr>
            <w:tcW w:w="648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492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几何变换和视图变换</w:t>
            </w:r>
          </w:p>
        </w:tc>
        <w:tc>
          <w:tcPr>
            <w:tcW w:w="720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20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上机</w:t>
            </w:r>
          </w:p>
        </w:tc>
        <w:tc>
          <w:tcPr>
            <w:tcW w:w="1080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330" w:type="dxa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利用线性代数知识解决三维图形变换和视图变换</w:t>
            </w:r>
          </w:p>
        </w:tc>
        <w:tc>
          <w:tcPr>
            <w:tcW w:w="1274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编程实现三维图形的几何变换，实现三维图形多视点下的</w:t>
            </w:r>
            <w:r>
              <w:rPr>
                <w:rFonts w:hint="eastAsia"/>
                <w:color w:val="000000"/>
              </w:rPr>
              <w:lastRenderedPageBreak/>
              <w:t>视图变换</w:t>
            </w:r>
          </w:p>
        </w:tc>
        <w:tc>
          <w:tcPr>
            <w:tcW w:w="2606" w:type="dxa"/>
          </w:tcPr>
          <w:p w:rsidR="00B822F4" w:rsidRPr="007B66B7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有机结合先修课程知识，实现算法，培养学生的空间变换概念</w:t>
            </w:r>
          </w:p>
        </w:tc>
      </w:tr>
      <w:tr w:rsidR="00B822F4" w:rsidTr="00C34E4B">
        <w:trPr>
          <w:trHeight w:val="601"/>
        </w:trPr>
        <w:tc>
          <w:tcPr>
            <w:tcW w:w="648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2</w:t>
            </w:r>
          </w:p>
        </w:tc>
        <w:tc>
          <w:tcPr>
            <w:tcW w:w="3492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三维图形建模</w:t>
            </w:r>
          </w:p>
        </w:tc>
        <w:tc>
          <w:tcPr>
            <w:tcW w:w="720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20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上机</w:t>
            </w:r>
          </w:p>
        </w:tc>
        <w:tc>
          <w:tcPr>
            <w:tcW w:w="1080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330" w:type="dxa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面向三维图形数据的数据结构设计</w:t>
            </w:r>
          </w:p>
        </w:tc>
        <w:tc>
          <w:tcPr>
            <w:tcW w:w="1274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编程实现三维图形</w:t>
            </w:r>
          </w:p>
        </w:tc>
        <w:tc>
          <w:tcPr>
            <w:tcW w:w="2606" w:type="dxa"/>
          </w:tcPr>
          <w:p w:rsidR="00B822F4" w:rsidRPr="004B76C3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有机结合专业课知识，学习分析问题、解决问题的方法</w:t>
            </w:r>
          </w:p>
        </w:tc>
      </w:tr>
      <w:tr w:rsidR="00B822F4" w:rsidTr="00C34E4B">
        <w:trPr>
          <w:trHeight w:val="601"/>
        </w:trPr>
        <w:tc>
          <w:tcPr>
            <w:tcW w:w="648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492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真实感图形技术</w:t>
            </w:r>
          </w:p>
        </w:tc>
        <w:tc>
          <w:tcPr>
            <w:tcW w:w="720" w:type="dxa"/>
            <w:vAlign w:val="center"/>
          </w:tcPr>
          <w:p w:rsidR="00B822F4" w:rsidRPr="0015466C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20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上机</w:t>
            </w:r>
          </w:p>
        </w:tc>
        <w:tc>
          <w:tcPr>
            <w:tcW w:w="1080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330" w:type="dxa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光照模型和纹理映射的原理和实现</w:t>
            </w:r>
          </w:p>
        </w:tc>
        <w:tc>
          <w:tcPr>
            <w:tcW w:w="1274" w:type="dxa"/>
            <w:vAlign w:val="center"/>
          </w:tcPr>
          <w:p w:rsidR="00B822F4" w:rsidRPr="0015466C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编程实现三维图形的光照效果和</w:t>
            </w:r>
            <w:r>
              <w:rPr>
                <w:rFonts w:hint="eastAsia"/>
                <w:color w:val="000000"/>
              </w:rPr>
              <w:t>2D</w:t>
            </w:r>
            <w:r>
              <w:rPr>
                <w:rFonts w:hint="eastAsia"/>
                <w:color w:val="000000"/>
              </w:rPr>
              <w:t>纹理映射</w:t>
            </w:r>
          </w:p>
        </w:tc>
        <w:tc>
          <w:tcPr>
            <w:tcW w:w="2606" w:type="dxa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培养学生对科学问题进行数学建模的能力，创新意识</w:t>
            </w:r>
          </w:p>
        </w:tc>
      </w:tr>
      <w:tr w:rsidR="00B822F4" w:rsidTr="00C34E4B">
        <w:trPr>
          <w:trHeight w:val="601"/>
        </w:trPr>
        <w:tc>
          <w:tcPr>
            <w:tcW w:w="648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492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计算机图形学的应用：人机交互图形程序的开发</w:t>
            </w:r>
          </w:p>
        </w:tc>
        <w:tc>
          <w:tcPr>
            <w:tcW w:w="720" w:type="dxa"/>
            <w:vAlign w:val="center"/>
          </w:tcPr>
          <w:p w:rsidR="00B822F4" w:rsidRPr="0015466C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20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上机</w:t>
            </w:r>
          </w:p>
        </w:tc>
        <w:tc>
          <w:tcPr>
            <w:tcW w:w="1080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330" w:type="dxa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图形学技术在人机交互图形程序的开发应用</w:t>
            </w:r>
          </w:p>
        </w:tc>
        <w:tc>
          <w:tcPr>
            <w:tcW w:w="1274" w:type="dxa"/>
            <w:vAlign w:val="center"/>
          </w:tcPr>
          <w:p w:rsidR="00B822F4" w:rsidRPr="006116F6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编程实现人机交互图形程序</w:t>
            </w:r>
          </w:p>
        </w:tc>
        <w:tc>
          <w:tcPr>
            <w:tcW w:w="2606" w:type="dxa"/>
          </w:tcPr>
          <w:p w:rsidR="00B822F4" w:rsidRPr="0015466C" w:rsidRDefault="00B822F4" w:rsidP="00B822F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培养学生的专业技术应用意识</w:t>
            </w:r>
          </w:p>
        </w:tc>
      </w:tr>
    </w:tbl>
    <w:p w:rsidR="005C37E7" w:rsidRDefault="005C37E7">
      <w:pPr>
        <w:adjustRightInd w:val="0"/>
        <w:snapToGrid w:val="0"/>
        <w:spacing w:line="300" w:lineRule="auto"/>
        <w:rPr>
          <w:rFonts w:eastAsia="黑体"/>
          <w:color w:val="0000FF"/>
          <w:sz w:val="24"/>
        </w:rPr>
      </w:pPr>
    </w:p>
    <w:p w:rsidR="005C37E7" w:rsidRPr="00D17221" w:rsidRDefault="00ED351D">
      <w:pPr>
        <w:adjustRightInd w:val="0"/>
        <w:snapToGrid w:val="0"/>
        <w:spacing w:line="300" w:lineRule="auto"/>
        <w:rPr>
          <w:i/>
          <w:color w:val="0000FF"/>
          <w:szCs w:val="21"/>
        </w:rPr>
      </w:pPr>
      <w:r>
        <w:rPr>
          <w:rFonts w:ascii="宋体" w:hAnsi="宋体" w:hint="eastAsia"/>
          <w:b/>
          <w:sz w:val="24"/>
        </w:rPr>
        <w:t>四、考核方式及成绩评定方式</w:t>
      </w:r>
    </w:p>
    <w:p w:rsidR="00B822F4" w:rsidRPr="004C1B74" w:rsidRDefault="00B822F4" w:rsidP="00EB3B84">
      <w:pPr>
        <w:pStyle w:val="a5"/>
        <w:spacing w:beforeLines="50" w:afterLines="50" w:line="400" w:lineRule="exact"/>
      </w:pPr>
      <w:r w:rsidRPr="004C1B74">
        <w:rPr>
          <w:rFonts w:hint="eastAsia"/>
        </w:rPr>
        <w:t>该课程的考核强调过程化考核。其总成绩分为进程性成绩和期末成绩两部分，参考比例为分别占</w:t>
      </w:r>
      <w:r w:rsidRPr="004C1B74">
        <w:t>50%</w:t>
      </w:r>
      <w:r w:rsidRPr="004C1B74">
        <w:rPr>
          <w:rFonts w:hint="eastAsia"/>
        </w:rPr>
        <w:t>。进程性成绩主要考核学生的</w:t>
      </w:r>
      <w:r>
        <w:rPr>
          <w:rFonts w:hint="eastAsia"/>
        </w:rPr>
        <w:t>课堂表现</w:t>
      </w:r>
      <w:r w:rsidRPr="004C1B74">
        <w:rPr>
          <w:rFonts w:hint="eastAsia"/>
        </w:rPr>
        <w:t>、</w:t>
      </w:r>
      <w:r>
        <w:rPr>
          <w:rFonts w:hint="eastAsia"/>
        </w:rPr>
        <w:t>课后作业和实验实践三</w:t>
      </w:r>
      <w:r w:rsidRPr="004C1B74">
        <w:rPr>
          <w:rFonts w:hint="eastAsia"/>
        </w:rPr>
        <w:t>个方面。</w:t>
      </w:r>
    </w:p>
    <w:p w:rsidR="005C37E7" w:rsidRPr="00291802" w:rsidRDefault="00B822F4" w:rsidP="00EB3B84">
      <w:pPr>
        <w:pStyle w:val="a5"/>
        <w:spacing w:beforeLines="50" w:afterLines="50" w:line="400" w:lineRule="exact"/>
      </w:pPr>
      <w:r w:rsidRPr="004C1B74">
        <w:rPr>
          <w:rFonts w:hint="eastAsia"/>
        </w:rPr>
        <w:t>实验方面，课程设置</w:t>
      </w:r>
      <w:r>
        <w:rPr>
          <w:rFonts w:hint="eastAsia"/>
        </w:rPr>
        <w:t>四</w:t>
      </w:r>
      <w:r w:rsidRPr="004C1B74">
        <w:rPr>
          <w:rFonts w:hint="eastAsia"/>
        </w:rPr>
        <w:t>次课内实验，每次实验提前布置给学生，要求学生通过课外自学、查阅文献与资料，进行实验预习，以保证实验效果。课堂</w:t>
      </w:r>
      <w:r>
        <w:rPr>
          <w:rFonts w:hint="eastAsia"/>
        </w:rPr>
        <w:t>表现</w:t>
      </w:r>
      <w:r w:rsidRPr="004C1B74">
        <w:rPr>
          <w:rFonts w:hint="eastAsia"/>
        </w:rPr>
        <w:t>方面，教师组织至少一次课堂讨论，重点考察学生的自主学习能力、团队协作能力、语言表达与沟通能力。作业方面，教师每个知识模块都须布置一定数量的课外思考题，让学生通过查找和阅读文献，把握计算机科学与技术的发展趋势，熟悉本专业的前沿知识和研究热点，并能够熟练地运用网络等现代信息技术获取相关信息和专业文献。</w:t>
      </w: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五、教材</w:t>
      </w:r>
      <w:r>
        <w:rPr>
          <w:b/>
          <w:sz w:val="24"/>
        </w:rPr>
        <w:t>、课程网址</w:t>
      </w:r>
      <w:r>
        <w:rPr>
          <w:rFonts w:hint="eastAsia"/>
          <w:b/>
          <w:sz w:val="24"/>
        </w:rPr>
        <w:t>及参考书目</w:t>
      </w:r>
    </w:p>
    <w:p w:rsidR="005C37E7" w:rsidRPr="00291802" w:rsidRDefault="00ED351D" w:rsidP="00EB3B84">
      <w:pPr>
        <w:pStyle w:val="a5"/>
        <w:spacing w:beforeLines="50" w:afterLines="50" w:line="400" w:lineRule="exact"/>
      </w:pPr>
      <w:r w:rsidRPr="00291802">
        <w:rPr>
          <w:rFonts w:hint="eastAsia"/>
        </w:rPr>
        <w:t>教材：</w:t>
      </w:r>
      <w:r w:rsidR="00B822F4" w:rsidRPr="00291802">
        <w:rPr>
          <w:rFonts w:hint="eastAsia"/>
        </w:rPr>
        <w:t>计算机图形学</w:t>
      </w:r>
      <w:r w:rsidR="00B822F4" w:rsidRPr="00291802">
        <w:rPr>
          <w:rFonts w:hint="eastAsia"/>
        </w:rPr>
        <w:t>.Donald D. Hearn(</w:t>
      </w:r>
      <w:r w:rsidR="00B822F4" w:rsidRPr="00291802">
        <w:rPr>
          <w:rFonts w:hint="eastAsia"/>
        </w:rPr>
        <w:t>唐纳德</w:t>
      </w:r>
      <w:r w:rsidR="00B822F4" w:rsidRPr="00291802">
        <w:rPr>
          <w:rFonts w:hint="eastAsia"/>
        </w:rPr>
        <w:t xml:space="preserve"> D. </w:t>
      </w:r>
      <w:r w:rsidR="00B822F4" w:rsidRPr="00291802">
        <w:rPr>
          <w:rFonts w:hint="eastAsia"/>
        </w:rPr>
        <w:t>赫恩</w:t>
      </w:r>
      <w:r w:rsidR="00B822F4" w:rsidRPr="00291802">
        <w:rPr>
          <w:rFonts w:hint="eastAsia"/>
        </w:rPr>
        <w:t>) ,M. Pauline Baker</w:t>
      </w:r>
      <w:r w:rsidR="00B822F4" w:rsidRPr="00291802">
        <w:rPr>
          <w:rFonts w:hint="eastAsia"/>
        </w:rPr>
        <w:t>（</w:t>
      </w:r>
      <w:r w:rsidR="00B822F4" w:rsidRPr="00291802">
        <w:rPr>
          <w:rFonts w:hint="eastAsia"/>
        </w:rPr>
        <w:t xml:space="preserve">M. </w:t>
      </w:r>
      <w:r w:rsidR="00B822F4" w:rsidRPr="00291802">
        <w:rPr>
          <w:rFonts w:hint="eastAsia"/>
        </w:rPr>
        <w:t>波林巴克）著</w:t>
      </w:r>
      <w:r w:rsidR="00B822F4" w:rsidRPr="00291802">
        <w:rPr>
          <w:rFonts w:hint="eastAsia"/>
        </w:rPr>
        <w:t xml:space="preserve">. </w:t>
      </w:r>
      <w:r w:rsidR="00B822F4" w:rsidRPr="00291802">
        <w:rPr>
          <w:rFonts w:hint="eastAsia"/>
        </w:rPr>
        <w:t>蔡士杰译</w:t>
      </w:r>
      <w:r w:rsidR="00B822F4" w:rsidRPr="00291802">
        <w:rPr>
          <w:rFonts w:hint="eastAsia"/>
        </w:rPr>
        <w:t>.</w:t>
      </w:r>
      <w:r w:rsidR="00B822F4" w:rsidRPr="00291802">
        <w:rPr>
          <w:rFonts w:hint="eastAsia"/>
        </w:rPr>
        <w:t>北京</w:t>
      </w:r>
      <w:r w:rsidR="00B822F4" w:rsidRPr="00291802">
        <w:rPr>
          <w:rFonts w:hint="eastAsia"/>
        </w:rPr>
        <w:t>:</w:t>
      </w:r>
      <w:r w:rsidR="00B822F4" w:rsidRPr="00291802">
        <w:rPr>
          <w:rFonts w:hint="eastAsia"/>
        </w:rPr>
        <w:t>电子工业出版社</w:t>
      </w:r>
      <w:r w:rsidR="00B822F4" w:rsidRPr="00291802">
        <w:rPr>
          <w:rFonts w:hint="eastAsia"/>
        </w:rPr>
        <w:t>.2010</w:t>
      </w:r>
      <w:r w:rsidR="00B822F4" w:rsidRPr="00291802">
        <w:rPr>
          <w:rFonts w:hint="eastAsia"/>
        </w:rPr>
        <w:t>年</w:t>
      </w:r>
      <w:r w:rsidR="00B822F4" w:rsidRPr="00291802">
        <w:rPr>
          <w:rFonts w:hint="eastAsia"/>
        </w:rPr>
        <w:t>7</w:t>
      </w:r>
      <w:r w:rsidR="00B822F4" w:rsidRPr="00291802">
        <w:rPr>
          <w:rFonts w:hint="eastAsia"/>
        </w:rPr>
        <w:t>月</w:t>
      </w:r>
      <w:r w:rsidR="00B822F4" w:rsidRPr="00291802">
        <w:rPr>
          <w:rFonts w:hint="eastAsia"/>
        </w:rPr>
        <w:t xml:space="preserve">. </w:t>
      </w:r>
      <w:r w:rsidR="00B822F4" w:rsidRPr="00291802">
        <w:rPr>
          <w:rFonts w:hint="eastAsia"/>
        </w:rPr>
        <w:t>第四版</w:t>
      </w:r>
      <w:r w:rsidR="00B822F4" w:rsidRPr="00291802">
        <w:rPr>
          <w:rFonts w:hint="eastAsia"/>
        </w:rPr>
        <w:t>.</w:t>
      </w:r>
    </w:p>
    <w:p w:rsidR="005C37E7" w:rsidRPr="00291802" w:rsidRDefault="00ED351D" w:rsidP="00EB3B84">
      <w:pPr>
        <w:pStyle w:val="a5"/>
        <w:spacing w:beforeLines="50" w:afterLines="50" w:line="400" w:lineRule="exact"/>
      </w:pPr>
      <w:r w:rsidRPr="00291802">
        <w:lastRenderedPageBreak/>
        <w:t>课程在学校网络教学平台的地址</w:t>
      </w:r>
      <w:r w:rsidRPr="00291802">
        <w:t>(</w:t>
      </w:r>
      <w:r w:rsidRPr="00291802">
        <w:t>核心课程必填</w:t>
      </w:r>
      <w:r w:rsidRPr="00291802">
        <w:t>)</w:t>
      </w:r>
      <w:r w:rsidRPr="00291802">
        <w:t>：</w:t>
      </w:r>
    </w:p>
    <w:p w:rsidR="00B822F4" w:rsidRPr="00291802" w:rsidRDefault="00B822F4" w:rsidP="00EB3B84">
      <w:pPr>
        <w:pStyle w:val="a5"/>
        <w:spacing w:beforeLines="50" w:afterLines="50" w:line="400" w:lineRule="exact"/>
      </w:pPr>
      <w:r w:rsidRPr="00291802">
        <w:rPr>
          <w:rFonts w:hint="eastAsia"/>
        </w:rPr>
        <w:t>参考书：【</w:t>
      </w:r>
      <w:r w:rsidRPr="00291802">
        <w:rPr>
          <w:rFonts w:hint="eastAsia"/>
        </w:rPr>
        <w:t>1</w:t>
      </w:r>
      <w:r w:rsidRPr="00291802">
        <w:rPr>
          <w:rFonts w:hint="eastAsia"/>
        </w:rPr>
        <w:t>】</w:t>
      </w:r>
      <w:hyperlink r:id="rId8" w:history="1">
        <w:r w:rsidRPr="00291802">
          <w:t>计算机图形学</w:t>
        </w:r>
        <w:r w:rsidRPr="00291802">
          <w:rPr>
            <w:rFonts w:hint="eastAsia"/>
          </w:rPr>
          <w:t>基础</w:t>
        </w:r>
        <w:r w:rsidRPr="00291802">
          <w:t>教程</w:t>
        </w:r>
      </w:hyperlink>
      <w:r w:rsidRPr="00291802">
        <w:rPr>
          <w:rFonts w:hint="eastAsia"/>
        </w:rPr>
        <w:t xml:space="preserve">. </w:t>
      </w:r>
      <w:r w:rsidRPr="00291802">
        <w:rPr>
          <w:rFonts w:hint="eastAsia"/>
        </w:rPr>
        <w:t>孙家广、胡事民</w:t>
      </w:r>
      <w:r w:rsidRPr="00291802">
        <w:rPr>
          <w:rFonts w:hint="eastAsia"/>
        </w:rPr>
        <w:t>.</w:t>
      </w:r>
      <w:hyperlink r:id="rId9" w:history="1">
        <w:r w:rsidRPr="00291802">
          <w:t>清华大学出版社</w:t>
        </w:r>
      </w:hyperlink>
      <w:r w:rsidRPr="00291802">
        <w:rPr>
          <w:rFonts w:hint="eastAsia"/>
        </w:rPr>
        <w:t xml:space="preserve">. </w:t>
      </w:r>
      <w:r w:rsidRPr="00291802">
        <w:t>200</w:t>
      </w:r>
      <w:r w:rsidRPr="00291802">
        <w:rPr>
          <w:rFonts w:hint="eastAsia"/>
        </w:rPr>
        <w:t>9</w:t>
      </w:r>
      <w:r w:rsidRPr="00291802">
        <w:rPr>
          <w:rFonts w:hint="eastAsia"/>
        </w:rPr>
        <w:t>第二版</w:t>
      </w:r>
      <w:r w:rsidRPr="00291802">
        <w:rPr>
          <w:rFonts w:hint="eastAsia"/>
        </w:rPr>
        <w:t>.</w:t>
      </w:r>
    </w:p>
    <w:p w:rsidR="00B822F4" w:rsidRPr="00291802" w:rsidRDefault="00B822F4" w:rsidP="00EB3B84">
      <w:pPr>
        <w:pStyle w:val="a5"/>
        <w:spacing w:beforeLines="50" w:afterLines="50" w:line="400" w:lineRule="exact"/>
      </w:pPr>
      <w:r w:rsidRPr="00291802">
        <w:rPr>
          <w:rFonts w:hint="eastAsia"/>
        </w:rPr>
        <w:tab/>
      </w:r>
      <w:r w:rsidRPr="00291802">
        <w:rPr>
          <w:rFonts w:hint="eastAsia"/>
        </w:rPr>
        <w:t>【</w:t>
      </w:r>
      <w:r w:rsidRPr="00291802">
        <w:rPr>
          <w:rFonts w:hint="eastAsia"/>
        </w:rPr>
        <w:t>2</w:t>
      </w:r>
      <w:r w:rsidRPr="00291802">
        <w:rPr>
          <w:rFonts w:hint="eastAsia"/>
        </w:rPr>
        <w:t>】计算机图形学应用基础</w:t>
      </w:r>
      <w:r w:rsidRPr="00291802">
        <w:rPr>
          <w:rFonts w:hint="eastAsia"/>
        </w:rPr>
        <w:t xml:space="preserve">. </w:t>
      </w:r>
      <w:r w:rsidRPr="00291802">
        <w:rPr>
          <w:rFonts w:hint="eastAsia"/>
        </w:rPr>
        <w:t>彭群生</w:t>
      </w:r>
      <w:r w:rsidRPr="00291802">
        <w:rPr>
          <w:rFonts w:hint="eastAsia"/>
        </w:rPr>
        <w:t>,</w:t>
      </w:r>
      <w:r w:rsidRPr="00291802">
        <w:rPr>
          <w:rFonts w:hint="eastAsia"/>
        </w:rPr>
        <w:t>金小刚</w:t>
      </w:r>
      <w:r w:rsidRPr="00291802">
        <w:rPr>
          <w:rFonts w:hint="eastAsia"/>
        </w:rPr>
        <w:t>,</w:t>
      </w:r>
      <w:r w:rsidRPr="00291802">
        <w:rPr>
          <w:rFonts w:hint="eastAsia"/>
        </w:rPr>
        <w:t>万发根</w:t>
      </w:r>
      <w:r w:rsidRPr="00291802">
        <w:rPr>
          <w:rFonts w:hint="eastAsia"/>
        </w:rPr>
        <w:t>,</w:t>
      </w:r>
      <w:r w:rsidRPr="00291802">
        <w:rPr>
          <w:rFonts w:hint="eastAsia"/>
        </w:rPr>
        <w:t>冯结清</w:t>
      </w:r>
      <w:r w:rsidRPr="00291802">
        <w:rPr>
          <w:rFonts w:hint="eastAsia"/>
        </w:rPr>
        <w:t>.</w:t>
      </w:r>
      <w:r w:rsidRPr="00291802">
        <w:rPr>
          <w:rFonts w:hint="eastAsia"/>
        </w:rPr>
        <w:t>科学出版社，</w:t>
      </w:r>
      <w:r w:rsidRPr="00291802">
        <w:rPr>
          <w:rFonts w:hint="eastAsia"/>
        </w:rPr>
        <w:t>2009</w:t>
      </w:r>
      <w:r w:rsidRPr="00291802">
        <w:rPr>
          <w:rFonts w:hint="eastAsia"/>
        </w:rPr>
        <w:t>年</w:t>
      </w:r>
      <w:r w:rsidRPr="00291802">
        <w:rPr>
          <w:rFonts w:hint="eastAsia"/>
        </w:rPr>
        <w:t>3</w:t>
      </w:r>
      <w:r w:rsidRPr="00291802">
        <w:rPr>
          <w:rFonts w:hint="eastAsia"/>
        </w:rPr>
        <w:t>月</w:t>
      </w:r>
      <w:r w:rsidRPr="00291802">
        <w:rPr>
          <w:rFonts w:hint="eastAsia"/>
        </w:rPr>
        <w:t>.</w:t>
      </w:r>
    </w:p>
    <w:p w:rsidR="00B822F4" w:rsidRPr="00291802" w:rsidRDefault="00B822F4" w:rsidP="00EB3B84">
      <w:pPr>
        <w:pStyle w:val="a5"/>
        <w:spacing w:beforeLines="50" w:afterLines="50" w:line="400" w:lineRule="exact"/>
      </w:pPr>
      <w:r w:rsidRPr="00291802">
        <w:rPr>
          <w:rFonts w:hint="eastAsia"/>
        </w:rPr>
        <w:tab/>
      </w:r>
      <w:r w:rsidRPr="00291802">
        <w:rPr>
          <w:rFonts w:hint="eastAsia"/>
        </w:rPr>
        <w:t>【</w:t>
      </w:r>
      <w:r w:rsidRPr="00291802">
        <w:rPr>
          <w:rFonts w:hint="eastAsia"/>
        </w:rPr>
        <w:t>3</w:t>
      </w:r>
      <w:r w:rsidRPr="00291802">
        <w:rPr>
          <w:rFonts w:hint="eastAsia"/>
        </w:rPr>
        <w:t>】</w:t>
      </w:r>
      <w:r w:rsidRPr="00291802">
        <w:rPr>
          <w:rFonts w:hint="eastAsia"/>
        </w:rPr>
        <w:t>RedBook, OpenGL Programming Guide (Addison-Wesley Publishing Company) Second Edition.</w:t>
      </w:r>
    </w:p>
    <w:p w:rsidR="00B822F4" w:rsidRPr="00291802" w:rsidRDefault="00B822F4" w:rsidP="00EB3B84">
      <w:pPr>
        <w:pStyle w:val="a5"/>
        <w:spacing w:beforeLines="50" w:afterLines="50" w:line="400" w:lineRule="exact"/>
      </w:pPr>
      <w:r w:rsidRPr="00291802">
        <w:rPr>
          <w:rFonts w:hint="eastAsia"/>
        </w:rPr>
        <w:t>【</w:t>
      </w:r>
      <w:r w:rsidRPr="00291802">
        <w:rPr>
          <w:rFonts w:hint="eastAsia"/>
        </w:rPr>
        <w:t>4</w:t>
      </w:r>
      <w:r w:rsidRPr="00291802">
        <w:rPr>
          <w:rFonts w:hint="eastAsia"/>
        </w:rPr>
        <w:t>】</w:t>
      </w:r>
      <w:hyperlink r:id="rId10" w:tgtFrame="_blank" w:history="1">
        <w:r w:rsidRPr="00291802">
          <w:t xml:space="preserve">Computer Graphics with Open GL </w:t>
        </w:r>
      </w:hyperlink>
      <w:r w:rsidRPr="00291802">
        <w:rPr>
          <w:rFonts w:hint="eastAsia"/>
        </w:rPr>
        <w:t>.</w:t>
      </w:r>
      <w:r w:rsidRPr="00291802">
        <w:t xml:space="preserve"> Donald D. Hearn</w:t>
      </w:r>
      <w:r w:rsidRPr="00291802">
        <w:rPr>
          <w:rFonts w:hint="eastAsia"/>
        </w:rPr>
        <w:t>,</w:t>
      </w:r>
      <w:r w:rsidRPr="00291802">
        <w:t xml:space="preserve"> M. Pauline Baker</w:t>
      </w:r>
      <w:r w:rsidRPr="00291802">
        <w:rPr>
          <w:rFonts w:hint="eastAsia"/>
        </w:rPr>
        <w:t>,</w:t>
      </w:r>
      <w:r w:rsidRPr="00291802">
        <w:t xml:space="preserve"> Warren Carithers</w:t>
      </w:r>
      <w:r w:rsidRPr="00291802">
        <w:rPr>
          <w:rFonts w:hint="eastAsia"/>
        </w:rPr>
        <w:t>.</w:t>
      </w:r>
      <w:r w:rsidRPr="00291802">
        <w:t>Prentice Hall</w:t>
      </w:r>
      <w:r w:rsidRPr="00291802">
        <w:rPr>
          <w:rFonts w:hint="eastAsia"/>
        </w:rPr>
        <w:t>.</w:t>
      </w:r>
      <w:r w:rsidRPr="00291802">
        <w:t xml:space="preserve"> 2010</w:t>
      </w:r>
      <w:r w:rsidRPr="00291802">
        <w:rPr>
          <w:rFonts w:hint="eastAsia"/>
        </w:rPr>
        <w:t>,4th Edition.</w:t>
      </w:r>
    </w:p>
    <w:p w:rsidR="00B822F4" w:rsidRPr="00291802" w:rsidRDefault="00B822F4" w:rsidP="00EB3B84">
      <w:pPr>
        <w:pStyle w:val="a5"/>
        <w:spacing w:beforeLines="50" w:afterLines="50" w:line="400" w:lineRule="exact"/>
      </w:pPr>
      <w:r w:rsidRPr="00291802">
        <w:rPr>
          <w:rFonts w:hint="eastAsia"/>
        </w:rPr>
        <w:tab/>
      </w:r>
      <w:r w:rsidRPr="00291802">
        <w:rPr>
          <w:rFonts w:hint="eastAsia"/>
        </w:rPr>
        <w:tab/>
      </w:r>
      <w:bookmarkStart w:id="0" w:name="_GoBack"/>
      <w:bookmarkEnd w:id="0"/>
      <w:r w:rsidRPr="00291802">
        <w:rPr>
          <w:rFonts w:hint="eastAsia"/>
        </w:rPr>
        <w:t>【</w:t>
      </w:r>
      <w:r w:rsidRPr="00291802">
        <w:rPr>
          <w:rFonts w:hint="eastAsia"/>
        </w:rPr>
        <w:t>5</w:t>
      </w:r>
      <w:r w:rsidRPr="00291802">
        <w:rPr>
          <w:rFonts w:hint="eastAsia"/>
        </w:rPr>
        <w:t>】计算机图形学</w:t>
      </w:r>
      <w:r w:rsidRPr="00291802">
        <w:rPr>
          <w:rFonts w:hint="eastAsia"/>
        </w:rPr>
        <w:t xml:space="preserve">. </w:t>
      </w:r>
      <w:r w:rsidRPr="00291802">
        <w:rPr>
          <w:rFonts w:hint="eastAsia"/>
        </w:rPr>
        <w:t>杨钦</w:t>
      </w:r>
      <w:r w:rsidRPr="00291802">
        <w:rPr>
          <w:rFonts w:hint="eastAsia"/>
        </w:rPr>
        <w:t>,</w:t>
      </w:r>
      <w:r w:rsidRPr="00291802">
        <w:rPr>
          <w:rFonts w:hint="eastAsia"/>
        </w:rPr>
        <w:t>徐永安</w:t>
      </w:r>
      <w:r w:rsidRPr="00291802">
        <w:rPr>
          <w:rFonts w:hint="eastAsia"/>
        </w:rPr>
        <w:t>,</w:t>
      </w:r>
      <w:r w:rsidRPr="00291802">
        <w:rPr>
          <w:rFonts w:hint="eastAsia"/>
        </w:rPr>
        <w:t>翟红英编著</w:t>
      </w:r>
      <w:r w:rsidRPr="00291802">
        <w:rPr>
          <w:rFonts w:hint="eastAsia"/>
        </w:rPr>
        <w:t>,</w:t>
      </w:r>
      <w:r w:rsidRPr="00291802">
        <w:rPr>
          <w:rFonts w:hint="eastAsia"/>
        </w:rPr>
        <w:t>清华大学出版社</w:t>
      </w:r>
      <w:r w:rsidRPr="00291802">
        <w:rPr>
          <w:rFonts w:hint="eastAsia"/>
        </w:rPr>
        <w:t>.2005</w:t>
      </w:r>
      <w:r w:rsidRPr="00291802">
        <w:rPr>
          <w:rFonts w:hint="eastAsia"/>
        </w:rPr>
        <w:t>年</w:t>
      </w:r>
      <w:r w:rsidRPr="00291802">
        <w:rPr>
          <w:rFonts w:hint="eastAsia"/>
        </w:rPr>
        <w:t>3</w:t>
      </w:r>
      <w:r w:rsidRPr="00291802">
        <w:rPr>
          <w:rFonts w:hint="eastAsia"/>
        </w:rPr>
        <w:t>月第</w:t>
      </w:r>
      <w:r w:rsidRPr="00291802">
        <w:rPr>
          <w:rFonts w:hint="eastAsia"/>
        </w:rPr>
        <w:t>1</w:t>
      </w:r>
      <w:r w:rsidRPr="00291802">
        <w:rPr>
          <w:rFonts w:hint="eastAsia"/>
        </w:rPr>
        <w:t>版</w:t>
      </w:r>
      <w:r w:rsidRPr="00291802">
        <w:rPr>
          <w:rFonts w:hint="eastAsia"/>
        </w:rPr>
        <w:t>.</w:t>
      </w:r>
    </w:p>
    <w:p w:rsidR="005C37E7" w:rsidRPr="00291802" w:rsidRDefault="005C37E7" w:rsidP="00EB3B84">
      <w:pPr>
        <w:pStyle w:val="a5"/>
        <w:spacing w:beforeLines="50" w:afterLines="50" w:line="400" w:lineRule="exact"/>
      </w:pP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执笔者：</w:t>
      </w:r>
      <w:r w:rsidR="00EB3B84" w:rsidRPr="00EB3B84">
        <w:rPr>
          <w:rFonts w:hint="eastAsia"/>
          <w:b/>
          <w:sz w:val="24"/>
        </w:rPr>
        <w:t>简琤峰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审核者：</w:t>
      </w:r>
      <w:r w:rsidR="00EB3B84">
        <w:rPr>
          <w:rFonts w:hint="eastAsia"/>
          <w:b/>
          <w:sz w:val="24"/>
        </w:rPr>
        <w:t>田贤忠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课程教学团队成员：</w:t>
      </w:r>
      <w:r w:rsidR="00EB3B84" w:rsidRPr="00EB3B84">
        <w:rPr>
          <w:rFonts w:hint="eastAsia"/>
          <w:b/>
          <w:sz w:val="24"/>
        </w:rPr>
        <w:t>简琤峰</w:t>
      </w:r>
      <w:r w:rsidR="00EB3B84">
        <w:rPr>
          <w:rFonts w:hint="eastAsia"/>
          <w:b/>
          <w:sz w:val="24"/>
        </w:rPr>
        <w:t>、汪晓妍、汤颖</w:t>
      </w: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sectPr w:rsidR="005C37E7" w:rsidSect="005C37E7">
      <w:pgSz w:w="16838" w:h="11906" w:orient="landscape"/>
      <w:pgMar w:top="1106" w:right="1440" w:bottom="1259" w:left="1089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7FE" w:rsidRDefault="00F637FE" w:rsidP="00967649">
      <w:r>
        <w:separator/>
      </w:r>
    </w:p>
  </w:endnote>
  <w:endnote w:type="continuationSeparator" w:id="1">
    <w:p w:rsidR="00F637FE" w:rsidRDefault="00F637FE" w:rsidP="00967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7FE" w:rsidRDefault="00F637FE" w:rsidP="00967649">
      <w:r>
        <w:separator/>
      </w:r>
    </w:p>
  </w:footnote>
  <w:footnote w:type="continuationSeparator" w:id="1">
    <w:p w:rsidR="00F637FE" w:rsidRDefault="00F637FE" w:rsidP="009676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47593"/>
    <w:multiLevelType w:val="hybridMultilevel"/>
    <w:tmpl w:val="A7444F96"/>
    <w:lvl w:ilvl="0" w:tplc="039CEBC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36C46"/>
    <w:rsid w:val="C7B3A604"/>
    <w:rsid w:val="F7DD15EF"/>
    <w:rsid w:val="00017552"/>
    <w:rsid w:val="00022897"/>
    <w:rsid w:val="00022B0F"/>
    <w:rsid w:val="00044564"/>
    <w:rsid w:val="00045E6E"/>
    <w:rsid w:val="00046331"/>
    <w:rsid w:val="0005324F"/>
    <w:rsid w:val="00060C77"/>
    <w:rsid w:val="0006287F"/>
    <w:rsid w:val="000642CF"/>
    <w:rsid w:val="000868A2"/>
    <w:rsid w:val="000939BC"/>
    <w:rsid w:val="0009695E"/>
    <w:rsid w:val="000A7423"/>
    <w:rsid w:val="000A7DE3"/>
    <w:rsid w:val="000B417D"/>
    <w:rsid w:val="000C5E12"/>
    <w:rsid w:val="000C7527"/>
    <w:rsid w:val="000F6478"/>
    <w:rsid w:val="0010717A"/>
    <w:rsid w:val="0011480E"/>
    <w:rsid w:val="00124442"/>
    <w:rsid w:val="00125EA6"/>
    <w:rsid w:val="00140E72"/>
    <w:rsid w:val="00141BD6"/>
    <w:rsid w:val="00147203"/>
    <w:rsid w:val="001555C8"/>
    <w:rsid w:val="00163C1B"/>
    <w:rsid w:val="00163F53"/>
    <w:rsid w:val="00176FE6"/>
    <w:rsid w:val="00183C62"/>
    <w:rsid w:val="00196463"/>
    <w:rsid w:val="001A0A34"/>
    <w:rsid w:val="001A7390"/>
    <w:rsid w:val="001D1EDF"/>
    <w:rsid w:val="001D230A"/>
    <w:rsid w:val="001D79C7"/>
    <w:rsid w:val="001E3935"/>
    <w:rsid w:val="001E6FD7"/>
    <w:rsid w:val="001E78C8"/>
    <w:rsid w:val="001F35BD"/>
    <w:rsid w:val="001F76D3"/>
    <w:rsid w:val="00204CCA"/>
    <w:rsid w:val="00207B58"/>
    <w:rsid w:val="002118A7"/>
    <w:rsid w:val="00227DD9"/>
    <w:rsid w:val="00230E81"/>
    <w:rsid w:val="00235BD9"/>
    <w:rsid w:val="002533F4"/>
    <w:rsid w:val="00273116"/>
    <w:rsid w:val="00291802"/>
    <w:rsid w:val="0029489B"/>
    <w:rsid w:val="002967A7"/>
    <w:rsid w:val="002978C7"/>
    <w:rsid w:val="002C3367"/>
    <w:rsid w:val="002C7C16"/>
    <w:rsid w:val="002D2B14"/>
    <w:rsid w:val="002E7D72"/>
    <w:rsid w:val="00334DE6"/>
    <w:rsid w:val="00341E52"/>
    <w:rsid w:val="0036075F"/>
    <w:rsid w:val="00365E45"/>
    <w:rsid w:val="00371BD7"/>
    <w:rsid w:val="00374E60"/>
    <w:rsid w:val="00377064"/>
    <w:rsid w:val="00390FF4"/>
    <w:rsid w:val="003924A4"/>
    <w:rsid w:val="003A0CCA"/>
    <w:rsid w:val="003A6A5E"/>
    <w:rsid w:val="003A73A7"/>
    <w:rsid w:val="003C4A25"/>
    <w:rsid w:val="003D3FAC"/>
    <w:rsid w:val="003D4306"/>
    <w:rsid w:val="003D45B0"/>
    <w:rsid w:val="003E4656"/>
    <w:rsid w:val="003F263E"/>
    <w:rsid w:val="003F57AA"/>
    <w:rsid w:val="003F6A93"/>
    <w:rsid w:val="00414D10"/>
    <w:rsid w:val="0042114A"/>
    <w:rsid w:val="0044365E"/>
    <w:rsid w:val="00461184"/>
    <w:rsid w:val="004622BD"/>
    <w:rsid w:val="00466B49"/>
    <w:rsid w:val="0047267F"/>
    <w:rsid w:val="00483003"/>
    <w:rsid w:val="004B4859"/>
    <w:rsid w:val="004D16A1"/>
    <w:rsid w:val="004E3668"/>
    <w:rsid w:val="004F4EDC"/>
    <w:rsid w:val="00502AC9"/>
    <w:rsid w:val="005345E8"/>
    <w:rsid w:val="00535BD8"/>
    <w:rsid w:val="00537825"/>
    <w:rsid w:val="00552965"/>
    <w:rsid w:val="00565758"/>
    <w:rsid w:val="00567711"/>
    <w:rsid w:val="00582422"/>
    <w:rsid w:val="00582C67"/>
    <w:rsid w:val="005A457B"/>
    <w:rsid w:val="005B3EDE"/>
    <w:rsid w:val="005B5567"/>
    <w:rsid w:val="005C1808"/>
    <w:rsid w:val="005C3266"/>
    <w:rsid w:val="005C37E7"/>
    <w:rsid w:val="005C7D6E"/>
    <w:rsid w:val="005D4E50"/>
    <w:rsid w:val="00605BAD"/>
    <w:rsid w:val="006116F6"/>
    <w:rsid w:val="00611AF3"/>
    <w:rsid w:val="0062064A"/>
    <w:rsid w:val="00622935"/>
    <w:rsid w:val="00630E33"/>
    <w:rsid w:val="00630FB9"/>
    <w:rsid w:val="006325E4"/>
    <w:rsid w:val="00635A26"/>
    <w:rsid w:val="006530D9"/>
    <w:rsid w:val="006622DA"/>
    <w:rsid w:val="00677800"/>
    <w:rsid w:val="00681D86"/>
    <w:rsid w:val="006C6FEC"/>
    <w:rsid w:val="006D3396"/>
    <w:rsid w:val="006F0CB5"/>
    <w:rsid w:val="007067A3"/>
    <w:rsid w:val="00707EB7"/>
    <w:rsid w:val="00715FD2"/>
    <w:rsid w:val="00717889"/>
    <w:rsid w:val="00735A8E"/>
    <w:rsid w:val="00744F44"/>
    <w:rsid w:val="00772FFC"/>
    <w:rsid w:val="0078103B"/>
    <w:rsid w:val="007B5ECD"/>
    <w:rsid w:val="007C0310"/>
    <w:rsid w:val="007E2C11"/>
    <w:rsid w:val="007F521A"/>
    <w:rsid w:val="007F556D"/>
    <w:rsid w:val="007F6859"/>
    <w:rsid w:val="00817191"/>
    <w:rsid w:val="00822A58"/>
    <w:rsid w:val="00822C6F"/>
    <w:rsid w:val="008231F0"/>
    <w:rsid w:val="00823327"/>
    <w:rsid w:val="00831558"/>
    <w:rsid w:val="00834031"/>
    <w:rsid w:val="00836C46"/>
    <w:rsid w:val="008409D8"/>
    <w:rsid w:val="00844DBF"/>
    <w:rsid w:val="0085469D"/>
    <w:rsid w:val="00857A8B"/>
    <w:rsid w:val="00860E78"/>
    <w:rsid w:val="00866D3E"/>
    <w:rsid w:val="00866DA3"/>
    <w:rsid w:val="008751D6"/>
    <w:rsid w:val="008777DC"/>
    <w:rsid w:val="008826F8"/>
    <w:rsid w:val="0088682E"/>
    <w:rsid w:val="00887C1E"/>
    <w:rsid w:val="0089421A"/>
    <w:rsid w:val="008A79DD"/>
    <w:rsid w:val="008B2AB2"/>
    <w:rsid w:val="008C2FE7"/>
    <w:rsid w:val="008C3039"/>
    <w:rsid w:val="008C48E1"/>
    <w:rsid w:val="008C54D7"/>
    <w:rsid w:val="008D2CB2"/>
    <w:rsid w:val="008D54C2"/>
    <w:rsid w:val="008E17B3"/>
    <w:rsid w:val="008E6748"/>
    <w:rsid w:val="008E6CC5"/>
    <w:rsid w:val="008E767F"/>
    <w:rsid w:val="008F64E5"/>
    <w:rsid w:val="00900C68"/>
    <w:rsid w:val="009216B5"/>
    <w:rsid w:val="00935C36"/>
    <w:rsid w:val="00936D04"/>
    <w:rsid w:val="0095304F"/>
    <w:rsid w:val="00967649"/>
    <w:rsid w:val="00975BD4"/>
    <w:rsid w:val="0098490F"/>
    <w:rsid w:val="009A155F"/>
    <w:rsid w:val="009B2CAC"/>
    <w:rsid w:val="009B439E"/>
    <w:rsid w:val="009E1A86"/>
    <w:rsid w:val="009E64F8"/>
    <w:rsid w:val="009F067D"/>
    <w:rsid w:val="00A125DD"/>
    <w:rsid w:val="00A127DB"/>
    <w:rsid w:val="00A405B3"/>
    <w:rsid w:val="00A41A93"/>
    <w:rsid w:val="00A41E3D"/>
    <w:rsid w:val="00A438F3"/>
    <w:rsid w:val="00A4555B"/>
    <w:rsid w:val="00A505FB"/>
    <w:rsid w:val="00A5392A"/>
    <w:rsid w:val="00A61637"/>
    <w:rsid w:val="00A62730"/>
    <w:rsid w:val="00A655D8"/>
    <w:rsid w:val="00A7293F"/>
    <w:rsid w:val="00A73D35"/>
    <w:rsid w:val="00A877CC"/>
    <w:rsid w:val="00A87842"/>
    <w:rsid w:val="00AA4ACB"/>
    <w:rsid w:val="00AC7EEB"/>
    <w:rsid w:val="00AE0AE3"/>
    <w:rsid w:val="00AE15DA"/>
    <w:rsid w:val="00B0291A"/>
    <w:rsid w:val="00B20CBF"/>
    <w:rsid w:val="00B23D51"/>
    <w:rsid w:val="00B35A0F"/>
    <w:rsid w:val="00B3667B"/>
    <w:rsid w:val="00B4038A"/>
    <w:rsid w:val="00B449A8"/>
    <w:rsid w:val="00B463E6"/>
    <w:rsid w:val="00B7082D"/>
    <w:rsid w:val="00B74C58"/>
    <w:rsid w:val="00B773E0"/>
    <w:rsid w:val="00B822F4"/>
    <w:rsid w:val="00B8296F"/>
    <w:rsid w:val="00B93441"/>
    <w:rsid w:val="00BB010D"/>
    <w:rsid w:val="00BB070C"/>
    <w:rsid w:val="00BC138A"/>
    <w:rsid w:val="00BE24D6"/>
    <w:rsid w:val="00BE3CDB"/>
    <w:rsid w:val="00BE60B1"/>
    <w:rsid w:val="00C23ACF"/>
    <w:rsid w:val="00C25302"/>
    <w:rsid w:val="00C306F2"/>
    <w:rsid w:val="00C40D05"/>
    <w:rsid w:val="00C47EE0"/>
    <w:rsid w:val="00C54BA1"/>
    <w:rsid w:val="00C63DFC"/>
    <w:rsid w:val="00C8480C"/>
    <w:rsid w:val="00C9506C"/>
    <w:rsid w:val="00CB6531"/>
    <w:rsid w:val="00CC5569"/>
    <w:rsid w:val="00CD4D22"/>
    <w:rsid w:val="00CF00AA"/>
    <w:rsid w:val="00D03D52"/>
    <w:rsid w:val="00D07AB3"/>
    <w:rsid w:val="00D17221"/>
    <w:rsid w:val="00D17347"/>
    <w:rsid w:val="00D216BB"/>
    <w:rsid w:val="00D513E4"/>
    <w:rsid w:val="00D55CBF"/>
    <w:rsid w:val="00D55D86"/>
    <w:rsid w:val="00D729C5"/>
    <w:rsid w:val="00DA7043"/>
    <w:rsid w:val="00DB0A3F"/>
    <w:rsid w:val="00DB445F"/>
    <w:rsid w:val="00DC6077"/>
    <w:rsid w:val="00DC76A8"/>
    <w:rsid w:val="00DD24F0"/>
    <w:rsid w:val="00DD5093"/>
    <w:rsid w:val="00DE6AD0"/>
    <w:rsid w:val="00DF55D7"/>
    <w:rsid w:val="00E00F8B"/>
    <w:rsid w:val="00E1156E"/>
    <w:rsid w:val="00E32BAA"/>
    <w:rsid w:val="00E3536A"/>
    <w:rsid w:val="00E427FC"/>
    <w:rsid w:val="00E504A0"/>
    <w:rsid w:val="00E51C9D"/>
    <w:rsid w:val="00E666AC"/>
    <w:rsid w:val="00E669C7"/>
    <w:rsid w:val="00E720F5"/>
    <w:rsid w:val="00E73CF8"/>
    <w:rsid w:val="00E923AF"/>
    <w:rsid w:val="00EA40A7"/>
    <w:rsid w:val="00EB26C3"/>
    <w:rsid w:val="00EB3B84"/>
    <w:rsid w:val="00EB7483"/>
    <w:rsid w:val="00ED0180"/>
    <w:rsid w:val="00ED2BC4"/>
    <w:rsid w:val="00ED351D"/>
    <w:rsid w:val="00EF06FB"/>
    <w:rsid w:val="00EF29F1"/>
    <w:rsid w:val="00F00A57"/>
    <w:rsid w:val="00F22D42"/>
    <w:rsid w:val="00F23C13"/>
    <w:rsid w:val="00F35DB3"/>
    <w:rsid w:val="00F362D0"/>
    <w:rsid w:val="00F43A6F"/>
    <w:rsid w:val="00F50CF9"/>
    <w:rsid w:val="00F637FE"/>
    <w:rsid w:val="00F65575"/>
    <w:rsid w:val="00F66181"/>
    <w:rsid w:val="00F67B45"/>
    <w:rsid w:val="00F80710"/>
    <w:rsid w:val="00FB1962"/>
    <w:rsid w:val="00FB7A22"/>
    <w:rsid w:val="00FF4533"/>
    <w:rsid w:val="34FFD24C"/>
    <w:rsid w:val="35FD60BC"/>
    <w:rsid w:val="77FF972F"/>
    <w:rsid w:val="7FEDE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page number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Body Tex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unhideWhenUsed="0" w:qFormat="1"/>
    <w:lsdException w:name="Table Grid" w:semiHidden="0" w:unhideWhenUsed="0" w:qFormat="1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7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5C37E7"/>
    <w:rPr>
      <w:b/>
      <w:bCs/>
    </w:rPr>
  </w:style>
  <w:style w:type="paragraph" w:styleId="a4">
    <w:name w:val="annotation text"/>
    <w:basedOn w:val="a"/>
    <w:semiHidden/>
    <w:qFormat/>
    <w:rsid w:val="005C37E7"/>
    <w:pPr>
      <w:jc w:val="left"/>
    </w:pPr>
  </w:style>
  <w:style w:type="paragraph" w:styleId="a5">
    <w:name w:val="Normal Indent"/>
    <w:basedOn w:val="a"/>
    <w:qFormat/>
    <w:rsid w:val="005C37E7"/>
    <w:pPr>
      <w:ind w:firstLineChars="200" w:firstLine="420"/>
    </w:pPr>
  </w:style>
  <w:style w:type="paragraph" w:styleId="a6">
    <w:name w:val="Body Text"/>
    <w:basedOn w:val="a"/>
    <w:qFormat/>
    <w:rsid w:val="005C37E7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Balloon Text"/>
    <w:basedOn w:val="a"/>
    <w:semiHidden/>
    <w:qFormat/>
    <w:rsid w:val="005C37E7"/>
    <w:rPr>
      <w:sz w:val="18"/>
      <w:szCs w:val="18"/>
    </w:rPr>
  </w:style>
  <w:style w:type="paragraph" w:styleId="a8">
    <w:name w:val="footer"/>
    <w:basedOn w:val="a"/>
    <w:qFormat/>
    <w:rsid w:val="005C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"/>
    <w:qFormat/>
    <w:rsid w:val="005C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qFormat/>
    <w:rsid w:val="005C37E7"/>
  </w:style>
  <w:style w:type="character" w:styleId="ab">
    <w:name w:val="annotation reference"/>
    <w:semiHidden/>
    <w:qFormat/>
    <w:rsid w:val="005C37E7"/>
    <w:rPr>
      <w:sz w:val="21"/>
      <w:szCs w:val="21"/>
    </w:rPr>
  </w:style>
  <w:style w:type="table" w:styleId="ac">
    <w:name w:val="Table Grid"/>
    <w:basedOn w:val="a1"/>
    <w:qFormat/>
    <w:rsid w:val="005C37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a9"/>
    <w:rsid w:val="005C37E7"/>
    <w:rPr>
      <w:kern w:val="2"/>
      <w:sz w:val="18"/>
      <w:szCs w:val="18"/>
    </w:rPr>
  </w:style>
  <w:style w:type="paragraph" w:styleId="ad">
    <w:name w:val="Plain Text"/>
    <w:basedOn w:val="a"/>
    <w:link w:val="Char0"/>
    <w:rsid w:val="00B822F4"/>
    <w:rPr>
      <w:rFonts w:ascii="宋体" w:hAnsi="Courier New" w:cs="Courier New"/>
      <w:szCs w:val="21"/>
    </w:rPr>
  </w:style>
  <w:style w:type="character" w:customStyle="1" w:styleId="ae">
    <w:name w:val="纯文本 字符"/>
    <w:basedOn w:val="a0"/>
    <w:semiHidden/>
    <w:rsid w:val="00B822F4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Char0">
    <w:name w:val="纯文本 Char"/>
    <w:link w:val="ad"/>
    <w:rsid w:val="00B822F4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0.32.205.60/ml1-1.php?bringout=0199070129+TP391.41%20ZL110%20%20%20%20%20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ook.douban.com/subject/1057940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10.32.205.60/cbs.php?pgcs=%C7%E5%BB%AA%B4%F3%D1%A7%B3%F6%B0%E6%C9%E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577</Words>
  <Characters>3291</Characters>
  <Application>Microsoft Office Word</Application>
  <DocSecurity>0</DocSecurity>
  <Lines>27</Lines>
  <Paragraphs>7</Paragraphs>
  <ScaleCrop>false</ScaleCrop>
  <Company>wf</Company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creator>hg</dc:creator>
  <cp:lastModifiedBy>Administrator</cp:lastModifiedBy>
  <cp:revision>28</cp:revision>
  <cp:lastPrinted>2018-05-14T00:43:00Z</cp:lastPrinted>
  <dcterms:created xsi:type="dcterms:W3CDTF">2018-05-14T00:49:00Z</dcterms:created>
  <dcterms:modified xsi:type="dcterms:W3CDTF">2018-08-04T04:35:00Z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