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1CC" w:rsidRPr="00CB4107" w:rsidRDefault="00DD71CC" w:rsidP="00DD71CC">
      <w:pPr>
        <w:spacing w:before="120" w:after="120" w:line="400" w:lineRule="exact"/>
        <w:jc w:val="center"/>
        <w:rPr>
          <w:rFonts w:eastAsia="黑体"/>
          <w:b/>
          <w:sz w:val="32"/>
        </w:rPr>
      </w:pPr>
      <w:bookmarkStart w:id="0" w:name="_GoBack"/>
      <w:bookmarkEnd w:id="0"/>
      <w:r>
        <w:rPr>
          <w:rFonts w:eastAsia="黑体" w:hint="eastAsia"/>
          <w:b/>
          <w:sz w:val="32"/>
        </w:rPr>
        <w:t>《</w:t>
      </w:r>
      <w:r w:rsidR="00D34EB7" w:rsidRPr="00D34EB7">
        <w:rPr>
          <w:rFonts w:eastAsia="黑体" w:hint="eastAsia"/>
          <w:b/>
          <w:sz w:val="32"/>
        </w:rPr>
        <w:t>非关系式数据库原理</w:t>
      </w:r>
      <w:r>
        <w:rPr>
          <w:rFonts w:eastAsia="黑体" w:hint="eastAsia"/>
          <w:b/>
          <w:sz w:val="32"/>
        </w:rPr>
        <w:t>》课程教学大纲</w:t>
      </w: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843"/>
        <w:gridCol w:w="1559"/>
        <w:gridCol w:w="1418"/>
        <w:gridCol w:w="820"/>
        <w:gridCol w:w="1890"/>
        <w:gridCol w:w="1140"/>
        <w:gridCol w:w="1630"/>
        <w:gridCol w:w="4017"/>
      </w:tblGrid>
      <w:tr w:rsidR="00DD71CC" w:rsidTr="005F1C95">
        <w:trPr>
          <w:trHeight w:val="54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pacing w:val="-14"/>
                <w:szCs w:val="21"/>
              </w:rPr>
            </w:pPr>
            <w:r w:rsidRPr="007B6582">
              <w:rPr>
                <w:rFonts w:ascii="宋体" w:hAnsi="宋体" w:hint="eastAsia"/>
                <w:spacing w:val="-14"/>
                <w:szCs w:val="21"/>
              </w:rPr>
              <w:t>英文课程名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C77EE4" w:rsidRDefault="00C77EE4" w:rsidP="005F1C95">
            <w:pPr>
              <w:pStyle w:val="a5"/>
              <w:ind w:firstLineChars="0" w:firstLine="0"/>
              <w:jc w:val="center"/>
              <w:rPr>
                <w:color w:val="000000" w:themeColor="text1"/>
                <w:szCs w:val="21"/>
              </w:rPr>
            </w:pPr>
            <w:r w:rsidRPr="00C77EE4">
              <w:rPr>
                <w:color w:val="000000" w:themeColor="text1"/>
                <w:szCs w:val="21"/>
              </w:rPr>
              <w:t>NoSQL Database Systems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B6582">
              <w:rPr>
                <w:rFonts w:ascii="宋体" w:hAnsi="宋体" w:hint="eastAsia"/>
                <w:szCs w:val="21"/>
              </w:rPr>
              <w:t>总 学 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7844D9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  <w:highlight w:val="yellow"/>
              </w:rPr>
            </w:pPr>
            <w:r w:rsidRPr="007B6582">
              <w:rPr>
                <w:rFonts w:ascii="宋体" w:hAnsi="宋体" w:hint="eastAsia"/>
                <w:szCs w:val="21"/>
                <w:highlight w:val="yellow"/>
              </w:rPr>
              <w:t>32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B6582">
              <w:rPr>
                <w:rFonts w:ascii="宋体" w:hAnsi="宋体" w:hint="eastAsia"/>
                <w:szCs w:val="21"/>
              </w:rPr>
              <w:t>学    分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D71CC" w:rsidRPr="007B6582" w:rsidRDefault="00F040BE" w:rsidP="005F1C95">
            <w:pPr>
              <w:jc w:val="center"/>
              <w:rPr>
                <w:rFonts w:ascii="宋体" w:hAnsi="宋体"/>
                <w:sz w:val="21"/>
                <w:szCs w:val="21"/>
                <w:highlight w:val="yellow"/>
              </w:rPr>
            </w:pPr>
            <w:r w:rsidRPr="007B6582">
              <w:rPr>
                <w:rFonts w:ascii="宋体" w:hAnsi="宋体" w:hint="eastAsia"/>
                <w:sz w:val="21"/>
                <w:szCs w:val="21"/>
                <w:highlight w:val="yellow"/>
              </w:rPr>
              <w:t>2</w:t>
            </w:r>
          </w:p>
        </w:tc>
      </w:tr>
      <w:tr w:rsidR="00DD71CC" w:rsidTr="005F1C95">
        <w:trPr>
          <w:trHeight w:val="54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jc w:val="center"/>
              <w:rPr>
                <w:rFonts w:ascii="宋体" w:hAnsi="宋体"/>
                <w:sz w:val="21"/>
                <w:szCs w:val="21"/>
                <w:highlight w:val="yellow"/>
              </w:rPr>
            </w:pPr>
            <w:r w:rsidRPr="007B6582">
              <w:rPr>
                <w:rFonts w:ascii="宋体" w:hAnsi="宋体" w:hint="eastAsia"/>
                <w:sz w:val="21"/>
                <w:szCs w:val="21"/>
              </w:rPr>
              <w:t>课程编码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F31C09" w:rsidRDefault="00F31C09" w:rsidP="00F31C09">
            <w:pPr>
              <w:pStyle w:val="Pa6"/>
              <w:ind w:firstLine="36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G126155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B6582">
              <w:rPr>
                <w:rFonts w:ascii="宋体" w:hAnsi="宋体" w:hint="eastAsia"/>
                <w:szCs w:val="21"/>
              </w:rPr>
              <w:t>理论教学学时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7844D9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  <w:highlight w:val="yellow"/>
              </w:rPr>
            </w:pPr>
            <w:r w:rsidRPr="007B6582">
              <w:rPr>
                <w:rFonts w:ascii="宋体" w:hAnsi="宋体" w:hint="eastAsia"/>
                <w:szCs w:val="21"/>
                <w:highlight w:val="yellow"/>
              </w:rPr>
              <w:t>24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jc w:val="center"/>
              <w:rPr>
                <w:rFonts w:ascii="宋体" w:hAnsi="宋体"/>
                <w:sz w:val="21"/>
                <w:szCs w:val="21"/>
                <w:highlight w:val="yellow"/>
              </w:rPr>
            </w:pPr>
            <w:r w:rsidRPr="007B6582">
              <w:rPr>
                <w:rFonts w:ascii="宋体" w:hAnsi="宋体" w:hint="eastAsia"/>
                <w:color w:val="000000"/>
                <w:sz w:val="21"/>
                <w:szCs w:val="21"/>
              </w:rPr>
              <w:t>适用专业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D71CC" w:rsidRPr="007B6582" w:rsidRDefault="00705998" w:rsidP="005F1C95">
            <w:pPr>
              <w:jc w:val="center"/>
              <w:rPr>
                <w:rFonts w:ascii="宋体" w:hAnsi="宋体"/>
                <w:sz w:val="21"/>
                <w:szCs w:val="21"/>
                <w:highlight w:val="yellow"/>
              </w:rPr>
            </w:pPr>
            <w:r w:rsidRPr="007B6582">
              <w:rPr>
                <w:rFonts w:ascii="宋体" w:hAnsi="宋体" w:hint="eastAsia"/>
                <w:sz w:val="21"/>
                <w:szCs w:val="21"/>
                <w:highlight w:val="yellow"/>
              </w:rPr>
              <w:t>软件工程</w:t>
            </w:r>
          </w:p>
        </w:tc>
      </w:tr>
      <w:tr w:rsidR="00DD71CC" w:rsidRPr="00D17221" w:rsidTr="005F1C95">
        <w:trPr>
          <w:trHeight w:val="540"/>
        </w:trPr>
        <w:tc>
          <w:tcPr>
            <w:tcW w:w="184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B6582">
              <w:rPr>
                <w:rFonts w:ascii="宋体" w:hAnsi="宋体" w:hint="eastAsia"/>
                <w:szCs w:val="21"/>
              </w:rPr>
              <w:t>课程类别（请在课程所属类别栏注明选修或必修）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B6582">
              <w:rPr>
                <w:rFonts w:ascii="宋体" w:hAnsi="宋体" w:hint="eastAsia"/>
                <w:szCs w:val="21"/>
              </w:rPr>
              <w:t>通识课程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  <w:highlight w:val="yellow"/>
              </w:rPr>
            </w:pPr>
          </w:p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B6582">
              <w:rPr>
                <w:rFonts w:ascii="宋体" w:hAnsi="宋体" w:hint="eastAsia"/>
                <w:szCs w:val="21"/>
              </w:rPr>
              <w:t>实践</w:t>
            </w:r>
          </w:p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B6582">
              <w:rPr>
                <w:rFonts w:ascii="宋体" w:hAnsi="宋体" w:hint="eastAsia"/>
                <w:szCs w:val="21"/>
              </w:rPr>
              <w:t>教学</w:t>
            </w:r>
          </w:p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B6582">
              <w:rPr>
                <w:rFonts w:ascii="宋体" w:hAnsi="宋体" w:hint="eastAsia"/>
                <w:szCs w:val="21"/>
              </w:rPr>
              <w:t>学时</w:t>
            </w:r>
          </w:p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  <w:highlight w:val="yellow"/>
              </w:rPr>
            </w:pPr>
          </w:p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B6582">
              <w:rPr>
                <w:rFonts w:ascii="宋体" w:hAnsi="宋体" w:hint="eastAsia"/>
                <w:szCs w:val="21"/>
              </w:rPr>
              <w:t>实验学时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  <w:highlight w:val="yellow"/>
              </w:rPr>
            </w:pPr>
            <w:r w:rsidRPr="007B6582">
              <w:rPr>
                <w:rFonts w:ascii="宋体" w:hAnsi="宋体" w:hint="eastAsia"/>
                <w:szCs w:val="21"/>
                <w:highlight w:val="yellow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jc w:val="center"/>
              <w:rPr>
                <w:rFonts w:ascii="宋体" w:hAnsi="宋体"/>
                <w:sz w:val="21"/>
                <w:szCs w:val="21"/>
                <w:highlight w:val="yellow"/>
              </w:rPr>
            </w:pPr>
            <w:r w:rsidRPr="007B6582">
              <w:rPr>
                <w:rFonts w:ascii="宋体" w:hAnsi="宋体" w:hint="eastAsia"/>
                <w:sz w:val="21"/>
                <w:szCs w:val="21"/>
              </w:rPr>
              <w:t>先修课程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D71CC" w:rsidRPr="007B6582" w:rsidRDefault="005656E3" w:rsidP="005F1C95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数据库系统原理及应用</w:t>
            </w:r>
            <w:r w:rsidR="00DD71CC" w:rsidRPr="007B6582">
              <w:rPr>
                <w:rFonts w:ascii="宋体" w:hAnsi="宋体" w:hint="eastAsia"/>
                <w:sz w:val="21"/>
                <w:szCs w:val="21"/>
              </w:rPr>
              <w:t>、计算机网络</w:t>
            </w:r>
            <w:r>
              <w:rPr>
                <w:rFonts w:ascii="宋体" w:hAnsi="宋体" w:hint="eastAsia"/>
                <w:sz w:val="21"/>
                <w:szCs w:val="21"/>
              </w:rPr>
              <w:t>原理</w:t>
            </w:r>
            <w:r w:rsidR="00DD71CC" w:rsidRPr="007B6582">
              <w:rPr>
                <w:rFonts w:ascii="宋体" w:hAnsi="宋体" w:hint="eastAsia"/>
                <w:sz w:val="21"/>
                <w:szCs w:val="21"/>
              </w:rPr>
              <w:t>、数据结构、操作系统</w:t>
            </w:r>
            <w:r>
              <w:rPr>
                <w:rFonts w:ascii="宋体" w:hAnsi="宋体" w:hint="eastAsia"/>
                <w:sz w:val="21"/>
                <w:szCs w:val="21"/>
              </w:rPr>
              <w:t>原理</w:t>
            </w:r>
          </w:p>
        </w:tc>
      </w:tr>
      <w:tr w:rsidR="00DD71CC" w:rsidRPr="00D17221" w:rsidTr="005F1C95">
        <w:trPr>
          <w:trHeight w:val="540"/>
        </w:trPr>
        <w:tc>
          <w:tcPr>
            <w:tcW w:w="184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B6582">
              <w:rPr>
                <w:rFonts w:ascii="宋体" w:hAnsi="宋体" w:hint="eastAsia"/>
                <w:szCs w:val="21"/>
              </w:rPr>
              <w:t>大类基础课程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B6582">
              <w:rPr>
                <w:rFonts w:ascii="宋体" w:hAnsi="宋体" w:hint="eastAsia"/>
                <w:szCs w:val="21"/>
              </w:rPr>
              <w:t>上机学时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  <w:highlight w:val="yellow"/>
              </w:rPr>
            </w:pPr>
            <w:r w:rsidRPr="007B6582">
              <w:rPr>
                <w:rFonts w:ascii="宋体" w:hAnsi="宋体" w:hint="eastAsia"/>
                <w:szCs w:val="21"/>
                <w:highlight w:val="yellow"/>
              </w:rPr>
              <w:t>8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jc w:val="center"/>
              <w:rPr>
                <w:rFonts w:ascii="宋体" w:hAnsi="宋体"/>
                <w:sz w:val="21"/>
                <w:szCs w:val="21"/>
                <w:highlight w:val="yellow"/>
              </w:rPr>
            </w:pPr>
            <w:r w:rsidRPr="007B6582">
              <w:rPr>
                <w:rFonts w:ascii="宋体" w:hAnsi="宋体" w:hint="eastAsia"/>
                <w:sz w:val="21"/>
                <w:szCs w:val="21"/>
              </w:rPr>
              <w:t>开课学院（部）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jc w:val="center"/>
              <w:rPr>
                <w:rFonts w:ascii="宋体" w:hAnsi="宋体"/>
                <w:sz w:val="21"/>
                <w:szCs w:val="21"/>
                <w:highlight w:val="yellow"/>
              </w:rPr>
            </w:pPr>
            <w:r w:rsidRPr="007B6582">
              <w:rPr>
                <w:rFonts w:hAnsi="宋体"/>
                <w:sz w:val="21"/>
                <w:szCs w:val="21"/>
                <w:highlight w:val="yellow"/>
              </w:rPr>
              <w:t>计算机学院</w:t>
            </w:r>
          </w:p>
        </w:tc>
      </w:tr>
      <w:tr w:rsidR="00DD71CC" w:rsidRPr="00D17221" w:rsidTr="005F1C95">
        <w:trPr>
          <w:trHeight w:val="540"/>
        </w:trPr>
        <w:tc>
          <w:tcPr>
            <w:tcW w:w="184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B6582">
              <w:rPr>
                <w:rFonts w:ascii="宋体" w:hAnsi="宋体" w:hint="eastAsia"/>
                <w:szCs w:val="21"/>
              </w:rPr>
              <w:t>专业课程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rPr>
                <w:rFonts w:ascii="宋体" w:hAnsi="宋体"/>
                <w:szCs w:val="21"/>
              </w:rPr>
            </w:pPr>
            <w:r w:rsidRPr="007B6582">
              <w:rPr>
                <w:rFonts w:ascii="宋体" w:hAnsi="宋体" w:hint="eastAsia"/>
                <w:szCs w:val="21"/>
              </w:rPr>
              <w:t>专业</w:t>
            </w:r>
            <w:r w:rsidR="00A53AAD" w:rsidRPr="007B6582">
              <w:rPr>
                <w:rFonts w:ascii="宋体" w:hAnsi="宋体" w:hint="eastAsia"/>
                <w:szCs w:val="21"/>
              </w:rPr>
              <w:t>选修</w:t>
            </w:r>
            <w:r w:rsidRPr="007B6582">
              <w:rPr>
                <w:rFonts w:ascii="宋体" w:hAnsi="宋体" w:hint="eastAsia"/>
                <w:szCs w:val="21"/>
              </w:rPr>
              <w:t>课</w:t>
            </w:r>
          </w:p>
        </w:tc>
        <w:tc>
          <w:tcPr>
            <w:tcW w:w="8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  <w:highlight w:val="yellow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 w:rsidRPr="007B6582">
              <w:rPr>
                <w:rFonts w:ascii="宋体" w:hAnsi="宋体" w:hint="eastAsia"/>
                <w:szCs w:val="21"/>
              </w:rPr>
              <w:t>其它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pStyle w:val="a5"/>
              <w:ind w:firstLineChars="0" w:firstLine="0"/>
              <w:jc w:val="center"/>
              <w:rPr>
                <w:rFonts w:ascii="宋体" w:hAnsi="宋体"/>
                <w:szCs w:val="21"/>
                <w:highlight w:val="yellow"/>
              </w:rPr>
            </w:pPr>
            <w:r w:rsidRPr="007B6582">
              <w:rPr>
                <w:rFonts w:ascii="宋体" w:hAnsi="宋体" w:hint="eastAsia"/>
                <w:szCs w:val="21"/>
                <w:highlight w:val="yellow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jc w:val="center"/>
              <w:rPr>
                <w:rFonts w:ascii="宋体" w:hAnsi="宋体"/>
                <w:sz w:val="21"/>
                <w:szCs w:val="21"/>
                <w:highlight w:val="yellow"/>
              </w:rPr>
            </w:pPr>
            <w:r w:rsidRPr="007B6582">
              <w:rPr>
                <w:rFonts w:ascii="宋体" w:hAnsi="宋体"/>
                <w:sz w:val="21"/>
                <w:szCs w:val="21"/>
              </w:rPr>
              <w:t>基层教学组织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D71CC" w:rsidRPr="007B6582" w:rsidRDefault="00DD71CC" w:rsidP="005F1C95">
            <w:pPr>
              <w:jc w:val="center"/>
              <w:rPr>
                <w:rFonts w:ascii="宋体" w:hAnsi="宋体"/>
                <w:sz w:val="21"/>
                <w:szCs w:val="21"/>
                <w:highlight w:val="yellow"/>
              </w:rPr>
            </w:pPr>
            <w:r w:rsidRPr="007B6582">
              <w:rPr>
                <w:rFonts w:hAnsi="宋体" w:hint="eastAsia"/>
                <w:sz w:val="21"/>
                <w:szCs w:val="21"/>
              </w:rPr>
              <w:t>操作系统课程群教学团队</w:t>
            </w:r>
          </w:p>
        </w:tc>
      </w:tr>
    </w:tbl>
    <w:p w:rsidR="005C37E7" w:rsidRPr="004D0B4B" w:rsidRDefault="00ED351D" w:rsidP="00077E3D">
      <w:pPr>
        <w:adjustRightInd w:val="0"/>
        <w:snapToGrid w:val="0"/>
        <w:spacing w:before="120" w:after="120" w:line="400" w:lineRule="exact"/>
        <w:rPr>
          <w:b/>
          <w:bCs/>
        </w:rPr>
      </w:pPr>
      <w:r w:rsidRPr="004D0B4B">
        <w:rPr>
          <w:rFonts w:hAnsi="宋体"/>
          <w:b/>
        </w:rPr>
        <w:t>一、课程简介</w:t>
      </w:r>
    </w:p>
    <w:p w:rsidR="00CF7431" w:rsidRPr="00CF7431" w:rsidRDefault="000A0915" w:rsidP="002F0F18">
      <w:pPr>
        <w:pStyle w:val="a5"/>
        <w:spacing w:line="276" w:lineRule="auto"/>
        <w:rPr>
          <w:b/>
          <w:bCs/>
        </w:rPr>
      </w:pPr>
      <w:r w:rsidRPr="004D0B4B">
        <w:rPr>
          <w:szCs w:val="21"/>
        </w:rPr>
        <w:t>本课程是</w:t>
      </w:r>
      <w:r w:rsidR="00C34ED9">
        <w:rPr>
          <w:rFonts w:hint="eastAsia"/>
          <w:szCs w:val="21"/>
        </w:rPr>
        <w:t>软件工程</w:t>
      </w:r>
      <w:r w:rsidRPr="004D0B4B">
        <w:rPr>
          <w:szCs w:val="21"/>
        </w:rPr>
        <w:t>专业开设的一门重要的</w:t>
      </w:r>
      <w:r w:rsidR="00A86531">
        <w:rPr>
          <w:rFonts w:hint="eastAsia"/>
          <w:szCs w:val="21"/>
        </w:rPr>
        <w:t>专业</w:t>
      </w:r>
      <w:r w:rsidR="006F6068">
        <w:rPr>
          <w:rFonts w:hint="eastAsia"/>
          <w:szCs w:val="21"/>
        </w:rPr>
        <w:t>选修</w:t>
      </w:r>
      <w:r w:rsidRPr="004D0B4B">
        <w:rPr>
          <w:szCs w:val="21"/>
        </w:rPr>
        <w:t>课，</w:t>
      </w:r>
      <w:r w:rsidR="00CF7431" w:rsidRPr="00CF7431">
        <w:rPr>
          <w:rFonts w:hint="eastAsia"/>
          <w:szCs w:val="21"/>
        </w:rPr>
        <w:t>通过本课程的学习，使学生了解</w:t>
      </w:r>
      <w:r w:rsidR="0038357E">
        <w:rPr>
          <w:rFonts w:hint="eastAsia"/>
          <w:szCs w:val="21"/>
        </w:rPr>
        <w:t>非关系式</w:t>
      </w:r>
      <w:r w:rsidR="00CF7431" w:rsidRPr="00CF7431">
        <w:rPr>
          <w:rFonts w:hint="eastAsia"/>
          <w:szCs w:val="21"/>
        </w:rPr>
        <w:t>数据库技术在计算机应用发展中的作用、优势以及重要性，使学生掌握</w:t>
      </w:r>
      <w:r w:rsidR="00536D82">
        <w:rPr>
          <w:rFonts w:hint="eastAsia"/>
          <w:szCs w:val="21"/>
        </w:rPr>
        <w:t>非关系式</w:t>
      </w:r>
      <w:r w:rsidR="00FB71B5" w:rsidRPr="00CF7431">
        <w:rPr>
          <w:rFonts w:hint="eastAsia"/>
          <w:szCs w:val="21"/>
        </w:rPr>
        <w:t>数据库</w:t>
      </w:r>
      <w:r w:rsidR="00CF7431" w:rsidRPr="00CF7431">
        <w:rPr>
          <w:rFonts w:hint="eastAsia"/>
          <w:szCs w:val="21"/>
        </w:rPr>
        <w:t>管理系统的原理及其</w:t>
      </w:r>
      <w:r w:rsidR="00097D34">
        <w:rPr>
          <w:rFonts w:hint="eastAsia"/>
          <w:szCs w:val="21"/>
        </w:rPr>
        <w:t>使用</w:t>
      </w:r>
      <w:r w:rsidR="00CF7431" w:rsidRPr="00CF7431">
        <w:rPr>
          <w:rFonts w:hint="eastAsia"/>
          <w:szCs w:val="21"/>
        </w:rPr>
        <w:t>方法，了解</w:t>
      </w:r>
      <w:r w:rsidR="00536D82">
        <w:rPr>
          <w:rFonts w:hint="eastAsia"/>
          <w:szCs w:val="21"/>
        </w:rPr>
        <w:t>非关系式</w:t>
      </w:r>
      <w:r w:rsidR="0019667A" w:rsidRPr="00CF7431">
        <w:rPr>
          <w:rFonts w:hint="eastAsia"/>
          <w:szCs w:val="21"/>
        </w:rPr>
        <w:t>数据库</w:t>
      </w:r>
      <w:r w:rsidR="00CF7431" w:rsidRPr="00CF7431">
        <w:rPr>
          <w:rFonts w:hint="eastAsia"/>
          <w:szCs w:val="21"/>
        </w:rPr>
        <w:t>系统的新进展和实际应用，为今后从事</w:t>
      </w:r>
      <w:r w:rsidR="00CD1BB9">
        <w:rPr>
          <w:rFonts w:hint="eastAsia"/>
          <w:szCs w:val="21"/>
        </w:rPr>
        <w:t>各种</w:t>
      </w:r>
      <w:r w:rsidR="00CF7431" w:rsidRPr="00CF7431">
        <w:rPr>
          <w:rFonts w:hint="eastAsia"/>
          <w:szCs w:val="21"/>
        </w:rPr>
        <w:t>数据管理及其应用打下良好的基础。</w:t>
      </w:r>
    </w:p>
    <w:p w:rsidR="005C37E7" w:rsidRPr="004D0B4B" w:rsidRDefault="00ED351D" w:rsidP="002B78BF">
      <w:pPr>
        <w:adjustRightInd w:val="0"/>
        <w:snapToGrid w:val="0"/>
        <w:spacing w:before="120" w:after="120" w:line="400" w:lineRule="exact"/>
        <w:rPr>
          <w:b/>
        </w:rPr>
      </w:pPr>
      <w:r w:rsidRPr="004D0B4B">
        <w:rPr>
          <w:rFonts w:hAnsi="宋体"/>
          <w:b/>
        </w:rPr>
        <w:t>二、教学目标</w:t>
      </w:r>
    </w:p>
    <w:p w:rsidR="005C37E7" w:rsidRPr="004D0B4B" w:rsidRDefault="00ED351D" w:rsidP="002B78BF">
      <w:pPr>
        <w:adjustRightInd w:val="0"/>
        <w:snapToGrid w:val="0"/>
        <w:spacing w:before="120" w:after="120" w:line="400" w:lineRule="exact"/>
        <w:rPr>
          <w:b/>
        </w:rPr>
      </w:pPr>
      <w:r w:rsidRPr="004D0B4B">
        <w:rPr>
          <w:b/>
        </w:rPr>
        <w:t xml:space="preserve">2.1 </w:t>
      </w:r>
      <w:r w:rsidRPr="004D0B4B">
        <w:rPr>
          <w:rFonts w:hAnsi="宋体"/>
          <w:b/>
        </w:rPr>
        <w:t>课程教学目标</w:t>
      </w:r>
    </w:p>
    <w:p w:rsidR="002B78BF" w:rsidRPr="004D0B4B" w:rsidRDefault="00EB3772" w:rsidP="002F0F18">
      <w:pPr>
        <w:pStyle w:val="a5"/>
        <w:spacing w:line="276" w:lineRule="auto"/>
        <w:rPr>
          <w:szCs w:val="21"/>
        </w:rPr>
      </w:pPr>
      <w:r w:rsidRPr="004D0B4B">
        <w:rPr>
          <w:szCs w:val="21"/>
        </w:rPr>
        <w:t>要求学生掌握计算机中</w:t>
      </w:r>
      <w:r w:rsidR="00397049">
        <w:rPr>
          <w:rFonts w:hint="eastAsia"/>
          <w:szCs w:val="21"/>
        </w:rPr>
        <w:t>非关系式</w:t>
      </w:r>
      <w:r w:rsidR="009E511F">
        <w:rPr>
          <w:rFonts w:hint="eastAsia"/>
          <w:szCs w:val="21"/>
        </w:rPr>
        <w:t>数据库系统的</w:t>
      </w:r>
      <w:r w:rsidR="004F78B3">
        <w:rPr>
          <w:rFonts w:hint="eastAsia"/>
          <w:szCs w:val="21"/>
        </w:rPr>
        <w:t>基本概念、数据一致性、水平扩展，并分别介绍了键值数据库、文档数据库、列族数据库和图数据库的简介、定义和设计</w:t>
      </w:r>
      <w:r w:rsidR="002B78BF" w:rsidRPr="004D0B4B">
        <w:rPr>
          <w:szCs w:val="21"/>
        </w:rPr>
        <w:t>。培养学生的系统思维方式，发现问题、解决问题的能力，为后继课程的学习打下坚实的基础，继而能解决实际的复杂工程问题。</w:t>
      </w:r>
    </w:p>
    <w:p w:rsidR="002B78BF" w:rsidRPr="004D0B4B" w:rsidRDefault="002B78BF" w:rsidP="002F0F18">
      <w:pPr>
        <w:pStyle w:val="a5"/>
        <w:numPr>
          <w:ilvl w:val="0"/>
          <w:numId w:val="2"/>
        </w:numPr>
        <w:spacing w:line="276" w:lineRule="auto"/>
        <w:ind w:firstLineChars="0"/>
        <w:rPr>
          <w:szCs w:val="21"/>
        </w:rPr>
      </w:pPr>
      <w:r w:rsidRPr="004D0B4B">
        <w:rPr>
          <w:szCs w:val="21"/>
        </w:rPr>
        <w:t>掌握</w:t>
      </w:r>
      <w:r w:rsidR="00397049">
        <w:rPr>
          <w:rFonts w:hint="eastAsia"/>
          <w:szCs w:val="21"/>
        </w:rPr>
        <w:t>非关系式</w:t>
      </w:r>
      <w:r w:rsidR="009F781D">
        <w:rPr>
          <w:rFonts w:hint="eastAsia"/>
          <w:szCs w:val="21"/>
        </w:rPr>
        <w:t>数据库系统的基本概念、数据一致性、水平扩展</w:t>
      </w:r>
      <w:r w:rsidRPr="004D0B4B">
        <w:rPr>
          <w:szCs w:val="21"/>
        </w:rPr>
        <w:t>，</w:t>
      </w:r>
      <w:r w:rsidR="00E44049">
        <w:rPr>
          <w:rFonts w:hint="eastAsia"/>
          <w:szCs w:val="21"/>
        </w:rPr>
        <w:t>尤其是</w:t>
      </w:r>
      <w:r w:rsidR="009F781D">
        <w:rPr>
          <w:rFonts w:hint="eastAsia"/>
          <w:szCs w:val="21"/>
        </w:rPr>
        <w:t>数据一致性和水平扩展</w:t>
      </w:r>
      <w:r w:rsidR="00E44049">
        <w:rPr>
          <w:rFonts w:hint="eastAsia"/>
          <w:szCs w:val="21"/>
        </w:rPr>
        <w:t>，</w:t>
      </w:r>
      <w:r w:rsidRPr="004D0B4B">
        <w:rPr>
          <w:szCs w:val="21"/>
        </w:rPr>
        <w:t>能够</w:t>
      </w:r>
      <w:r w:rsidR="009F781D">
        <w:rPr>
          <w:rFonts w:hint="eastAsia"/>
          <w:szCs w:val="21"/>
        </w:rPr>
        <w:t>区分</w:t>
      </w:r>
      <w:r w:rsidR="00397049">
        <w:rPr>
          <w:rFonts w:hint="eastAsia"/>
          <w:szCs w:val="21"/>
        </w:rPr>
        <w:t>非关系式</w:t>
      </w:r>
      <w:r w:rsidR="009F781D">
        <w:rPr>
          <w:rFonts w:hint="eastAsia"/>
          <w:szCs w:val="21"/>
        </w:rPr>
        <w:t>数据库和关系数据库</w:t>
      </w:r>
      <w:r w:rsidRPr="004D0B4B">
        <w:rPr>
          <w:szCs w:val="21"/>
        </w:rPr>
        <w:t>。</w:t>
      </w:r>
    </w:p>
    <w:p w:rsidR="002B78BF" w:rsidRPr="004D0B4B" w:rsidRDefault="002B78BF" w:rsidP="002F0F18">
      <w:pPr>
        <w:pStyle w:val="a5"/>
        <w:numPr>
          <w:ilvl w:val="0"/>
          <w:numId w:val="2"/>
        </w:numPr>
        <w:spacing w:line="276" w:lineRule="auto"/>
        <w:ind w:firstLineChars="0"/>
        <w:rPr>
          <w:szCs w:val="21"/>
        </w:rPr>
      </w:pPr>
      <w:r w:rsidRPr="004D0B4B">
        <w:rPr>
          <w:szCs w:val="21"/>
        </w:rPr>
        <w:t>掌握</w:t>
      </w:r>
      <w:r w:rsidR="00DE1CF6">
        <w:rPr>
          <w:rFonts w:hint="eastAsia"/>
          <w:szCs w:val="21"/>
        </w:rPr>
        <w:t>键值数据库、文档数据库、列族数据库和图数据库</w:t>
      </w:r>
      <w:r w:rsidRPr="004D0B4B">
        <w:rPr>
          <w:szCs w:val="21"/>
        </w:rPr>
        <w:t>，理解</w:t>
      </w:r>
      <w:r w:rsidR="00706058">
        <w:rPr>
          <w:rFonts w:hint="eastAsia"/>
          <w:szCs w:val="21"/>
        </w:rPr>
        <w:t>非关系式</w:t>
      </w:r>
      <w:r w:rsidR="00FA2C1D">
        <w:rPr>
          <w:rFonts w:hint="eastAsia"/>
          <w:szCs w:val="21"/>
        </w:rPr>
        <w:t>数据库</w:t>
      </w:r>
      <w:r w:rsidR="007D2B27">
        <w:rPr>
          <w:rFonts w:hint="eastAsia"/>
          <w:szCs w:val="21"/>
        </w:rPr>
        <w:t>特点及其分类，能够从工程化角度理解和运用</w:t>
      </w:r>
      <w:r w:rsidR="00D379A7">
        <w:rPr>
          <w:rFonts w:hint="eastAsia"/>
          <w:szCs w:val="21"/>
        </w:rPr>
        <w:t>非关系式</w:t>
      </w:r>
      <w:r w:rsidR="00FA2C1D">
        <w:rPr>
          <w:rFonts w:hint="eastAsia"/>
          <w:szCs w:val="21"/>
        </w:rPr>
        <w:t>数据库</w:t>
      </w:r>
      <w:r w:rsidRPr="004D0B4B">
        <w:rPr>
          <w:szCs w:val="21"/>
        </w:rPr>
        <w:t>。</w:t>
      </w:r>
    </w:p>
    <w:p w:rsidR="008828C9" w:rsidRPr="008828C9" w:rsidRDefault="00B703E0" w:rsidP="00F927B3">
      <w:pPr>
        <w:pStyle w:val="a5"/>
        <w:numPr>
          <w:ilvl w:val="0"/>
          <w:numId w:val="2"/>
        </w:numPr>
        <w:spacing w:afterLines="50"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区分不同种类</w:t>
      </w:r>
      <w:r w:rsidR="006E1981">
        <w:rPr>
          <w:rFonts w:hint="eastAsia"/>
          <w:szCs w:val="21"/>
        </w:rPr>
        <w:t>非关系式</w:t>
      </w:r>
      <w:r>
        <w:rPr>
          <w:rFonts w:hint="eastAsia"/>
          <w:szCs w:val="21"/>
        </w:rPr>
        <w:t>数据库的适用场景，</w:t>
      </w:r>
      <w:r w:rsidR="008828C9" w:rsidRPr="004D0B4B">
        <w:rPr>
          <w:szCs w:val="21"/>
        </w:rPr>
        <w:t>能够</w:t>
      </w:r>
      <w:r w:rsidR="00FA2C1D">
        <w:rPr>
          <w:rFonts w:hint="eastAsia"/>
          <w:szCs w:val="21"/>
        </w:rPr>
        <w:t>根据具体应用选择适当的</w:t>
      </w:r>
      <w:r w:rsidR="00280D89">
        <w:rPr>
          <w:rFonts w:hint="eastAsia"/>
          <w:szCs w:val="21"/>
        </w:rPr>
        <w:t>非关系式</w:t>
      </w:r>
      <w:r w:rsidR="00FA2C1D">
        <w:rPr>
          <w:rFonts w:hint="eastAsia"/>
          <w:szCs w:val="21"/>
        </w:rPr>
        <w:t>数据库</w:t>
      </w:r>
      <w:r w:rsidR="008828C9" w:rsidRPr="004D0B4B">
        <w:rPr>
          <w:szCs w:val="21"/>
        </w:rPr>
        <w:t>。</w:t>
      </w:r>
    </w:p>
    <w:p w:rsidR="005C37E7" w:rsidRDefault="00ED351D" w:rsidP="002B78BF">
      <w:pPr>
        <w:adjustRightInd w:val="0"/>
        <w:snapToGrid w:val="0"/>
        <w:spacing w:before="120" w:after="120" w:line="400" w:lineRule="exact"/>
        <w:rPr>
          <w:rFonts w:hAnsi="宋体"/>
          <w:b/>
        </w:rPr>
      </w:pPr>
      <w:r w:rsidRPr="004D0B4B">
        <w:rPr>
          <w:b/>
        </w:rPr>
        <w:t xml:space="preserve">2.2 </w:t>
      </w:r>
      <w:r w:rsidRPr="004D0B4B">
        <w:rPr>
          <w:rFonts w:hAnsi="宋体"/>
          <w:b/>
        </w:rPr>
        <w:t>课程目标与毕业要求</w:t>
      </w:r>
      <w:r w:rsidR="002118A7" w:rsidRPr="004D0B4B">
        <w:rPr>
          <w:rFonts w:hAnsi="宋体"/>
          <w:b/>
        </w:rPr>
        <w:t>（指标点）</w:t>
      </w:r>
      <w:r w:rsidRPr="004D0B4B">
        <w:rPr>
          <w:rFonts w:hAnsi="宋体"/>
          <w:b/>
        </w:rPr>
        <w:t>对应关系</w:t>
      </w:r>
    </w:p>
    <w:p w:rsidR="004D318B" w:rsidRPr="00300D81" w:rsidRDefault="004D318B" w:rsidP="00300D81">
      <w:pPr>
        <w:pStyle w:val="a5"/>
        <w:spacing w:line="276" w:lineRule="auto"/>
        <w:rPr>
          <w:szCs w:val="21"/>
        </w:rPr>
      </w:pPr>
      <w:r w:rsidRPr="00300D81">
        <w:rPr>
          <w:rFonts w:hint="eastAsia"/>
          <w:szCs w:val="21"/>
        </w:rPr>
        <w:t>该课程支撑以下毕业要求：</w:t>
      </w:r>
    </w:p>
    <w:p w:rsidR="00300D81" w:rsidRDefault="004D318B" w:rsidP="00300D81">
      <w:pPr>
        <w:pStyle w:val="a5"/>
        <w:spacing w:line="276" w:lineRule="auto"/>
        <w:rPr>
          <w:szCs w:val="21"/>
        </w:rPr>
      </w:pPr>
      <w:r w:rsidRPr="00300D81">
        <w:rPr>
          <w:rFonts w:hint="eastAsia"/>
          <w:szCs w:val="21"/>
        </w:rPr>
        <w:t>【毕业要求</w:t>
      </w:r>
      <w:r w:rsidRPr="00300D81">
        <w:rPr>
          <w:rFonts w:hint="eastAsia"/>
          <w:szCs w:val="21"/>
        </w:rPr>
        <w:t>1</w:t>
      </w:r>
      <w:r w:rsidRPr="00300D81">
        <w:rPr>
          <w:rFonts w:hint="eastAsia"/>
          <w:szCs w:val="21"/>
        </w:rPr>
        <w:t>】</w:t>
      </w:r>
      <w:r w:rsidR="00300D81">
        <w:rPr>
          <w:rFonts w:hint="eastAsia"/>
          <w:szCs w:val="21"/>
        </w:rPr>
        <w:t>问题分析：能够应用数学、自然科学和工程科学的基本原理，识别、表达、并通过文献研究分析复杂软件工程问题，以获得有效结论。</w:t>
      </w:r>
    </w:p>
    <w:p w:rsidR="004D318B" w:rsidRPr="00300D81" w:rsidRDefault="004D318B" w:rsidP="00300D81">
      <w:pPr>
        <w:pStyle w:val="a5"/>
        <w:spacing w:line="276" w:lineRule="auto"/>
        <w:rPr>
          <w:sz w:val="22"/>
          <w:szCs w:val="22"/>
        </w:rPr>
      </w:pPr>
      <w:r w:rsidRPr="00300D81">
        <w:rPr>
          <w:rFonts w:hint="eastAsia"/>
          <w:szCs w:val="21"/>
        </w:rPr>
        <w:t>【毕业要求</w:t>
      </w:r>
      <w:r w:rsidRPr="00300D81">
        <w:rPr>
          <w:rFonts w:hint="eastAsia"/>
          <w:szCs w:val="21"/>
        </w:rPr>
        <w:t>2</w:t>
      </w:r>
      <w:r w:rsidRPr="00300D81">
        <w:rPr>
          <w:rFonts w:hint="eastAsia"/>
          <w:szCs w:val="21"/>
        </w:rPr>
        <w:t>】</w:t>
      </w:r>
      <w:r w:rsidR="00300D81">
        <w:rPr>
          <w:rFonts w:hint="eastAsia"/>
          <w:szCs w:val="21"/>
        </w:rPr>
        <w:t>使用现代工具：能够针对复杂软件工程问题，开发、选择与使用恰当的技术、资源、现代工程工具和信息技术工具，包括对复杂软件工</w:t>
      </w:r>
      <w:r w:rsidR="00300D81">
        <w:rPr>
          <w:rFonts w:hint="eastAsia"/>
          <w:szCs w:val="21"/>
        </w:rPr>
        <w:lastRenderedPageBreak/>
        <w:t>程问题的预测与模拟，并能够理解其局限性。</w:t>
      </w:r>
    </w:p>
    <w:tbl>
      <w:tblPr>
        <w:tblW w:w="13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65"/>
        <w:gridCol w:w="5039"/>
        <w:gridCol w:w="1028"/>
        <w:gridCol w:w="850"/>
        <w:gridCol w:w="851"/>
        <w:gridCol w:w="1099"/>
      </w:tblGrid>
      <w:tr w:rsidR="004D318B" w:rsidRPr="00A37B6C" w:rsidTr="001C700A">
        <w:trPr>
          <w:trHeight w:val="325"/>
          <w:jc w:val="center"/>
        </w:trPr>
        <w:tc>
          <w:tcPr>
            <w:tcW w:w="4765" w:type="dxa"/>
            <w:vMerge w:val="restart"/>
            <w:shd w:val="clear" w:color="auto" w:fill="auto"/>
            <w:vAlign w:val="center"/>
          </w:tcPr>
          <w:p w:rsidR="004D318B" w:rsidRPr="00A37B6C" w:rsidRDefault="004D318B" w:rsidP="00D81996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color w:val="000000"/>
                <w:sz w:val="20"/>
                <w:szCs w:val="20"/>
              </w:rPr>
              <w:t>课程</w:t>
            </w:r>
            <w:r w:rsidRPr="00A37B6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目标</w:t>
            </w:r>
          </w:p>
        </w:tc>
        <w:tc>
          <w:tcPr>
            <w:tcW w:w="5039" w:type="dxa"/>
            <w:vMerge w:val="restart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毕业</w:t>
            </w:r>
            <w:r w:rsidRPr="00A37B6C">
              <w:rPr>
                <w:rFonts w:ascii="黑体" w:eastAsia="黑体" w:hAnsi="黑体"/>
                <w:color w:val="000000"/>
                <w:sz w:val="20"/>
                <w:szCs w:val="20"/>
              </w:rPr>
              <w:t>要求指标点</w:t>
            </w:r>
          </w:p>
        </w:tc>
        <w:tc>
          <w:tcPr>
            <w:tcW w:w="3828" w:type="dxa"/>
            <w:gridSpan w:val="4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color w:val="000000"/>
                <w:sz w:val="20"/>
                <w:szCs w:val="20"/>
              </w:rPr>
              <w:t>教学</w:t>
            </w:r>
            <w:r w:rsidRPr="00A37B6C">
              <w:rPr>
                <w:rFonts w:ascii="黑体" w:eastAsia="黑体" w:hAnsi="黑体" w:hint="eastAsia"/>
                <w:color w:val="000000"/>
                <w:sz w:val="20"/>
                <w:szCs w:val="20"/>
              </w:rPr>
              <w:t>环节</w:t>
            </w:r>
          </w:p>
        </w:tc>
      </w:tr>
      <w:tr w:rsidR="004D318B" w:rsidRPr="00A37B6C" w:rsidTr="001C700A">
        <w:trPr>
          <w:trHeight w:val="325"/>
          <w:jc w:val="center"/>
        </w:trPr>
        <w:tc>
          <w:tcPr>
            <w:tcW w:w="4765" w:type="dxa"/>
            <w:vMerge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5039" w:type="dxa"/>
            <w:vMerge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shd w:val="clear" w:color="auto" w:fill="auto"/>
            <w:vAlign w:val="center"/>
          </w:tcPr>
          <w:p w:rsidR="004D318B" w:rsidRPr="00A37B6C" w:rsidRDefault="004D318B" w:rsidP="00D81996">
            <w:pPr>
              <w:adjustRightInd w:val="0"/>
              <w:snapToGrid w:val="0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sz w:val="20"/>
                <w:szCs w:val="20"/>
              </w:rPr>
              <w:t>课堂授课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sz w:val="20"/>
                <w:szCs w:val="20"/>
              </w:rPr>
              <w:t>实验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sz w:val="20"/>
                <w:szCs w:val="20"/>
              </w:rPr>
              <w:t>作业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4D318B" w:rsidRPr="00A37B6C" w:rsidRDefault="004D318B" w:rsidP="00D81996">
            <w:pPr>
              <w:adjustRightInd w:val="0"/>
              <w:snapToGrid w:val="0"/>
              <w:rPr>
                <w:rFonts w:ascii="宋体" w:hAnsi="宋体"/>
                <w:color w:val="000000"/>
                <w:sz w:val="20"/>
                <w:szCs w:val="20"/>
              </w:rPr>
            </w:pPr>
            <w:r w:rsidRPr="00A37B6C">
              <w:rPr>
                <w:rFonts w:ascii="黑体" w:eastAsia="黑体" w:hAnsi="黑体"/>
                <w:sz w:val="20"/>
                <w:szCs w:val="20"/>
              </w:rPr>
              <w:t>课堂讨论</w:t>
            </w:r>
          </w:p>
        </w:tc>
      </w:tr>
      <w:tr w:rsidR="004D318B" w:rsidRPr="00A37B6C" w:rsidTr="001C700A">
        <w:trPr>
          <w:trHeight w:val="1304"/>
          <w:jc w:val="center"/>
        </w:trPr>
        <w:tc>
          <w:tcPr>
            <w:tcW w:w="4765" w:type="dxa"/>
            <w:shd w:val="clear" w:color="auto" w:fill="auto"/>
            <w:vAlign w:val="center"/>
          </w:tcPr>
          <w:p w:rsidR="004D318B" w:rsidRPr="004D318B" w:rsidRDefault="004D318B" w:rsidP="00D81996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841A8C">
              <w:rPr>
                <w:b/>
                <w:color w:val="000000"/>
                <w:sz w:val="20"/>
                <w:szCs w:val="20"/>
                <w:u w:val="single"/>
              </w:rPr>
              <w:t>目标</w:t>
            </w:r>
            <w:r>
              <w:rPr>
                <w:rFonts w:hint="eastAsia"/>
                <w:b/>
                <w:color w:val="000000"/>
                <w:sz w:val="20"/>
                <w:szCs w:val="20"/>
                <w:u w:val="single"/>
              </w:rPr>
              <w:t>1</w:t>
            </w:r>
            <w:r w:rsidRPr="00A37B6C">
              <w:rPr>
                <w:color w:val="000000"/>
                <w:sz w:val="20"/>
                <w:szCs w:val="20"/>
              </w:rPr>
              <w:t>：</w:t>
            </w:r>
            <w:r w:rsidRPr="004D0B4B">
              <w:rPr>
                <w:szCs w:val="21"/>
              </w:rPr>
              <w:t>掌握</w:t>
            </w:r>
            <w:r>
              <w:rPr>
                <w:rFonts w:hint="eastAsia"/>
                <w:szCs w:val="21"/>
              </w:rPr>
              <w:t>非关系式数据库系统的基本概念、数据一致性、水平扩展</w:t>
            </w:r>
            <w:r w:rsidRPr="004D0B4B"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尤其是数据一致性和水平扩展，</w:t>
            </w:r>
            <w:r w:rsidRPr="004D0B4B">
              <w:rPr>
                <w:szCs w:val="21"/>
              </w:rPr>
              <w:t>能够</w:t>
            </w:r>
            <w:r>
              <w:rPr>
                <w:rFonts w:hint="eastAsia"/>
                <w:szCs w:val="21"/>
              </w:rPr>
              <w:t>区分非关系式数据库和关系数据库</w:t>
            </w:r>
            <w:r w:rsidRPr="00A37B6C">
              <w:rPr>
                <w:color w:val="000000"/>
                <w:sz w:val="20"/>
                <w:szCs w:val="20"/>
              </w:rPr>
              <w:t>。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4D318B" w:rsidRPr="00A37B6C" w:rsidRDefault="001C700A" w:rsidP="00D81996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问题分析：能够应用数学、自然科学和工程科学的基本原理，识别、表达、并通过文献研究分析复杂软件工程问题，以获得有效结论。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</w:tr>
      <w:tr w:rsidR="004D318B" w:rsidRPr="00A37B6C" w:rsidTr="001C700A">
        <w:trPr>
          <w:trHeight w:val="1304"/>
          <w:jc w:val="center"/>
        </w:trPr>
        <w:tc>
          <w:tcPr>
            <w:tcW w:w="4765" w:type="dxa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841A8C">
              <w:rPr>
                <w:b/>
                <w:color w:val="000000"/>
                <w:sz w:val="20"/>
                <w:szCs w:val="20"/>
                <w:u w:val="single"/>
              </w:rPr>
              <w:t>目标</w:t>
            </w:r>
            <w:r>
              <w:rPr>
                <w:rFonts w:hint="eastAsia"/>
                <w:b/>
                <w:color w:val="000000"/>
                <w:sz w:val="20"/>
                <w:szCs w:val="20"/>
                <w:u w:val="single"/>
              </w:rPr>
              <w:t>2</w:t>
            </w:r>
            <w:r w:rsidRPr="00A37B6C">
              <w:rPr>
                <w:color w:val="000000"/>
                <w:sz w:val="20"/>
                <w:szCs w:val="20"/>
              </w:rPr>
              <w:t>：</w:t>
            </w:r>
            <w:r w:rsidRPr="004D0B4B">
              <w:rPr>
                <w:szCs w:val="21"/>
              </w:rPr>
              <w:t>掌握</w:t>
            </w:r>
            <w:r>
              <w:rPr>
                <w:rFonts w:hint="eastAsia"/>
                <w:szCs w:val="21"/>
              </w:rPr>
              <w:t>键值数据库、文档数据库、列族数据库和图数据库</w:t>
            </w:r>
            <w:r w:rsidRPr="004D0B4B">
              <w:rPr>
                <w:szCs w:val="21"/>
              </w:rPr>
              <w:t>，理解</w:t>
            </w:r>
            <w:r>
              <w:rPr>
                <w:rFonts w:hint="eastAsia"/>
                <w:szCs w:val="21"/>
              </w:rPr>
              <w:t>非关系式数据库特点及其分类，能够从工程化角度理解和运用非关系式数据库</w:t>
            </w:r>
            <w:r w:rsidRPr="00A37B6C">
              <w:rPr>
                <w:color w:val="000000"/>
                <w:sz w:val="20"/>
                <w:szCs w:val="20"/>
              </w:rPr>
              <w:t>。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4D318B" w:rsidRPr="00A37B6C" w:rsidRDefault="001C700A" w:rsidP="00D81996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使用现代工具：能够针对复杂软件工程问题，开发、选择与使用恰当的技术、资源、现代工程工具和信息技术工具，包括对复杂软件工程问题的预测与模拟，并能够理解其局限性。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318B" w:rsidRPr="00A37B6C" w:rsidRDefault="00AC55E3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</w:tr>
      <w:tr w:rsidR="004D318B" w:rsidRPr="00A37B6C" w:rsidTr="001C700A">
        <w:trPr>
          <w:trHeight w:val="1304"/>
          <w:jc w:val="center"/>
        </w:trPr>
        <w:tc>
          <w:tcPr>
            <w:tcW w:w="4765" w:type="dxa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spacing w:line="276" w:lineRule="auto"/>
              <w:ind w:firstLineChars="0" w:firstLine="0"/>
              <w:jc w:val="left"/>
              <w:rPr>
                <w:color w:val="000000"/>
                <w:sz w:val="20"/>
                <w:szCs w:val="20"/>
              </w:rPr>
            </w:pPr>
            <w:r w:rsidRPr="00841A8C">
              <w:rPr>
                <w:b/>
                <w:color w:val="000000"/>
                <w:sz w:val="20"/>
                <w:szCs w:val="20"/>
                <w:u w:val="single"/>
              </w:rPr>
              <w:t>目标</w:t>
            </w:r>
            <w:r>
              <w:rPr>
                <w:rFonts w:hint="eastAsia"/>
                <w:b/>
                <w:color w:val="000000"/>
                <w:sz w:val="20"/>
                <w:szCs w:val="20"/>
                <w:u w:val="single"/>
              </w:rPr>
              <w:t>3</w:t>
            </w:r>
            <w:r w:rsidRPr="00A37B6C">
              <w:rPr>
                <w:color w:val="000000"/>
                <w:sz w:val="20"/>
                <w:szCs w:val="20"/>
              </w:rPr>
              <w:t>：</w:t>
            </w:r>
            <w:r>
              <w:rPr>
                <w:rFonts w:hint="eastAsia"/>
                <w:szCs w:val="21"/>
              </w:rPr>
              <w:t>区分不同种类非关系式数据库的适用场景，</w:t>
            </w:r>
            <w:r w:rsidRPr="004D0B4B">
              <w:rPr>
                <w:szCs w:val="21"/>
              </w:rPr>
              <w:t>能够</w:t>
            </w:r>
            <w:r>
              <w:rPr>
                <w:rFonts w:hint="eastAsia"/>
                <w:szCs w:val="21"/>
              </w:rPr>
              <w:t>根据具体应用选择适当的非关系式数据库</w:t>
            </w:r>
            <w:r w:rsidRPr="003C2859">
              <w:rPr>
                <w:rFonts w:hint="eastAsia"/>
                <w:color w:val="000000"/>
                <w:sz w:val="20"/>
                <w:szCs w:val="20"/>
              </w:rPr>
              <w:t>。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4D318B" w:rsidRPr="00A37B6C" w:rsidRDefault="001C700A" w:rsidP="00D81996">
            <w:pPr>
              <w:pStyle w:val="a5"/>
              <w:spacing w:line="276" w:lineRule="auto"/>
              <w:ind w:firstLineChars="0" w:firstLine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使用现代工具：能够针对复杂软件工程问题，开发、选择与使用恰当的技术、资源、现代工程工具和信息技术工具，包括对复杂软件工程问题的预测与模拟，并能够理解其局限性。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D318B" w:rsidRPr="00A37B6C" w:rsidRDefault="00AC55E3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="004D318B" w:rsidRPr="00A37B6C" w:rsidRDefault="004D318B" w:rsidP="00D81996">
            <w:pPr>
              <w:pStyle w:val="a5"/>
              <w:ind w:firstLineChars="0" w:firstLine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 w:rsidRPr="00D669CC">
              <w:rPr>
                <w:color w:val="000000"/>
                <w:sz w:val="22"/>
              </w:rPr>
              <w:t>√</w:t>
            </w:r>
          </w:p>
        </w:tc>
      </w:tr>
    </w:tbl>
    <w:p w:rsidR="005C37E7" w:rsidRPr="004D0B4B" w:rsidRDefault="00ED351D" w:rsidP="002B78BF">
      <w:pPr>
        <w:adjustRightInd w:val="0"/>
        <w:snapToGrid w:val="0"/>
        <w:spacing w:before="120" w:after="120" w:line="400" w:lineRule="exact"/>
        <w:rPr>
          <w:b/>
        </w:rPr>
      </w:pPr>
      <w:r w:rsidRPr="004D0B4B">
        <w:rPr>
          <w:rFonts w:hAnsi="宋体"/>
          <w:b/>
        </w:rPr>
        <w:t>三、课程教学内容及学时分配</w:t>
      </w:r>
    </w:p>
    <w:p w:rsidR="00466B49" w:rsidRPr="004D0B4B" w:rsidRDefault="00ED351D" w:rsidP="00976B60">
      <w:pPr>
        <w:adjustRightInd w:val="0"/>
        <w:snapToGrid w:val="0"/>
        <w:spacing w:before="120" w:after="120" w:line="400" w:lineRule="exact"/>
        <w:rPr>
          <w:b/>
        </w:rPr>
      </w:pPr>
      <w:r w:rsidRPr="004D0B4B">
        <w:rPr>
          <w:b/>
        </w:rPr>
        <w:t>1</w:t>
      </w:r>
      <w:r w:rsidRPr="004D0B4B">
        <w:rPr>
          <w:rFonts w:hAnsi="宋体"/>
          <w:b/>
        </w:rPr>
        <w:t>．理论教学安排</w:t>
      </w: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2269"/>
        <w:gridCol w:w="3401"/>
        <w:gridCol w:w="709"/>
        <w:gridCol w:w="3532"/>
        <w:gridCol w:w="1440"/>
        <w:gridCol w:w="2257"/>
      </w:tblGrid>
      <w:tr w:rsidR="005C37E7" w:rsidRPr="000C2AAC" w:rsidTr="00052031">
        <w:tc>
          <w:tcPr>
            <w:tcW w:w="709" w:type="dxa"/>
            <w:vMerge w:val="restart"/>
            <w:shd w:val="clear" w:color="auto" w:fill="auto"/>
            <w:vAlign w:val="center"/>
          </w:tcPr>
          <w:p w:rsidR="005C37E7" w:rsidRPr="000C2AAC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0C2AAC">
              <w:rPr>
                <w:rFonts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269" w:type="dxa"/>
            <w:vMerge w:val="restart"/>
            <w:shd w:val="clear" w:color="auto" w:fill="auto"/>
            <w:vAlign w:val="center"/>
          </w:tcPr>
          <w:p w:rsidR="005C37E7" w:rsidRPr="000C2AAC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0C2AAC">
              <w:rPr>
                <w:rFonts w:hAnsi="宋体"/>
                <w:color w:val="000000"/>
                <w:sz w:val="21"/>
                <w:szCs w:val="21"/>
              </w:rPr>
              <w:t>章节或知识点</w:t>
            </w:r>
            <w:r w:rsidRPr="000C2AAC">
              <w:rPr>
                <w:color w:val="000000"/>
                <w:sz w:val="21"/>
                <w:szCs w:val="21"/>
              </w:rPr>
              <w:t>(</w:t>
            </w:r>
            <w:r w:rsidRPr="000C2AAC">
              <w:rPr>
                <w:rFonts w:hAnsi="宋体"/>
                <w:color w:val="000000"/>
                <w:sz w:val="21"/>
                <w:szCs w:val="21"/>
              </w:rPr>
              <w:t>模块</w:t>
            </w:r>
            <w:r w:rsidRPr="000C2AAC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3401" w:type="dxa"/>
            <w:vMerge w:val="restart"/>
            <w:shd w:val="clear" w:color="auto" w:fill="auto"/>
            <w:vAlign w:val="center"/>
          </w:tcPr>
          <w:p w:rsidR="005C37E7" w:rsidRPr="000C2AAC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0C2AAC">
              <w:rPr>
                <w:rFonts w:hAnsi="宋体"/>
                <w:color w:val="000000"/>
                <w:sz w:val="21"/>
                <w:szCs w:val="21"/>
              </w:rPr>
              <w:t>教学内容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5C37E7" w:rsidRPr="000C2AAC" w:rsidRDefault="00ED351D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0C2AAC">
              <w:rPr>
                <w:rFonts w:hAnsi="宋体"/>
                <w:color w:val="000000"/>
                <w:sz w:val="21"/>
                <w:szCs w:val="21"/>
              </w:rPr>
              <w:t>学时分配</w:t>
            </w:r>
          </w:p>
        </w:tc>
        <w:tc>
          <w:tcPr>
            <w:tcW w:w="3532" w:type="dxa"/>
            <w:vMerge w:val="restart"/>
            <w:shd w:val="clear" w:color="auto" w:fill="auto"/>
            <w:vAlign w:val="center"/>
          </w:tcPr>
          <w:p w:rsidR="005C37E7" w:rsidRPr="000C2AAC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0C2AAC">
              <w:rPr>
                <w:rFonts w:hAnsi="宋体"/>
                <w:color w:val="000000"/>
                <w:sz w:val="21"/>
                <w:szCs w:val="21"/>
              </w:rPr>
              <w:t>教学要求</w:t>
            </w:r>
          </w:p>
          <w:p w:rsidR="005C37E7" w:rsidRPr="000C2AAC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0C2AAC">
              <w:rPr>
                <w:color w:val="000000"/>
                <w:sz w:val="21"/>
                <w:szCs w:val="21"/>
              </w:rPr>
              <w:t>(</w:t>
            </w:r>
            <w:r w:rsidRPr="000C2AAC">
              <w:rPr>
                <w:rFonts w:hAnsi="宋体"/>
                <w:color w:val="000000"/>
                <w:sz w:val="21"/>
                <w:szCs w:val="21"/>
              </w:rPr>
              <w:t>应明确教学重点、难点和教学方法</w:t>
            </w:r>
            <w:r w:rsidRPr="000C2AAC"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3697" w:type="dxa"/>
            <w:gridSpan w:val="2"/>
            <w:shd w:val="clear" w:color="auto" w:fill="auto"/>
            <w:vAlign w:val="center"/>
          </w:tcPr>
          <w:p w:rsidR="005C37E7" w:rsidRPr="000C2AAC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0C2AAC">
              <w:rPr>
                <w:rFonts w:hAnsi="宋体"/>
                <w:color w:val="000000"/>
                <w:sz w:val="21"/>
                <w:szCs w:val="21"/>
              </w:rPr>
              <w:t>学生任务</w:t>
            </w:r>
          </w:p>
        </w:tc>
      </w:tr>
      <w:tr w:rsidR="005C37E7" w:rsidRPr="000C2AAC" w:rsidTr="00052031">
        <w:tc>
          <w:tcPr>
            <w:tcW w:w="709" w:type="dxa"/>
            <w:vMerge/>
            <w:shd w:val="clear" w:color="auto" w:fill="auto"/>
            <w:vAlign w:val="center"/>
          </w:tcPr>
          <w:p w:rsidR="005C37E7" w:rsidRPr="000C2AAC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2269" w:type="dxa"/>
            <w:vMerge/>
            <w:shd w:val="clear" w:color="auto" w:fill="auto"/>
            <w:vAlign w:val="center"/>
          </w:tcPr>
          <w:p w:rsidR="005C37E7" w:rsidRPr="000C2AAC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3401" w:type="dxa"/>
            <w:vMerge/>
            <w:shd w:val="clear" w:color="auto" w:fill="auto"/>
            <w:vAlign w:val="center"/>
          </w:tcPr>
          <w:p w:rsidR="005C37E7" w:rsidRPr="000C2AAC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5C37E7" w:rsidRPr="000C2AAC" w:rsidRDefault="005C37E7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3532" w:type="dxa"/>
            <w:vMerge/>
            <w:shd w:val="clear" w:color="auto" w:fill="auto"/>
            <w:vAlign w:val="center"/>
          </w:tcPr>
          <w:p w:rsidR="005C37E7" w:rsidRPr="000C2AAC" w:rsidRDefault="005C37E7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5C37E7" w:rsidRPr="000C2AAC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0C2AAC">
              <w:rPr>
                <w:rFonts w:hAnsi="宋体"/>
                <w:color w:val="000000"/>
                <w:sz w:val="21"/>
                <w:szCs w:val="21"/>
              </w:rPr>
              <w:t>作业要求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5C37E7" w:rsidRPr="000C2AAC" w:rsidRDefault="00ED351D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0C2AAC">
              <w:rPr>
                <w:rFonts w:hAnsi="宋体"/>
                <w:color w:val="000000"/>
                <w:sz w:val="21"/>
                <w:szCs w:val="21"/>
              </w:rPr>
              <w:t>其他要求</w:t>
            </w:r>
            <w:r w:rsidRPr="000C2AAC">
              <w:rPr>
                <w:color w:val="000000"/>
                <w:sz w:val="21"/>
                <w:szCs w:val="21"/>
              </w:rPr>
              <w:t>(</w:t>
            </w:r>
            <w:r w:rsidRPr="000C2AAC">
              <w:rPr>
                <w:rFonts w:hAnsi="宋体"/>
                <w:color w:val="000000"/>
                <w:sz w:val="21"/>
                <w:szCs w:val="21"/>
              </w:rPr>
              <w:t>自学</w:t>
            </w:r>
            <w:r w:rsidRPr="000C2AAC">
              <w:rPr>
                <w:color w:val="000000"/>
                <w:sz w:val="21"/>
                <w:szCs w:val="21"/>
              </w:rPr>
              <w:t>/</w:t>
            </w:r>
            <w:r w:rsidRPr="000C2AAC">
              <w:rPr>
                <w:rFonts w:hAnsi="宋体"/>
                <w:color w:val="000000"/>
                <w:sz w:val="21"/>
                <w:szCs w:val="21"/>
              </w:rPr>
              <w:t>讨论</w:t>
            </w:r>
            <w:r w:rsidR="00052031" w:rsidRPr="000C2AAC">
              <w:rPr>
                <w:rFonts w:hAnsi="宋体" w:hint="eastAsia"/>
                <w:color w:val="000000"/>
                <w:sz w:val="21"/>
                <w:szCs w:val="21"/>
              </w:rPr>
              <w:t>)</w:t>
            </w:r>
          </w:p>
        </w:tc>
      </w:tr>
      <w:tr w:rsidR="005C37E7" w:rsidRPr="000C2AAC" w:rsidTr="000C2AAC">
        <w:trPr>
          <w:trHeight w:val="1182"/>
        </w:trPr>
        <w:tc>
          <w:tcPr>
            <w:tcW w:w="709" w:type="dxa"/>
            <w:shd w:val="clear" w:color="auto" w:fill="auto"/>
            <w:vAlign w:val="center"/>
          </w:tcPr>
          <w:p w:rsidR="005C37E7" w:rsidRPr="000C2AAC" w:rsidRDefault="00ED351D" w:rsidP="00A91C25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0C2AAC">
              <w:rPr>
                <w:rFonts w:eastAsia="黑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5C37E7" w:rsidRPr="000C2AAC" w:rsidRDefault="00052031" w:rsidP="00B21323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hint="eastAsia"/>
                <w:sz w:val="21"/>
                <w:szCs w:val="21"/>
              </w:rPr>
              <w:t>NoSQL</w:t>
            </w:r>
            <w:r w:rsidR="00A07E77" w:rsidRPr="000C2AAC">
              <w:rPr>
                <w:rFonts w:hint="eastAsia"/>
                <w:sz w:val="21"/>
                <w:szCs w:val="21"/>
              </w:rPr>
              <w:t>数据库简介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287992" w:rsidRPr="000C2AAC" w:rsidRDefault="00052031" w:rsidP="00B21323">
            <w:pPr>
              <w:pStyle w:val="ad"/>
              <w:outlineLvl w:val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0C2AAC">
              <w:rPr>
                <w:rFonts w:ascii="Times New Roman" w:eastAsiaTheme="minorEastAsia" w:hAnsi="Times New Roman" w:cs="Times New Roman"/>
                <w:color w:val="000000"/>
              </w:rPr>
              <w:t>NoSQL</w:t>
            </w:r>
            <w:r w:rsidRPr="000C2AAC">
              <w:rPr>
                <w:rFonts w:ascii="Times New Roman" w:eastAsiaTheme="minorEastAsia" w:hAnsi="Times New Roman" w:cs="Times New Roman" w:hint="eastAsia"/>
                <w:color w:val="000000"/>
              </w:rPr>
              <w:t>使用案例</w:t>
            </w:r>
          </w:p>
          <w:p w:rsidR="00052031" w:rsidRPr="000C2AAC" w:rsidRDefault="00052031" w:rsidP="00B21323">
            <w:pPr>
              <w:pStyle w:val="ad"/>
              <w:outlineLvl w:val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0C2AAC">
              <w:rPr>
                <w:rFonts w:ascii="Times New Roman" w:eastAsiaTheme="minorEastAsia" w:hAnsi="Times New Roman" w:cs="Times New Roman" w:hint="eastAsia"/>
                <w:color w:val="000000"/>
              </w:rPr>
              <w:t>NoSQL</w:t>
            </w:r>
            <w:r w:rsidRPr="000C2AAC">
              <w:rPr>
                <w:rFonts w:ascii="Times New Roman" w:eastAsiaTheme="minorEastAsia" w:hAnsi="Times New Roman" w:cs="Times New Roman" w:hint="eastAsia"/>
                <w:color w:val="000000"/>
              </w:rPr>
              <w:t>简介</w:t>
            </w:r>
          </w:p>
          <w:p w:rsidR="00052031" w:rsidRPr="000C2AAC" w:rsidRDefault="00052031" w:rsidP="00B21323">
            <w:pPr>
              <w:pStyle w:val="ad"/>
              <w:outlineLvl w:val="0"/>
              <w:rPr>
                <w:rFonts w:ascii="Times New Roman" w:eastAsiaTheme="minorEastAsia" w:hAnsi="Times New Roman" w:cs="Times New Roman"/>
                <w:color w:val="000000"/>
              </w:rPr>
            </w:pPr>
            <w:r w:rsidRPr="000C2AAC">
              <w:rPr>
                <w:rFonts w:ascii="Times New Roman" w:eastAsiaTheme="minorEastAsia" w:hAnsi="Times New Roman" w:cs="Times New Roman" w:hint="eastAsia"/>
                <w:color w:val="000000"/>
              </w:rPr>
              <w:t>NoSQL</w:t>
            </w:r>
            <w:r w:rsidRPr="000C2AAC">
              <w:rPr>
                <w:rFonts w:ascii="Times New Roman" w:eastAsiaTheme="minorEastAsia" w:hAnsi="Times New Roman" w:cs="Times New Roman" w:hint="eastAsia"/>
                <w:color w:val="000000"/>
              </w:rPr>
              <w:t>数据库的类型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C37E7" w:rsidRPr="000C2AAC" w:rsidRDefault="00BD6996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5C37E7" w:rsidRPr="000C2AAC" w:rsidRDefault="00B21323" w:rsidP="006E32A1">
            <w:pPr>
              <w:pStyle w:val="ad"/>
              <w:outlineLvl w:val="0"/>
              <w:rPr>
                <w:rFonts w:eastAsiaTheme="minorEastAsia"/>
                <w:color w:val="000000"/>
              </w:rPr>
            </w:pPr>
            <w:r w:rsidRPr="000C2AAC">
              <w:rPr>
                <w:rFonts w:hint="eastAsia"/>
              </w:rPr>
              <w:t>掌握</w:t>
            </w:r>
            <w:r w:rsidR="006E32A1" w:rsidRPr="000C2AAC">
              <w:rPr>
                <w:rFonts w:hint="eastAsia"/>
              </w:rPr>
              <w:t>NoSQL</w:t>
            </w:r>
            <w:r w:rsidRPr="000C2AAC">
              <w:rPr>
                <w:rFonts w:hint="eastAsia"/>
              </w:rPr>
              <w:t>数据库系统涉及的一些基本概念</w:t>
            </w:r>
            <w:r w:rsidR="006E32A1" w:rsidRPr="000C2AAC">
              <w:rPr>
                <w:rFonts w:hint="eastAsia"/>
              </w:rPr>
              <w:t>，</w:t>
            </w:r>
            <w:r w:rsidRPr="000C2AAC">
              <w:rPr>
                <w:rFonts w:hint="eastAsia"/>
              </w:rPr>
              <w:t>了解</w:t>
            </w:r>
            <w:r w:rsidR="006E32A1" w:rsidRPr="000C2AAC">
              <w:rPr>
                <w:rFonts w:hint="eastAsia"/>
              </w:rPr>
              <w:t>NoSQL</w:t>
            </w:r>
            <w:r w:rsidRPr="000C2AAC">
              <w:rPr>
                <w:rFonts w:hint="eastAsia"/>
              </w:rPr>
              <w:t>数据库系统的作用、特点和发展状况。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C37E7" w:rsidRPr="000C2AAC" w:rsidRDefault="005C37E7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5C37E7" w:rsidRPr="000C2AAC" w:rsidRDefault="005C37E7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</w:p>
        </w:tc>
      </w:tr>
      <w:tr w:rsidR="003D1435" w:rsidRPr="000C2AAC" w:rsidTr="000C2AAC">
        <w:trPr>
          <w:trHeight w:val="1114"/>
        </w:trPr>
        <w:tc>
          <w:tcPr>
            <w:tcW w:w="709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0C2AAC">
              <w:rPr>
                <w:rFonts w:eastAsia="黑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3D1435" w:rsidRPr="000C2AAC" w:rsidRDefault="003D1435" w:rsidP="00925025">
            <w:pPr>
              <w:adjustRightInd w:val="0"/>
              <w:snapToGrid w:val="0"/>
              <w:spacing w:line="300" w:lineRule="auto"/>
              <w:rPr>
                <w:sz w:val="21"/>
                <w:szCs w:val="21"/>
              </w:rPr>
            </w:pPr>
            <w:r w:rsidRPr="000C2AAC">
              <w:rPr>
                <w:rFonts w:hint="eastAsia"/>
                <w:sz w:val="21"/>
                <w:szCs w:val="21"/>
              </w:rPr>
              <w:t>NoSQL</w:t>
            </w:r>
            <w:r w:rsidRPr="000C2AAC">
              <w:rPr>
                <w:rFonts w:hint="eastAsia"/>
                <w:sz w:val="21"/>
                <w:szCs w:val="21"/>
              </w:rPr>
              <w:t>数据一致性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3D1435" w:rsidRPr="000C2AAC" w:rsidRDefault="003D1435" w:rsidP="00925025">
            <w:pPr>
              <w:pStyle w:val="ad"/>
              <w:rPr>
                <w:rFonts w:ascii="Times New Roman" w:hAnsi="Times New Roman" w:cs="Times New Roman"/>
              </w:rPr>
            </w:pPr>
            <w:r w:rsidRPr="000C2AAC">
              <w:rPr>
                <w:rFonts w:ascii="Times New Roman" w:hAnsi="Times New Roman" w:cs="Times New Roman" w:hint="eastAsia"/>
              </w:rPr>
              <w:t>传统关系数据库</w:t>
            </w:r>
            <w:r w:rsidRPr="000C2AAC">
              <w:rPr>
                <w:rFonts w:ascii="Times New Roman" w:hAnsi="Times New Roman" w:cs="Times New Roman" w:hint="eastAsia"/>
              </w:rPr>
              <w:t>ACID</w:t>
            </w:r>
          </w:p>
          <w:p w:rsidR="003D1435" w:rsidRPr="000C2AAC" w:rsidRDefault="003D1435" w:rsidP="00925025">
            <w:pPr>
              <w:pStyle w:val="ad"/>
              <w:rPr>
                <w:rFonts w:ascii="Times New Roman" w:hAnsi="Times New Roman" w:cs="Times New Roman"/>
              </w:rPr>
            </w:pPr>
            <w:r w:rsidRPr="000C2AAC">
              <w:rPr>
                <w:rFonts w:ascii="Times New Roman" w:hAnsi="Times New Roman" w:cs="Times New Roman" w:hint="eastAsia"/>
              </w:rPr>
              <w:t>CAP</w:t>
            </w:r>
            <w:r w:rsidRPr="000C2AAC">
              <w:rPr>
                <w:rFonts w:ascii="Times New Roman" w:hAnsi="Times New Roman" w:cs="Times New Roman" w:hint="eastAsia"/>
              </w:rPr>
              <w:t>理论</w:t>
            </w:r>
          </w:p>
          <w:p w:rsidR="003D1435" w:rsidRPr="000C2AAC" w:rsidRDefault="003D1435" w:rsidP="00925025">
            <w:pPr>
              <w:pStyle w:val="ad"/>
              <w:rPr>
                <w:rFonts w:ascii="Times New Roman" w:hAnsi="Times New Roman" w:cs="Times New Roman"/>
              </w:rPr>
            </w:pPr>
            <w:r w:rsidRPr="000C2AAC">
              <w:rPr>
                <w:rFonts w:ascii="Times New Roman" w:hAnsi="Times New Roman" w:cs="Times New Roman" w:hint="eastAsia"/>
              </w:rPr>
              <w:t>数据一致性模型与</w:t>
            </w:r>
            <w:r w:rsidRPr="000C2AAC">
              <w:rPr>
                <w:rFonts w:ascii="Times New Roman" w:hAnsi="Times New Roman" w:cs="Times New Roman" w:hint="eastAsia"/>
              </w:rPr>
              <w:t>BASE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sz w:val="21"/>
                <w:szCs w:val="21"/>
              </w:rPr>
            </w:pPr>
            <w:r w:rsidRPr="000C2AAC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3D1435" w:rsidRPr="000C2AAC" w:rsidRDefault="003D1435" w:rsidP="008A4FD0">
            <w:pPr>
              <w:adjustRightInd w:val="0"/>
              <w:snapToGrid w:val="0"/>
              <w:rPr>
                <w:sz w:val="21"/>
                <w:szCs w:val="21"/>
              </w:rPr>
            </w:pPr>
            <w:r w:rsidRPr="000C2AAC">
              <w:rPr>
                <w:rFonts w:hint="eastAsia"/>
                <w:sz w:val="21"/>
                <w:szCs w:val="21"/>
              </w:rPr>
              <w:t>掌握关系数据库</w:t>
            </w:r>
            <w:r w:rsidRPr="000C2AAC">
              <w:rPr>
                <w:rFonts w:hint="eastAsia"/>
                <w:sz w:val="21"/>
                <w:szCs w:val="21"/>
              </w:rPr>
              <w:t>ACID</w:t>
            </w:r>
            <w:r w:rsidRPr="000C2AAC">
              <w:rPr>
                <w:rFonts w:hint="eastAsia"/>
                <w:sz w:val="21"/>
                <w:szCs w:val="21"/>
              </w:rPr>
              <w:t>和</w:t>
            </w:r>
            <w:r w:rsidRPr="000C2AAC">
              <w:rPr>
                <w:rFonts w:hint="eastAsia"/>
                <w:sz w:val="21"/>
                <w:szCs w:val="21"/>
              </w:rPr>
              <w:t>NoSQL</w:t>
            </w:r>
            <w:r w:rsidRPr="000C2AAC">
              <w:rPr>
                <w:rFonts w:hint="eastAsia"/>
                <w:sz w:val="21"/>
                <w:szCs w:val="21"/>
              </w:rPr>
              <w:t>数据库系统数据一致性的异同。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D1435" w:rsidRPr="000C2AAC" w:rsidRDefault="00AE68F8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回顾ACID</w:t>
            </w:r>
          </w:p>
        </w:tc>
        <w:tc>
          <w:tcPr>
            <w:tcW w:w="2257" w:type="dxa"/>
            <w:shd w:val="clear" w:color="auto" w:fill="auto"/>
            <w:vAlign w:val="center"/>
          </w:tcPr>
          <w:p w:rsidR="003D1435" w:rsidRPr="00992D8F" w:rsidRDefault="003D1435" w:rsidP="00A02302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 w:hint="eastAsia"/>
                <w:color w:val="000000"/>
                <w:sz w:val="21"/>
                <w:szCs w:val="21"/>
              </w:rPr>
              <w:t>讨论如何实现？</w:t>
            </w:r>
          </w:p>
        </w:tc>
      </w:tr>
      <w:tr w:rsidR="003D1435" w:rsidRPr="000C2AAC" w:rsidTr="000C2AAC">
        <w:trPr>
          <w:trHeight w:val="705"/>
        </w:trPr>
        <w:tc>
          <w:tcPr>
            <w:tcW w:w="709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0C2AAC">
              <w:rPr>
                <w:rFonts w:eastAsia="黑体"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3D1435" w:rsidRPr="000C2AAC" w:rsidRDefault="003D1435" w:rsidP="00867889">
            <w:pPr>
              <w:adjustRightInd w:val="0"/>
              <w:snapToGrid w:val="0"/>
              <w:spacing w:line="300" w:lineRule="auto"/>
              <w:rPr>
                <w:sz w:val="21"/>
                <w:szCs w:val="21"/>
              </w:rPr>
            </w:pPr>
            <w:r w:rsidRPr="000C2AAC">
              <w:rPr>
                <w:rFonts w:hint="eastAsia"/>
                <w:sz w:val="21"/>
                <w:szCs w:val="21"/>
              </w:rPr>
              <w:t>NoSQL</w:t>
            </w:r>
            <w:r w:rsidRPr="000C2AAC">
              <w:rPr>
                <w:rFonts w:hint="eastAsia"/>
                <w:sz w:val="21"/>
                <w:szCs w:val="21"/>
              </w:rPr>
              <w:t>水平扩展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3D1435" w:rsidRPr="000C2AAC" w:rsidRDefault="003D1435" w:rsidP="001E5E47">
            <w:pPr>
              <w:adjustRightInd w:val="0"/>
              <w:snapToGrid w:val="0"/>
              <w:rPr>
                <w:sz w:val="21"/>
                <w:szCs w:val="21"/>
              </w:rPr>
            </w:pPr>
            <w:r w:rsidRPr="000C2AAC">
              <w:rPr>
                <w:rFonts w:hint="eastAsia"/>
                <w:sz w:val="21"/>
                <w:szCs w:val="21"/>
              </w:rPr>
              <w:t>分片</w:t>
            </w:r>
            <w:r>
              <w:rPr>
                <w:rFonts w:hint="eastAsia"/>
                <w:sz w:val="21"/>
                <w:szCs w:val="21"/>
              </w:rPr>
              <w:t>策略</w:t>
            </w:r>
          </w:p>
          <w:p w:rsidR="003D1435" w:rsidRPr="000C2AAC" w:rsidRDefault="003D1435" w:rsidP="00537D58">
            <w:pPr>
              <w:adjustRightInd w:val="0"/>
              <w:snapToGrid w:val="0"/>
              <w:rPr>
                <w:sz w:val="21"/>
                <w:szCs w:val="21"/>
              </w:rPr>
            </w:pPr>
            <w:r w:rsidRPr="000C2AAC">
              <w:rPr>
                <w:rFonts w:hint="eastAsia"/>
                <w:sz w:val="21"/>
                <w:szCs w:val="21"/>
              </w:rPr>
              <w:t>复制</w:t>
            </w:r>
            <w:r>
              <w:rPr>
                <w:rFonts w:hint="eastAsia"/>
                <w:sz w:val="21"/>
                <w:szCs w:val="21"/>
              </w:rPr>
              <w:t>策略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D1435" w:rsidRPr="000C2AAC" w:rsidRDefault="003D1435" w:rsidP="001E5E47">
            <w:pPr>
              <w:adjustRightInd w:val="0"/>
              <w:snapToGrid w:val="0"/>
              <w:spacing w:line="300" w:lineRule="auto"/>
              <w:rPr>
                <w:sz w:val="21"/>
                <w:szCs w:val="21"/>
              </w:rPr>
            </w:pPr>
            <w:r w:rsidRPr="000C2AAC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3D1435" w:rsidRPr="000C2AAC" w:rsidRDefault="003D1435" w:rsidP="003C5C6A">
            <w:pPr>
              <w:adjustRightInd w:val="0"/>
              <w:snapToGrid w:val="0"/>
              <w:rPr>
                <w:sz w:val="21"/>
                <w:szCs w:val="21"/>
              </w:rPr>
            </w:pPr>
            <w:r w:rsidRPr="000C2AAC">
              <w:rPr>
                <w:rFonts w:hint="eastAsia"/>
                <w:sz w:val="21"/>
                <w:szCs w:val="21"/>
              </w:rPr>
              <w:t>掌握</w:t>
            </w:r>
            <w:r w:rsidRPr="000C2AAC">
              <w:rPr>
                <w:rFonts w:hint="eastAsia"/>
                <w:sz w:val="21"/>
                <w:szCs w:val="21"/>
              </w:rPr>
              <w:t>NoSQL</w:t>
            </w:r>
            <w:r w:rsidRPr="000C2AAC">
              <w:rPr>
                <w:rFonts w:hint="eastAsia"/>
                <w:sz w:val="21"/>
                <w:szCs w:val="21"/>
              </w:rPr>
              <w:t>数据库分片策略、复制策略。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3D1435" w:rsidRPr="00992D8F" w:rsidRDefault="003D1435" w:rsidP="00A02302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</w:p>
        </w:tc>
      </w:tr>
      <w:tr w:rsidR="003D1435" w:rsidRPr="000C2AAC" w:rsidTr="000C2AAC">
        <w:trPr>
          <w:trHeight w:val="1258"/>
        </w:trPr>
        <w:tc>
          <w:tcPr>
            <w:tcW w:w="709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0C2AAC">
              <w:rPr>
                <w:rFonts w:eastAsia="黑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3D1435" w:rsidRPr="000C2AAC" w:rsidRDefault="003D1435" w:rsidP="00302BAE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键值数据库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3D1435" w:rsidRPr="000C2AAC" w:rsidRDefault="003D1435" w:rsidP="00302BAE">
            <w:pPr>
              <w:rPr>
                <w:sz w:val="21"/>
                <w:szCs w:val="21"/>
              </w:rPr>
            </w:pPr>
            <w:r w:rsidRPr="000C2AAC">
              <w:rPr>
                <w:rFonts w:hint="eastAsia"/>
                <w:sz w:val="21"/>
                <w:szCs w:val="21"/>
              </w:rPr>
              <w:t>键值数据库简介</w:t>
            </w:r>
          </w:p>
          <w:p w:rsidR="003D1435" w:rsidRPr="000C2AAC" w:rsidRDefault="003D1435" w:rsidP="00302BAE">
            <w:pPr>
              <w:rPr>
                <w:sz w:val="21"/>
                <w:szCs w:val="21"/>
              </w:rPr>
            </w:pPr>
            <w:r w:rsidRPr="000C2AAC">
              <w:rPr>
                <w:rFonts w:hint="eastAsia"/>
                <w:sz w:val="21"/>
                <w:szCs w:val="21"/>
              </w:rPr>
              <w:t>键值数据库术语</w:t>
            </w:r>
          </w:p>
          <w:p w:rsidR="003D1435" w:rsidRPr="000C2AAC" w:rsidRDefault="003D1435" w:rsidP="00302BAE">
            <w:pPr>
              <w:rPr>
                <w:sz w:val="21"/>
                <w:szCs w:val="21"/>
              </w:rPr>
            </w:pPr>
            <w:r w:rsidRPr="000C2AAC">
              <w:rPr>
                <w:rFonts w:hint="eastAsia"/>
                <w:sz w:val="21"/>
                <w:szCs w:val="21"/>
              </w:rPr>
              <w:t>键值数据库设计</w:t>
            </w:r>
          </w:p>
          <w:p w:rsidR="003D1435" w:rsidRPr="000C2AAC" w:rsidRDefault="003D1435" w:rsidP="00302BAE">
            <w:pPr>
              <w:rPr>
                <w:sz w:val="21"/>
                <w:szCs w:val="21"/>
              </w:rPr>
            </w:pPr>
            <w:r w:rsidRPr="000C2AAC">
              <w:rPr>
                <w:rFonts w:hint="eastAsia"/>
                <w:sz w:val="21"/>
                <w:szCs w:val="21"/>
              </w:rPr>
              <w:t>键值数据库应用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3D1435" w:rsidRPr="000C2AAC" w:rsidRDefault="003D1435" w:rsidP="00156046">
            <w:pPr>
              <w:adjustRightInd w:val="0"/>
              <w:snapToGrid w:val="0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掌握键值数据库的基本概念和设计方法。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3D1435" w:rsidRPr="00992D8F" w:rsidRDefault="003D1435" w:rsidP="00A02302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 w:hint="eastAsia"/>
                <w:color w:val="000000"/>
                <w:sz w:val="21"/>
                <w:szCs w:val="21"/>
              </w:rPr>
              <w:t>自学一种</w:t>
            </w:r>
            <w:r w:rsidRPr="00992D8F">
              <w:rPr>
                <w:rFonts w:eastAsiaTheme="minorEastAsia" w:hint="eastAsia"/>
                <w:color w:val="000000"/>
                <w:sz w:val="21"/>
                <w:szCs w:val="21"/>
              </w:rPr>
              <w:t>键值数据库</w:t>
            </w:r>
          </w:p>
        </w:tc>
      </w:tr>
      <w:tr w:rsidR="003D1435" w:rsidRPr="000C2AAC" w:rsidTr="000C2AAC">
        <w:trPr>
          <w:trHeight w:val="1276"/>
        </w:trPr>
        <w:tc>
          <w:tcPr>
            <w:tcW w:w="709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0C2AAC">
              <w:rPr>
                <w:rFonts w:eastAsia="黑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文档数据库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3D1435" w:rsidRPr="000C2AAC" w:rsidRDefault="003D1435" w:rsidP="005952BB">
            <w:pPr>
              <w:rPr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文档数据库</w:t>
            </w:r>
            <w:r w:rsidRPr="000C2AAC">
              <w:rPr>
                <w:rFonts w:hint="eastAsia"/>
                <w:sz w:val="21"/>
                <w:szCs w:val="21"/>
              </w:rPr>
              <w:t>简介</w:t>
            </w:r>
          </w:p>
          <w:p w:rsidR="003D1435" w:rsidRPr="000C2AAC" w:rsidRDefault="003D1435" w:rsidP="005952BB">
            <w:pPr>
              <w:rPr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文档数据库</w:t>
            </w:r>
            <w:r w:rsidRPr="000C2AAC">
              <w:rPr>
                <w:rFonts w:hint="eastAsia"/>
                <w:sz w:val="21"/>
                <w:szCs w:val="21"/>
              </w:rPr>
              <w:t>术语</w:t>
            </w:r>
          </w:p>
          <w:p w:rsidR="003D1435" w:rsidRPr="000C2AAC" w:rsidRDefault="003D1435" w:rsidP="005952BB">
            <w:pPr>
              <w:pStyle w:val="ad"/>
            </w:pPr>
            <w:r w:rsidRPr="000C2AAC">
              <w:rPr>
                <w:rFonts w:eastAsiaTheme="minorEastAsia" w:hint="eastAsia"/>
                <w:color w:val="000000"/>
              </w:rPr>
              <w:t>文档数据库</w:t>
            </w:r>
            <w:r w:rsidRPr="000C2AAC">
              <w:rPr>
                <w:rFonts w:hint="eastAsia"/>
              </w:rPr>
              <w:t>设计</w:t>
            </w:r>
          </w:p>
          <w:p w:rsidR="003D1435" w:rsidRPr="000C2AAC" w:rsidRDefault="003D1435" w:rsidP="005952BB">
            <w:pPr>
              <w:pStyle w:val="ad"/>
            </w:pPr>
            <w:r w:rsidRPr="000C2AAC">
              <w:rPr>
                <w:rFonts w:hint="eastAsia"/>
              </w:rPr>
              <w:t>文档数据库应用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3D1435" w:rsidRPr="000C2AAC" w:rsidRDefault="003D1435" w:rsidP="00505AB4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掌握文本数据库的基本概念和设计方法。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3D1435" w:rsidRPr="00992D8F" w:rsidRDefault="003D1435" w:rsidP="00A02302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 w:hint="eastAsia"/>
                <w:color w:val="000000"/>
                <w:sz w:val="21"/>
                <w:szCs w:val="21"/>
              </w:rPr>
              <w:t>自学一种</w:t>
            </w:r>
            <w:r w:rsidRPr="00992D8F">
              <w:rPr>
                <w:rFonts w:eastAsiaTheme="minorEastAsia" w:hint="eastAsia"/>
                <w:color w:val="000000"/>
                <w:sz w:val="21"/>
                <w:szCs w:val="21"/>
              </w:rPr>
              <w:t>文档数据库</w:t>
            </w:r>
          </w:p>
        </w:tc>
      </w:tr>
      <w:tr w:rsidR="003D1435" w:rsidRPr="000C2AAC" w:rsidTr="000C2AAC">
        <w:trPr>
          <w:trHeight w:val="1252"/>
        </w:trPr>
        <w:tc>
          <w:tcPr>
            <w:tcW w:w="709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0C2AAC">
              <w:rPr>
                <w:rFonts w:eastAsia="黑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列族数据库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3D1435" w:rsidRPr="000C2AAC" w:rsidRDefault="003D1435" w:rsidP="002C6C93">
            <w:pPr>
              <w:rPr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列族数据库</w:t>
            </w:r>
            <w:r w:rsidRPr="000C2AAC">
              <w:rPr>
                <w:rFonts w:hint="eastAsia"/>
                <w:sz w:val="21"/>
                <w:szCs w:val="21"/>
              </w:rPr>
              <w:t>简介</w:t>
            </w:r>
          </w:p>
          <w:p w:rsidR="003D1435" w:rsidRPr="000C2AAC" w:rsidRDefault="003D1435" w:rsidP="002C6C93">
            <w:pPr>
              <w:rPr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列族数据库</w:t>
            </w:r>
            <w:r w:rsidRPr="000C2AAC">
              <w:rPr>
                <w:rFonts w:hint="eastAsia"/>
                <w:sz w:val="21"/>
                <w:szCs w:val="21"/>
              </w:rPr>
              <w:t>术语</w:t>
            </w:r>
          </w:p>
          <w:p w:rsidR="003D1435" w:rsidRPr="000C2AAC" w:rsidRDefault="003D1435" w:rsidP="002C6C93">
            <w:pPr>
              <w:pStyle w:val="ad"/>
            </w:pPr>
            <w:r w:rsidRPr="000C2AAC">
              <w:rPr>
                <w:rFonts w:eastAsiaTheme="minorEastAsia" w:hint="eastAsia"/>
                <w:color w:val="000000"/>
              </w:rPr>
              <w:t>列族数据库</w:t>
            </w:r>
            <w:r w:rsidRPr="000C2AAC">
              <w:rPr>
                <w:rFonts w:hint="eastAsia"/>
              </w:rPr>
              <w:t>设计</w:t>
            </w:r>
          </w:p>
          <w:p w:rsidR="003D1435" w:rsidRPr="000C2AAC" w:rsidRDefault="003D1435" w:rsidP="002C6C93">
            <w:pPr>
              <w:pStyle w:val="ad"/>
            </w:pPr>
            <w:r w:rsidRPr="000C2AAC">
              <w:rPr>
                <w:rFonts w:eastAsiaTheme="minorEastAsia" w:hint="eastAsia"/>
                <w:color w:val="000000"/>
              </w:rPr>
              <w:t>列族数据库</w:t>
            </w:r>
            <w:r w:rsidRPr="000C2AAC">
              <w:rPr>
                <w:rFonts w:hint="eastAsia"/>
              </w:rPr>
              <w:t>应用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3D1435" w:rsidRPr="000C2AAC" w:rsidRDefault="003D1435" w:rsidP="00AD7898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掌握列族数据库的基本概念和设计方法。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3D1435" w:rsidRPr="00992D8F" w:rsidRDefault="003D1435" w:rsidP="00A02302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 w:hint="eastAsia"/>
                <w:color w:val="000000"/>
                <w:sz w:val="21"/>
                <w:szCs w:val="21"/>
              </w:rPr>
              <w:t>自学一种</w:t>
            </w:r>
            <w:r w:rsidRPr="00992D8F">
              <w:rPr>
                <w:rFonts w:eastAsiaTheme="minorEastAsia" w:hint="eastAsia"/>
                <w:color w:val="000000"/>
                <w:sz w:val="21"/>
                <w:szCs w:val="21"/>
              </w:rPr>
              <w:t>列族数据库</w:t>
            </w:r>
          </w:p>
        </w:tc>
      </w:tr>
      <w:tr w:rsidR="003D1435" w:rsidRPr="000C2AAC" w:rsidTr="00052031">
        <w:trPr>
          <w:trHeight w:val="745"/>
        </w:trPr>
        <w:tc>
          <w:tcPr>
            <w:tcW w:w="709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0C2AAC">
              <w:rPr>
                <w:rFonts w:eastAsia="黑体"/>
                <w:color w:val="000000"/>
                <w:sz w:val="21"/>
                <w:szCs w:val="21"/>
              </w:rPr>
              <w:t>7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图数据库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3D1435" w:rsidRPr="000C2AAC" w:rsidRDefault="003D1435" w:rsidP="00091DB6">
            <w:pPr>
              <w:rPr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图数据库</w:t>
            </w:r>
            <w:r w:rsidRPr="000C2AAC">
              <w:rPr>
                <w:rFonts w:hint="eastAsia"/>
                <w:sz w:val="21"/>
                <w:szCs w:val="21"/>
              </w:rPr>
              <w:t>简介</w:t>
            </w:r>
          </w:p>
          <w:p w:rsidR="003D1435" w:rsidRPr="000C2AAC" w:rsidRDefault="003D1435" w:rsidP="00091DB6">
            <w:pPr>
              <w:rPr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图数据库</w:t>
            </w:r>
            <w:r w:rsidRPr="000C2AAC">
              <w:rPr>
                <w:rFonts w:hint="eastAsia"/>
                <w:sz w:val="21"/>
                <w:szCs w:val="21"/>
              </w:rPr>
              <w:t>术语</w:t>
            </w:r>
          </w:p>
          <w:p w:rsidR="003D1435" w:rsidRPr="000C2AAC" w:rsidRDefault="003D1435" w:rsidP="00091DB6">
            <w:pPr>
              <w:pStyle w:val="ad"/>
            </w:pPr>
            <w:r w:rsidRPr="000C2AAC">
              <w:rPr>
                <w:rFonts w:eastAsiaTheme="minorEastAsia" w:hint="eastAsia"/>
                <w:color w:val="000000"/>
              </w:rPr>
              <w:t>图数据库</w:t>
            </w:r>
            <w:r w:rsidRPr="000C2AAC">
              <w:rPr>
                <w:rFonts w:hint="eastAsia"/>
              </w:rPr>
              <w:t>设计</w:t>
            </w:r>
          </w:p>
          <w:p w:rsidR="003D1435" w:rsidRPr="000C2AAC" w:rsidRDefault="003D1435" w:rsidP="00091DB6">
            <w:pPr>
              <w:pStyle w:val="ad"/>
            </w:pPr>
            <w:r w:rsidRPr="000C2AAC">
              <w:rPr>
                <w:rFonts w:eastAsiaTheme="minorEastAsia" w:hint="eastAsia"/>
                <w:color w:val="000000"/>
              </w:rPr>
              <w:t>图数据库</w:t>
            </w:r>
            <w:r w:rsidRPr="000C2AAC">
              <w:rPr>
                <w:rFonts w:hint="eastAsia"/>
              </w:rPr>
              <w:t>应用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3D1435" w:rsidRPr="000C2AAC" w:rsidRDefault="003D1435" w:rsidP="00AD7898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掌握图数据库的基本概念和设计方法。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D1435" w:rsidRPr="000C2AAC" w:rsidRDefault="003D1435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3D1435" w:rsidRPr="00992D8F" w:rsidRDefault="003D1435" w:rsidP="00A02302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 w:hint="eastAsia"/>
                <w:color w:val="000000"/>
                <w:sz w:val="21"/>
                <w:szCs w:val="21"/>
              </w:rPr>
              <w:t>自学一种</w:t>
            </w:r>
            <w:r w:rsidRPr="00992D8F">
              <w:rPr>
                <w:rFonts w:eastAsiaTheme="minorEastAsia" w:hint="eastAsia"/>
                <w:color w:val="000000"/>
                <w:sz w:val="21"/>
                <w:szCs w:val="21"/>
              </w:rPr>
              <w:t>图数据库</w:t>
            </w:r>
          </w:p>
        </w:tc>
      </w:tr>
      <w:tr w:rsidR="006A1917" w:rsidRPr="000C2AAC" w:rsidTr="006C5E18">
        <w:trPr>
          <w:trHeight w:val="784"/>
        </w:trPr>
        <w:tc>
          <w:tcPr>
            <w:tcW w:w="709" w:type="dxa"/>
            <w:shd w:val="clear" w:color="auto" w:fill="auto"/>
            <w:vAlign w:val="center"/>
          </w:tcPr>
          <w:p w:rsidR="006A1917" w:rsidRPr="000C2AAC" w:rsidRDefault="006A1917" w:rsidP="00A91C25">
            <w:pPr>
              <w:adjustRightInd w:val="0"/>
              <w:snapToGrid w:val="0"/>
              <w:spacing w:line="300" w:lineRule="auto"/>
              <w:rPr>
                <w:rFonts w:eastAsia="黑体"/>
                <w:color w:val="000000"/>
                <w:sz w:val="21"/>
                <w:szCs w:val="21"/>
              </w:rPr>
            </w:pPr>
            <w:r w:rsidRPr="000C2AAC">
              <w:rPr>
                <w:rFonts w:eastAsia="黑体"/>
                <w:color w:val="000000"/>
                <w:sz w:val="21"/>
                <w:szCs w:val="21"/>
              </w:rPr>
              <w:t>8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6A1917" w:rsidRPr="000C2AAC" w:rsidRDefault="002971F3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如何选择数据库</w:t>
            </w:r>
            <w:r w:rsidR="006C5E18" w:rsidRPr="000C2AAC">
              <w:rPr>
                <w:rFonts w:eastAsiaTheme="minorEastAsia" w:hint="eastAsia"/>
                <w:color w:val="000000"/>
                <w:sz w:val="21"/>
                <w:szCs w:val="21"/>
              </w:rPr>
              <w:t>以及</w:t>
            </w:r>
            <w:r w:rsidR="006C5E18" w:rsidRPr="000C2AAC">
              <w:rPr>
                <w:rFonts w:eastAsiaTheme="minorEastAsia" w:hint="eastAsia"/>
                <w:color w:val="000000"/>
                <w:sz w:val="21"/>
                <w:szCs w:val="21"/>
              </w:rPr>
              <w:t>NewSQL</w:t>
            </w:r>
            <w:r w:rsidR="006C5E18" w:rsidRPr="000C2AAC">
              <w:rPr>
                <w:rFonts w:eastAsiaTheme="minorEastAsia" w:hint="eastAsia"/>
                <w:color w:val="000000"/>
                <w:sz w:val="21"/>
                <w:szCs w:val="21"/>
              </w:rPr>
              <w:t>数据库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2971F3" w:rsidRPr="000C2AAC" w:rsidRDefault="002971F3" w:rsidP="00190666">
            <w:pPr>
              <w:pStyle w:val="ad"/>
              <w:rPr>
                <w:rFonts w:ascii="Times New Roman" w:hAnsi="Times New Roman" w:cs="Times New Roman"/>
              </w:rPr>
            </w:pPr>
            <w:r w:rsidRPr="000C2AAC">
              <w:rPr>
                <w:rFonts w:hint="eastAsia"/>
              </w:rPr>
              <w:t>选择</w:t>
            </w:r>
            <w:r w:rsidRPr="000C2AAC">
              <w:rPr>
                <w:rFonts w:ascii="Times New Roman" w:hAnsi="Times New Roman" w:cs="Times New Roman"/>
              </w:rPr>
              <w:t>NoSQL</w:t>
            </w:r>
            <w:r w:rsidRPr="000C2AAC">
              <w:rPr>
                <w:rFonts w:ascii="Times New Roman" w:hAnsi="Times New Roman" w:cs="Times New Roman" w:hint="eastAsia"/>
              </w:rPr>
              <w:t>数据库</w:t>
            </w:r>
          </w:p>
          <w:p w:rsidR="002971F3" w:rsidRPr="000C2AAC" w:rsidRDefault="002971F3" w:rsidP="00190666">
            <w:pPr>
              <w:pStyle w:val="ad"/>
              <w:rPr>
                <w:rFonts w:ascii="Times New Roman" w:hAnsi="Times New Roman" w:cs="Times New Roman"/>
              </w:rPr>
            </w:pPr>
            <w:r w:rsidRPr="000C2AAC">
              <w:rPr>
                <w:rFonts w:ascii="Times New Roman" w:hAnsi="Times New Roman" w:cs="Times New Roman" w:hint="eastAsia"/>
              </w:rPr>
              <w:t>NoSQL</w:t>
            </w:r>
            <w:r w:rsidR="004C203B">
              <w:rPr>
                <w:rFonts w:ascii="Times New Roman" w:hAnsi="Times New Roman" w:cs="Times New Roman" w:hint="eastAsia"/>
              </w:rPr>
              <w:t>数据库和关系数据库结合</w:t>
            </w:r>
          </w:p>
          <w:p w:rsidR="006C5E18" w:rsidRPr="000C2AAC" w:rsidRDefault="006C5E18" w:rsidP="00190666">
            <w:pPr>
              <w:pStyle w:val="ad"/>
            </w:pPr>
            <w:r w:rsidRPr="000C2AAC">
              <w:rPr>
                <w:rFonts w:ascii="Times New Roman" w:hAnsi="Times New Roman" w:cs="Times New Roman" w:hint="eastAsia"/>
              </w:rPr>
              <w:t>NewSQL</w:t>
            </w:r>
            <w:r w:rsidRPr="000C2AAC">
              <w:rPr>
                <w:rFonts w:ascii="Times New Roman" w:hAnsi="Times New Roman" w:cs="Times New Roman" w:hint="eastAsia"/>
              </w:rPr>
              <w:t>数据库发展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A1917" w:rsidRPr="000C2AAC" w:rsidRDefault="005F1C0A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3532" w:type="dxa"/>
            <w:shd w:val="clear" w:color="auto" w:fill="auto"/>
            <w:vAlign w:val="center"/>
          </w:tcPr>
          <w:p w:rsidR="006A1917" w:rsidRPr="000C2AAC" w:rsidRDefault="00A61B3E" w:rsidP="000D7472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  <w:r w:rsidRPr="000C2AAC">
              <w:rPr>
                <w:rFonts w:eastAsiaTheme="minorEastAsia" w:hint="eastAsia"/>
                <w:color w:val="000000"/>
                <w:sz w:val="21"/>
                <w:szCs w:val="21"/>
              </w:rPr>
              <w:t>了解数据管理系统未来发展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6A1917" w:rsidRPr="000C2AAC" w:rsidRDefault="006A1917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6A1917" w:rsidRPr="000C2AAC" w:rsidRDefault="006A1917" w:rsidP="00A91C25">
            <w:pPr>
              <w:adjustRightInd w:val="0"/>
              <w:snapToGrid w:val="0"/>
              <w:spacing w:line="300" w:lineRule="auto"/>
              <w:rPr>
                <w:rFonts w:eastAsiaTheme="minorEastAsia"/>
                <w:color w:val="000000"/>
                <w:sz w:val="21"/>
                <w:szCs w:val="21"/>
              </w:rPr>
            </w:pPr>
          </w:p>
        </w:tc>
      </w:tr>
    </w:tbl>
    <w:p w:rsidR="007B3C77" w:rsidRPr="007B3C77" w:rsidRDefault="007B3C77" w:rsidP="007B3C77">
      <w:pPr>
        <w:adjustRightInd w:val="0"/>
        <w:snapToGrid w:val="0"/>
        <w:spacing w:before="120" w:after="120" w:line="400" w:lineRule="exact"/>
        <w:rPr>
          <w:b/>
        </w:rPr>
      </w:pPr>
      <w:r w:rsidRPr="007B3C77">
        <w:rPr>
          <w:rFonts w:hint="eastAsia"/>
          <w:b/>
        </w:rPr>
        <w:t>2</w:t>
      </w:r>
      <w:r w:rsidRPr="007B3C77">
        <w:rPr>
          <w:rFonts w:hint="eastAsia"/>
          <w:b/>
        </w:rPr>
        <w:t>．实践教学安排</w:t>
      </w:r>
    </w:p>
    <w:tbl>
      <w:tblPr>
        <w:tblW w:w="142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3791"/>
        <w:gridCol w:w="720"/>
        <w:gridCol w:w="720"/>
        <w:gridCol w:w="723"/>
        <w:gridCol w:w="3260"/>
        <w:gridCol w:w="1701"/>
        <w:gridCol w:w="2606"/>
      </w:tblGrid>
      <w:tr w:rsidR="007B3C77" w:rsidRPr="003F1448" w:rsidTr="00AC01A6">
        <w:trPr>
          <w:trHeight w:val="680"/>
        </w:trPr>
        <w:tc>
          <w:tcPr>
            <w:tcW w:w="709" w:type="dxa"/>
            <w:vMerge w:val="restart"/>
            <w:vAlign w:val="center"/>
          </w:tcPr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3F1448">
              <w:rPr>
                <w:rFonts w:hint="eastAsia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3791" w:type="dxa"/>
            <w:vMerge w:val="restart"/>
            <w:vAlign w:val="center"/>
          </w:tcPr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3F1448">
              <w:rPr>
                <w:rFonts w:hint="eastAsia"/>
                <w:color w:val="000000"/>
                <w:sz w:val="21"/>
                <w:szCs w:val="21"/>
              </w:rPr>
              <w:t>项目名称</w:t>
            </w:r>
          </w:p>
        </w:tc>
        <w:tc>
          <w:tcPr>
            <w:tcW w:w="720" w:type="dxa"/>
            <w:vMerge w:val="restart"/>
            <w:vAlign w:val="center"/>
          </w:tcPr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3F1448">
              <w:rPr>
                <w:rFonts w:hint="eastAsia"/>
                <w:color w:val="000000"/>
                <w:sz w:val="21"/>
                <w:szCs w:val="21"/>
              </w:rPr>
              <w:t>学时</w:t>
            </w:r>
          </w:p>
        </w:tc>
        <w:tc>
          <w:tcPr>
            <w:tcW w:w="720" w:type="dxa"/>
            <w:vMerge w:val="restart"/>
            <w:vAlign w:val="center"/>
          </w:tcPr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3F1448">
              <w:rPr>
                <w:rFonts w:hint="eastAsia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723" w:type="dxa"/>
            <w:vMerge w:val="restart"/>
            <w:vAlign w:val="center"/>
          </w:tcPr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3F1448">
              <w:rPr>
                <w:rFonts w:hint="eastAsia"/>
                <w:color w:val="000000"/>
                <w:sz w:val="21"/>
                <w:szCs w:val="21"/>
              </w:rPr>
              <w:t>每组人数</w:t>
            </w:r>
          </w:p>
        </w:tc>
        <w:tc>
          <w:tcPr>
            <w:tcW w:w="3260" w:type="dxa"/>
            <w:vMerge w:val="restart"/>
            <w:vAlign w:val="center"/>
          </w:tcPr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3F1448">
              <w:rPr>
                <w:rFonts w:ascii="宋体" w:hAnsi="宋体"/>
                <w:color w:val="000000"/>
                <w:sz w:val="21"/>
                <w:szCs w:val="21"/>
              </w:rPr>
              <w:t>教学要求</w:t>
            </w:r>
          </w:p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  <w:r w:rsidRPr="003F1448">
              <w:rPr>
                <w:rFonts w:ascii="宋体" w:hAnsi="宋体"/>
                <w:color w:val="000000"/>
                <w:sz w:val="21"/>
                <w:szCs w:val="21"/>
              </w:rPr>
              <w:t>(应明确教学重点、难点和教学方法)</w:t>
            </w:r>
          </w:p>
        </w:tc>
        <w:tc>
          <w:tcPr>
            <w:tcW w:w="4307" w:type="dxa"/>
            <w:gridSpan w:val="2"/>
            <w:vAlign w:val="center"/>
          </w:tcPr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3F1448">
              <w:rPr>
                <w:rFonts w:hint="eastAsia"/>
                <w:color w:val="000000"/>
                <w:sz w:val="21"/>
                <w:szCs w:val="21"/>
              </w:rPr>
              <w:t>学生任务</w:t>
            </w:r>
          </w:p>
        </w:tc>
      </w:tr>
      <w:tr w:rsidR="007B3C77" w:rsidRPr="003F1448" w:rsidTr="00AC01A6">
        <w:trPr>
          <w:trHeight w:val="680"/>
        </w:trPr>
        <w:tc>
          <w:tcPr>
            <w:tcW w:w="709" w:type="dxa"/>
            <w:vMerge/>
            <w:vAlign w:val="center"/>
          </w:tcPr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791" w:type="dxa"/>
            <w:vMerge/>
            <w:vAlign w:val="center"/>
          </w:tcPr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/>
            <w:vAlign w:val="center"/>
          </w:tcPr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3" w:type="dxa"/>
            <w:vMerge/>
            <w:vAlign w:val="center"/>
          </w:tcPr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260" w:type="dxa"/>
            <w:vMerge/>
            <w:vAlign w:val="center"/>
          </w:tcPr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3F1448">
              <w:rPr>
                <w:rFonts w:ascii="宋体" w:hAnsi="宋体" w:hint="eastAsia"/>
                <w:color w:val="000000"/>
                <w:sz w:val="21"/>
                <w:szCs w:val="21"/>
              </w:rPr>
              <w:t>作业要求</w:t>
            </w:r>
          </w:p>
        </w:tc>
        <w:tc>
          <w:tcPr>
            <w:tcW w:w="2606" w:type="dxa"/>
            <w:shd w:val="clear" w:color="auto" w:fill="auto"/>
            <w:vAlign w:val="center"/>
          </w:tcPr>
          <w:p w:rsidR="007B3C77" w:rsidRPr="003F1448" w:rsidRDefault="007B3C77" w:rsidP="001D3DF1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3F1448">
              <w:rPr>
                <w:rFonts w:ascii="宋体" w:hAnsi="宋体"/>
                <w:color w:val="000000"/>
                <w:sz w:val="21"/>
                <w:szCs w:val="21"/>
              </w:rPr>
              <w:t>其他</w:t>
            </w:r>
            <w:r w:rsidRPr="003F1448">
              <w:rPr>
                <w:rFonts w:ascii="宋体" w:hAnsi="宋体" w:hint="eastAsia"/>
                <w:color w:val="000000"/>
                <w:sz w:val="21"/>
                <w:szCs w:val="21"/>
              </w:rPr>
              <w:t>要求</w:t>
            </w:r>
            <w:r w:rsidRPr="003F1448">
              <w:rPr>
                <w:rFonts w:ascii="宋体" w:hAnsi="宋体"/>
                <w:color w:val="000000"/>
                <w:sz w:val="21"/>
                <w:szCs w:val="21"/>
              </w:rPr>
              <w:t>(自学/</w:t>
            </w:r>
            <w:r w:rsidRPr="003F1448">
              <w:rPr>
                <w:rFonts w:ascii="宋体" w:hAnsi="宋体" w:hint="eastAsia"/>
                <w:color w:val="000000"/>
                <w:sz w:val="21"/>
                <w:szCs w:val="21"/>
              </w:rPr>
              <w:t>讨论</w:t>
            </w:r>
            <w:r w:rsidR="00883D73" w:rsidRPr="003F1448">
              <w:rPr>
                <w:rFonts w:ascii="宋体" w:hAnsi="宋体" w:hint="eastAsia"/>
                <w:color w:val="000000"/>
                <w:sz w:val="21"/>
                <w:szCs w:val="21"/>
              </w:rPr>
              <w:t>)</w:t>
            </w:r>
          </w:p>
        </w:tc>
      </w:tr>
      <w:tr w:rsidR="00AC01A6" w:rsidRPr="003F1448" w:rsidTr="00AC01A6">
        <w:trPr>
          <w:trHeight w:val="601"/>
        </w:trPr>
        <w:tc>
          <w:tcPr>
            <w:tcW w:w="709" w:type="dxa"/>
            <w:vAlign w:val="center"/>
          </w:tcPr>
          <w:p w:rsidR="00AC01A6" w:rsidRPr="003F1448" w:rsidRDefault="00AC01A6" w:rsidP="00EB56AC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3F1448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3791" w:type="dxa"/>
            <w:vAlign w:val="center"/>
          </w:tcPr>
          <w:p w:rsidR="00AC01A6" w:rsidRPr="003F1448" w:rsidRDefault="00AC01A6" w:rsidP="00EB56AC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3F1448">
              <w:rPr>
                <w:rFonts w:hint="eastAsia"/>
                <w:color w:val="000000"/>
                <w:sz w:val="21"/>
                <w:szCs w:val="21"/>
              </w:rPr>
              <w:t>基于非关系式数据库的应用开发</w:t>
            </w:r>
          </w:p>
        </w:tc>
        <w:tc>
          <w:tcPr>
            <w:tcW w:w="720" w:type="dxa"/>
            <w:vAlign w:val="center"/>
          </w:tcPr>
          <w:p w:rsidR="00AC01A6" w:rsidRPr="003F1448" w:rsidRDefault="00AC01A6" w:rsidP="00EB56AC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3F1448"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20" w:type="dxa"/>
            <w:vAlign w:val="center"/>
          </w:tcPr>
          <w:p w:rsidR="00AC01A6" w:rsidRPr="003F1448" w:rsidRDefault="00AC01A6" w:rsidP="003752F3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3F1448">
              <w:rPr>
                <w:rFonts w:hint="eastAsia"/>
                <w:color w:val="000000"/>
                <w:sz w:val="21"/>
                <w:szCs w:val="21"/>
              </w:rPr>
              <w:t>设计</w:t>
            </w:r>
          </w:p>
        </w:tc>
        <w:tc>
          <w:tcPr>
            <w:tcW w:w="723" w:type="dxa"/>
            <w:vAlign w:val="center"/>
          </w:tcPr>
          <w:p w:rsidR="00AC01A6" w:rsidRPr="003F1448" w:rsidRDefault="00AC01A6" w:rsidP="00EB56AC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3F1448"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3260" w:type="dxa"/>
            <w:vAlign w:val="center"/>
          </w:tcPr>
          <w:p w:rsidR="00AC01A6" w:rsidRPr="003F1448" w:rsidRDefault="00AC01A6" w:rsidP="00EB56AC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3F1448">
              <w:rPr>
                <w:rFonts w:hint="eastAsia"/>
                <w:color w:val="000000"/>
                <w:sz w:val="21"/>
                <w:szCs w:val="21"/>
              </w:rPr>
              <w:t>掌握一种</w:t>
            </w:r>
            <w:r w:rsidRPr="003F1448">
              <w:rPr>
                <w:rFonts w:hint="eastAsia"/>
                <w:color w:val="000000"/>
                <w:sz w:val="21"/>
                <w:szCs w:val="21"/>
              </w:rPr>
              <w:t>NoSQL</w:t>
            </w:r>
            <w:r w:rsidRPr="003F1448">
              <w:rPr>
                <w:rFonts w:hint="eastAsia"/>
                <w:color w:val="000000"/>
                <w:sz w:val="21"/>
                <w:szCs w:val="21"/>
              </w:rPr>
              <w:t>数据库的使用</w:t>
            </w:r>
          </w:p>
        </w:tc>
        <w:tc>
          <w:tcPr>
            <w:tcW w:w="1701" w:type="dxa"/>
            <w:vAlign w:val="center"/>
          </w:tcPr>
          <w:p w:rsidR="00AC01A6" w:rsidRPr="009C643A" w:rsidRDefault="00AC01A6" w:rsidP="00A02302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 w:rsidRPr="009C643A">
              <w:rPr>
                <w:rFonts w:hint="eastAsia"/>
                <w:color w:val="000000"/>
                <w:sz w:val="21"/>
                <w:szCs w:val="21"/>
              </w:rPr>
              <w:t>系统</w:t>
            </w:r>
            <w:r w:rsidRPr="009C643A">
              <w:rPr>
                <w:rFonts w:hint="eastAsia"/>
                <w:color w:val="000000"/>
                <w:sz w:val="21"/>
                <w:szCs w:val="21"/>
              </w:rPr>
              <w:t>+</w:t>
            </w:r>
            <w:r w:rsidRPr="009C643A">
              <w:rPr>
                <w:rFonts w:hint="eastAsia"/>
                <w:color w:val="000000"/>
                <w:sz w:val="21"/>
                <w:szCs w:val="21"/>
              </w:rPr>
              <w:t>实验报告</w:t>
            </w:r>
          </w:p>
        </w:tc>
        <w:tc>
          <w:tcPr>
            <w:tcW w:w="2606" w:type="dxa"/>
            <w:vAlign w:val="center"/>
          </w:tcPr>
          <w:p w:rsidR="00AC01A6" w:rsidRPr="009C643A" w:rsidRDefault="00AC01A6" w:rsidP="00A02302">
            <w:pPr>
              <w:adjustRightInd w:val="0"/>
              <w:snapToGrid w:val="0"/>
              <w:spacing w:line="30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自学编程语言和编程环境</w:t>
            </w:r>
          </w:p>
        </w:tc>
      </w:tr>
    </w:tbl>
    <w:p w:rsidR="005C37E7" w:rsidRPr="004D0B4B" w:rsidRDefault="00ED351D" w:rsidP="00976B60">
      <w:pPr>
        <w:adjustRightInd w:val="0"/>
        <w:snapToGrid w:val="0"/>
        <w:spacing w:before="120" w:after="120" w:line="400" w:lineRule="exact"/>
        <w:rPr>
          <w:b/>
        </w:rPr>
      </w:pPr>
      <w:r w:rsidRPr="004D0B4B">
        <w:rPr>
          <w:rFonts w:hAnsi="宋体"/>
          <w:b/>
        </w:rPr>
        <w:lastRenderedPageBreak/>
        <w:t>四、考核方式及成绩评定方式</w:t>
      </w:r>
    </w:p>
    <w:p w:rsidR="00976B60" w:rsidRPr="004D0B4B" w:rsidRDefault="00976B60" w:rsidP="00692BC3">
      <w:pPr>
        <w:pStyle w:val="a5"/>
        <w:spacing w:before="120" w:after="120" w:line="276" w:lineRule="auto"/>
        <w:rPr>
          <w:szCs w:val="21"/>
        </w:rPr>
      </w:pPr>
      <w:r w:rsidRPr="004D0B4B">
        <w:rPr>
          <w:szCs w:val="21"/>
        </w:rPr>
        <w:t>该课程的考核强调过程化考核。其总成绩分为平时成绩和期末成绩两部分，分别占</w:t>
      </w:r>
      <w:r w:rsidRPr="004D0B4B">
        <w:rPr>
          <w:szCs w:val="21"/>
        </w:rPr>
        <w:t>50%</w:t>
      </w:r>
      <w:r w:rsidRPr="004D0B4B">
        <w:rPr>
          <w:szCs w:val="21"/>
        </w:rPr>
        <w:t>。平时成绩主要考核学生的作业情况、随堂测试</w:t>
      </w:r>
      <w:r w:rsidR="00B61CAE">
        <w:rPr>
          <w:rFonts w:hint="eastAsia"/>
          <w:szCs w:val="21"/>
        </w:rPr>
        <w:t>、课内实验、</w:t>
      </w:r>
      <w:r w:rsidRPr="004D0B4B">
        <w:rPr>
          <w:szCs w:val="21"/>
        </w:rPr>
        <w:t>分组讨论情况、或调查报告质量等。期末考试考查学生对课程基本知识、</w:t>
      </w:r>
      <w:r w:rsidR="008F6320">
        <w:rPr>
          <w:rFonts w:hint="eastAsia"/>
          <w:color w:val="000000"/>
          <w:szCs w:val="21"/>
        </w:rPr>
        <w:t>非关系式</w:t>
      </w:r>
      <w:r w:rsidR="00935126">
        <w:rPr>
          <w:rFonts w:hint="eastAsia"/>
          <w:color w:val="000000"/>
          <w:szCs w:val="21"/>
        </w:rPr>
        <w:t>数据库系统</w:t>
      </w:r>
      <w:r w:rsidRPr="004D0B4B">
        <w:rPr>
          <w:szCs w:val="21"/>
        </w:rPr>
        <w:t>基本理论和基本功能模块工作原理的掌握情况，全面考核学生课程学习的效果，并分析课程对毕业要求的达成度。</w:t>
      </w:r>
    </w:p>
    <w:p w:rsidR="005C37E7" w:rsidRPr="004D0B4B" w:rsidRDefault="00ED351D" w:rsidP="00976B60">
      <w:pPr>
        <w:adjustRightInd w:val="0"/>
        <w:snapToGrid w:val="0"/>
        <w:spacing w:before="120" w:after="120" w:line="400" w:lineRule="exact"/>
        <w:rPr>
          <w:b/>
        </w:rPr>
      </w:pPr>
      <w:r w:rsidRPr="004D0B4B">
        <w:rPr>
          <w:rFonts w:hAnsi="宋体"/>
          <w:b/>
        </w:rPr>
        <w:t>五、教材、课程网址及参考书目</w:t>
      </w:r>
    </w:p>
    <w:p w:rsidR="00F927B3" w:rsidRPr="00C31DC9" w:rsidRDefault="00F927B3" w:rsidP="00F927B3">
      <w:pPr>
        <w:pStyle w:val="a5"/>
        <w:spacing w:line="276" w:lineRule="auto"/>
        <w:ind w:firstLine="440"/>
        <w:rPr>
          <w:rFonts w:eastAsia="黑体"/>
          <w:color w:val="000000"/>
          <w:sz w:val="22"/>
          <w:szCs w:val="22"/>
        </w:rPr>
      </w:pPr>
      <w:r w:rsidRPr="00C31DC9">
        <w:rPr>
          <w:rFonts w:eastAsia="黑体"/>
          <w:color w:val="000000"/>
          <w:sz w:val="22"/>
          <w:szCs w:val="22"/>
        </w:rPr>
        <w:t>教材：</w:t>
      </w:r>
      <w:r w:rsidRPr="00C31DC9">
        <w:rPr>
          <w:rFonts w:asciiTheme="minorEastAsia" w:eastAsiaTheme="minorEastAsia" w:hAnsiTheme="minorEastAsia" w:hint="eastAsia"/>
          <w:color w:val="000000"/>
          <w:sz w:val="22"/>
          <w:szCs w:val="22"/>
        </w:rPr>
        <w:t>Dan Sullivan</w:t>
      </w:r>
      <w:r w:rsidRPr="00C31DC9">
        <w:rPr>
          <w:rFonts w:asciiTheme="minorEastAsia" w:eastAsiaTheme="minorEastAsia" w:hAnsiTheme="minorEastAsia"/>
          <w:color w:val="000000"/>
          <w:sz w:val="22"/>
          <w:szCs w:val="22"/>
        </w:rPr>
        <w:t>著，</w:t>
      </w:r>
      <w:r w:rsidRPr="00C31DC9">
        <w:rPr>
          <w:rFonts w:asciiTheme="minorEastAsia" w:eastAsiaTheme="minorEastAsia" w:hAnsiTheme="minorEastAsia" w:hint="eastAsia"/>
          <w:color w:val="000000"/>
          <w:sz w:val="22"/>
          <w:szCs w:val="22"/>
        </w:rPr>
        <w:t>爱飞翔</w:t>
      </w:r>
      <w:r w:rsidRPr="00C31DC9">
        <w:rPr>
          <w:rFonts w:asciiTheme="minorEastAsia" w:eastAsiaTheme="minorEastAsia" w:hAnsiTheme="minorEastAsia"/>
          <w:color w:val="000000"/>
          <w:sz w:val="22"/>
          <w:szCs w:val="22"/>
        </w:rPr>
        <w:t>译</w:t>
      </w:r>
      <w:r w:rsidRPr="00C31DC9">
        <w:rPr>
          <w:rFonts w:asciiTheme="minorEastAsia" w:eastAsiaTheme="minorEastAsia" w:hAnsiTheme="minorEastAsia" w:hint="eastAsia"/>
          <w:color w:val="000000"/>
          <w:sz w:val="22"/>
          <w:szCs w:val="22"/>
        </w:rPr>
        <w:t>，NoSQL实践指南：基本原则、设计准则及实用技巧，机械工业出版社：2016年3月</w:t>
      </w:r>
    </w:p>
    <w:p w:rsidR="00F927B3" w:rsidRDefault="00F927B3" w:rsidP="00F927B3">
      <w:pPr>
        <w:pStyle w:val="a5"/>
        <w:spacing w:line="276" w:lineRule="auto"/>
        <w:ind w:firstLine="440"/>
        <w:rPr>
          <w:rFonts w:eastAsia="黑体" w:hint="eastAsia"/>
          <w:color w:val="000000"/>
          <w:sz w:val="22"/>
          <w:szCs w:val="22"/>
        </w:rPr>
      </w:pPr>
      <w:r w:rsidRPr="00C31DC9">
        <w:rPr>
          <w:rFonts w:eastAsia="黑体"/>
          <w:color w:val="000000"/>
          <w:sz w:val="22"/>
          <w:szCs w:val="22"/>
        </w:rPr>
        <w:t>参考书：</w:t>
      </w:r>
    </w:p>
    <w:p w:rsidR="00F927B3" w:rsidRPr="00C31DC9" w:rsidRDefault="00F927B3" w:rsidP="00F927B3">
      <w:pPr>
        <w:pStyle w:val="a5"/>
        <w:spacing w:line="276" w:lineRule="auto"/>
        <w:ind w:firstLineChars="400" w:firstLine="883"/>
        <w:rPr>
          <w:rFonts w:asciiTheme="minorEastAsia" w:eastAsiaTheme="minorEastAsia" w:hAnsiTheme="minorEastAsia"/>
          <w:color w:val="000000"/>
          <w:sz w:val="22"/>
          <w:szCs w:val="22"/>
        </w:rPr>
      </w:pPr>
      <w:r w:rsidRPr="00A655EF">
        <w:rPr>
          <w:rFonts w:hint="eastAsia"/>
          <w:b/>
          <w:color w:val="000000"/>
          <w:sz w:val="22"/>
          <w:szCs w:val="22"/>
        </w:rPr>
        <w:t>[1]</w:t>
      </w:r>
      <w:r w:rsidRPr="00C31DC9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皮熊军，NoSQL数据库技术实战，清华大学出版社：2015年1月</w:t>
      </w:r>
    </w:p>
    <w:p w:rsidR="00F927B3" w:rsidRPr="00C31DC9" w:rsidRDefault="00F927B3" w:rsidP="00F927B3">
      <w:pPr>
        <w:pStyle w:val="a5"/>
        <w:spacing w:line="276" w:lineRule="auto"/>
        <w:ind w:firstLineChars="400" w:firstLine="883"/>
        <w:rPr>
          <w:rFonts w:eastAsia="黑体"/>
          <w:color w:val="000000"/>
          <w:sz w:val="22"/>
          <w:szCs w:val="22"/>
        </w:rPr>
      </w:pPr>
      <w:r w:rsidRPr="00A655EF">
        <w:rPr>
          <w:rFonts w:hint="eastAsia"/>
          <w:b/>
          <w:color w:val="000000"/>
          <w:sz w:val="22"/>
          <w:szCs w:val="22"/>
        </w:rPr>
        <w:t>[2]</w:t>
      </w:r>
      <w:r w:rsidRPr="00C31DC9">
        <w:rPr>
          <w:rFonts w:asciiTheme="minorEastAsia" w:eastAsiaTheme="minorEastAsia" w:hAnsiTheme="minorEastAsia" w:hint="eastAsia"/>
          <w:color w:val="000000"/>
          <w:sz w:val="22"/>
          <w:szCs w:val="22"/>
        </w:rPr>
        <w:t xml:space="preserve"> Dan McCreary，Ann Kelly著，范东来，滕雨橦译，解读NoSQL，人民邮电出版社：2016年1月</w:t>
      </w:r>
    </w:p>
    <w:p w:rsidR="002328E0" w:rsidRPr="00F927B3" w:rsidRDefault="002328E0" w:rsidP="002328E0">
      <w:pPr>
        <w:pStyle w:val="a5"/>
        <w:spacing w:before="120" w:after="120" w:line="400" w:lineRule="exact"/>
        <w:ind w:left="840"/>
        <w:rPr>
          <w:szCs w:val="21"/>
        </w:rPr>
      </w:pPr>
    </w:p>
    <w:p w:rsidR="005C37E7" w:rsidRPr="004D0B4B" w:rsidRDefault="005C37E7">
      <w:pPr>
        <w:adjustRightInd w:val="0"/>
        <w:snapToGrid w:val="0"/>
        <w:spacing w:line="300" w:lineRule="auto"/>
        <w:rPr>
          <w:b/>
        </w:rPr>
      </w:pPr>
    </w:p>
    <w:p w:rsidR="005C37E7" w:rsidRPr="004D0B4B" w:rsidRDefault="00ED351D">
      <w:pPr>
        <w:adjustRightInd w:val="0"/>
        <w:snapToGrid w:val="0"/>
        <w:spacing w:line="300" w:lineRule="auto"/>
        <w:rPr>
          <w:b/>
        </w:rPr>
      </w:pPr>
      <w:r w:rsidRPr="004D0B4B">
        <w:rPr>
          <w:b/>
        </w:rPr>
        <w:t>执笔者：</w:t>
      </w:r>
      <w:r w:rsidR="00723F4D" w:rsidRPr="004D0B4B">
        <w:rPr>
          <w:b/>
        </w:rPr>
        <w:t>范玉雷</w:t>
      </w:r>
    </w:p>
    <w:p w:rsidR="005C37E7" w:rsidRPr="004D0B4B" w:rsidRDefault="00ED351D">
      <w:pPr>
        <w:adjustRightInd w:val="0"/>
        <w:snapToGrid w:val="0"/>
        <w:spacing w:line="300" w:lineRule="auto"/>
        <w:rPr>
          <w:b/>
        </w:rPr>
      </w:pPr>
      <w:r w:rsidRPr="004D0B4B">
        <w:rPr>
          <w:b/>
        </w:rPr>
        <w:t>审核者：</w:t>
      </w:r>
    </w:p>
    <w:p w:rsidR="005C37E7" w:rsidRPr="004D0B4B" w:rsidRDefault="00ED351D">
      <w:pPr>
        <w:adjustRightInd w:val="0"/>
        <w:snapToGrid w:val="0"/>
        <w:spacing w:line="300" w:lineRule="auto"/>
        <w:rPr>
          <w:b/>
        </w:rPr>
      </w:pPr>
      <w:r w:rsidRPr="004D0B4B">
        <w:rPr>
          <w:b/>
        </w:rPr>
        <w:t>课程教学团队成员：</w:t>
      </w:r>
    </w:p>
    <w:sectPr w:rsidR="005C37E7" w:rsidRPr="004D0B4B" w:rsidSect="005C37E7">
      <w:pgSz w:w="16838" w:h="11906" w:orient="landscape"/>
      <w:pgMar w:top="1106" w:right="1440" w:bottom="1259" w:left="1089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D68" w:rsidRDefault="00091D68" w:rsidP="00967649">
      <w:r>
        <w:separator/>
      </w:r>
    </w:p>
  </w:endnote>
  <w:endnote w:type="continuationSeparator" w:id="1">
    <w:p w:rsidR="00091D68" w:rsidRDefault="00091D68" w:rsidP="00967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D68" w:rsidRDefault="00091D68" w:rsidP="00967649">
      <w:r>
        <w:separator/>
      </w:r>
    </w:p>
  </w:footnote>
  <w:footnote w:type="continuationSeparator" w:id="1">
    <w:p w:rsidR="00091D68" w:rsidRDefault="00091D68" w:rsidP="009676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D41"/>
    <w:multiLevelType w:val="hybridMultilevel"/>
    <w:tmpl w:val="4738A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E71E83"/>
    <w:multiLevelType w:val="multilevel"/>
    <w:tmpl w:val="47E71E83"/>
    <w:lvl w:ilvl="0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2" w:hanging="480"/>
      </w:pPr>
    </w:lvl>
    <w:lvl w:ilvl="2">
      <w:start w:val="1"/>
      <w:numFmt w:val="lowerRoman"/>
      <w:lvlText w:val="%3."/>
      <w:lvlJc w:val="right"/>
      <w:pPr>
        <w:ind w:left="1882" w:hanging="480"/>
      </w:pPr>
    </w:lvl>
    <w:lvl w:ilvl="3">
      <w:start w:val="1"/>
      <w:numFmt w:val="decimal"/>
      <w:lvlText w:val="%4."/>
      <w:lvlJc w:val="left"/>
      <w:pPr>
        <w:ind w:left="2362" w:hanging="480"/>
      </w:pPr>
    </w:lvl>
    <w:lvl w:ilvl="4">
      <w:start w:val="1"/>
      <w:numFmt w:val="lowerLetter"/>
      <w:lvlText w:val="%5)"/>
      <w:lvlJc w:val="left"/>
      <w:pPr>
        <w:ind w:left="2842" w:hanging="480"/>
      </w:pPr>
    </w:lvl>
    <w:lvl w:ilvl="5">
      <w:start w:val="1"/>
      <w:numFmt w:val="lowerRoman"/>
      <w:lvlText w:val="%6."/>
      <w:lvlJc w:val="right"/>
      <w:pPr>
        <w:ind w:left="3322" w:hanging="480"/>
      </w:pPr>
    </w:lvl>
    <w:lvl w:ilvl="6">
      <w:start w:val="1"/>
      <w:numFmt w:val="decimal"/>
      <w:lvlText w:val="%7."/>
      <w:lvlJc w:val="left"/>
      <w:pPr>
        <w:ind w:left="3802" w:hanging="480"/>
      </w:pPr>
    </w:lvl>
    <w:lvl w:ilvl="7">
      <w:start w:val="1"/>
      <w:numFmt w:val="lowerLetter"/>
      <w:lvlText w:val="%8)"/>
      <w:lvlJc w:val="left"/>
      <w:pPr>
        <w:ind w:left="4282" w:hanging="480"/>
      </w:pPr>
    </w:lvl>
    <w:lvl w:ilvl="8">
      <w:start w:val="1"/>
      <w:numFmt w:val="lowerRoman"/>
      <w:lvlText w:val="%9."/>
      <w:lvlJc w:val="right"/>
      <w:pPr>
        <w:ind w:left="4762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3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36C46"/>
    <w:rsid w:val="C7B3A604"/>
    <w:rsid w:val="F7DD15EF"/>
    <w:rsid w:val="0000293A"/>
    <w:rsid w:val="00017552"/>
    <w:rsid w:val="000217BA"/>
    <w:rsid w:val="00022897"/>
    <w:rsid w:val="00022B0F"/>
    <w:rsid w:val="00044564"/>
    <w:rsid w:val="00045B07"/>
    <w:rsid w:val="00045E6E"/>
    <w:rsid w:val="00046331"/>
    <w:rsid w:val="00052031"/>
    <w:rsid w:val="0005324F"/>
    <w:rsid w:val="00060C77"/>
    <w:rsid w:val="000642CF"/>
    <w:rsid w:val="000658D1"/>
    <w:rsid w:val="00077E3D"/>
    <w:rsid w:val="000868A2"/>
    <w:rsid w:val="00091D68"/>
    <w:rsid w:val="00091DB6"/>
    <w:rsid w:val="000939BC"/>
    <w:rsid w:val="0009695E"/>
    <w:rsid w:val="00097237"/>
    <w:rsid w:val="00097D34"/>
    <w:rsid w:val="000A0915"/>
    <w:rsid w:val="000A58F8"/>
    <w:rsid w:val="000A7423"/>
    <w:rsid w:val="000A7DE3"/>
    <w:rsid w:val="000B417D"/>
    <w:rsid w:val="000C2AAC"/>
    <w:rsid w:val="000C5E12"/>
    <w:rsid w:val="000C7527"/>
    <w:rsid w:val="000D7472"/>
    <w:rsid w:val="000E4149"/>
    <w:rsid w:val="000F6478"/>
    <w:rsid w:val="001006FD"/>
    <w:rsid w:val="0010171D"/>
    <w:rsid w:val="001027DB"/>
    <w:rsid w:val="0010717A"/>
    <w:rsid w:val="00113F5B"/>
    <w:rsid w:val="0011480E"/>
    <w:rsid w:val="0012109F"/>
    <w:rsid w:val="00124442"/>
    <w:rsid w:val="00125EA6"/>
    <w:rsid w:val="00126B2D"/>
    <w:rsid w:val="001277E4"/>
    <w:rsid w:val="0013002F"/>
    <w:rsid w:val="00135DA0"/>
    <w:rsid w:val="00137008"/>
    <w:rsid w:val="00141830"/>
    <w:rsid w:val="00141BD6"/>
    <w:rsid w:val="00147203"/>
    <w:rsid w:val="001555C8"/>
    <w:rsid w:val="00156046"/>
    <w:rsid w:val="00163C1B"/>
    <w:rsid w:val="00163F53"/>
    <w:rsid w:val="00172B4C"/>
    <w:rsid w:val="00176238"/>
    <w:rsid w:val="00176FE6"/>
    <w:rsid w:val="00183C62"/>
    <w:rsid w:val="00190666"/>
    <w:rsid w:val="00196463"/>
    <w:rsid w:val="0019667A"/>
    <w:rsid w:val="001A0A34"/>
    <w:rsid w:val="001C700A"/>
    <w:rsid w:val="001D1EDF"/>
    <w:rsid w:val="001D230A"/>
    <w:rsid w:val="001D79C7"/>
    <w:rsid w:val="001E1CCB"/>
    <w:rsid w:val="001E3935"/>
    <w:rsid w:val="001E5E47"/>
    <w:rsid w:val="001E6FD7"/>
    <w:rsid w:val="001E78C8"/>
    <w:rsid w:val="001F35BD"/>
    <w:rsid w:val="001F76D3"/>
    <w:rsid w:val="00200390"/>
    <w:rsid w:val="00204CCA"/>
    <w:rsid w:val="00207B58"/>
    <w:rsid w:val="002118A7"/>
    <w:rsid w:val="00227DD9"/>
    <w:rsid w:val="00230E81"/>
    <w:rsid w:val="002328E0"/>
    <w:rsid w:val="002346A9"/>
    <w:rsid w:val="00235BD9"/>
    <w:rsid w:val="002529A5"/>
    <w:rsid w:val="002533F4"/>
    <w:rsid w:val="00263119"/>
    <w:rsid w:val="00273116"/>
    <w:rsid w:val="00280D89"/>
    <w:rsid w:val="00287992"/>
    <w:rsid w:val="0029489B"/>
    <w:rsid w:val="002967A7"/>
    <w:rsid w:val="002971F3"/>
    <w:rsid w:val="002978C7"/>
    <w:rsid w:val="002B09B3"/>
    <w:rsid w:val="002B78BF"/>
    <w:rsid w:val="002C3367"/>
    <w:rsid w:val="002C4297"/>
    <w:rsid w:val="002C6C93"/>
    <w:rsid w:val="002C7C16"/>
    <w:rsid w:val="002D2B14"/>
    <w:rsid w:val="002E4276"/>
    <w:rsid w:val="002E7D72"/>
    <w:rsid w:val="002F0F18"/>
    <w:rsid w:val="002F1F2C"/>
    <w:rsid w:val="00300D81"/>
    <w:rsid w:val="00302BAE"/>
    <w:rsid w:val="003069FA"/>
    <w:rsid w:val="00311484"/>
    <w:rsid w:val="00322CB9"/>
    <w:rsid w:val="003269B4"/>
    <w:rsid w:val="00327A52"/>
    <w:rsid w:val="00333215"/>
    <w:rsid w:val="00334DE6"/>
    <w:rsid w:val="0034151B"/>
    <w:rsid w:val="00345D73"/>
    <w:rsid w:val="0036075F"/>
    <w:rsid w:val="00362512"/>
    <w:rsid w:val="003653D2"/>
    <w:rsid w:val="00365E45"/>
    <w:rsid w:val="00371BD7"/>
    <w:rsid w:val="00374E60"/>
    <w:rsid w:val="003752F3"/>
    <w:rsid w:val="00377064"/>
    <w:rsid w:val="00381F4F"/>
    <w:rsid w:val="0038357E"/>
    <w:rsid w:val="00390FF4"/>
    <w:rsid w:val="003924A4"/>
    <w:rsid w:val="00397049"/>
    <w:rsid w:val="003A0CCA"/>
    <w:rsid w:val="003A6A5E"/>
    <w:rsid w:val="003A73A7"/>
    <w:rsid w:val="003C4A25"/>
    <w:rsid w:val="003C5C6A"/>
    <w:rsid w:val="003D1435"/>
    <w:rsid w:val="003D3FAC"/>
    <w:rsid w:val="003D3FC4"/>
    <w:rsid w:val="003D4306"/>
    <w:rsid w:val="003D45B0"/>
    <w:rsid w:val="003E4656"/>
    <w:rsid w:val="003E5974"/>
    <w:rsid w:val="003F1448"/>
    <w:rsid w:val="003F263E"/>
    <w:rsid w:val="003F420B"/>
    <w:rsid w:val="003F57AA"/>
    <w:rsid w:val="003F6A93"/>
    <w:rsid w:val="00405F6A"/>
    <w:rsid w:val="00414D10"/>
    <w:rsid w:val="0042114A"/>
    <w:rsid w:val="0044365E"/>
    <w:rsid w:val="00461184"/>
    <w:rsid w:val="004622BD"/>
    <w:rsid w:val="00466B49"/>
    <w:rsid w:val="0047267F"/>
    <w:rsid w:val="00483003"/>
    <w:rsid w:val="004B1655"/>
    <w:rsid w:val="004B34A1"/>
    <w:rsid w:val="004B4859"/>
    <w:rsid w:val="004C00C0"/>
    <w:rsid w:val="004C203B"/>
    <w:rsid w:val="004D0B4B"/>
    <w:rsid w:val="004D16A1"/>
    <w:rsid w:val="004D318B"/>
    <w:rsid w:val="004E3668"/>
    <w:rsid w:val="004E5345"/>
    <w:rsid w:val="004E79FD"/>
    <w:rsid w:val="004E7C94"/>
    <w:rsid w:val="004F4EDC"/>
    <w:rsid w:val="004F78B3"/>
    <w:rsid w:val="00502AC9"/>
    <w:rsid w:val="00502E76"/>
    <w:rsid w:val="00504185"/>
    <w:rsid w:val="00505AB4"/>
    <w:rsid w:val="00513679"/>
    <w:rsid w:val="005345E8"/>
    <w:rsid w:val="00535BD8"/>
    <w:rsid w:val="00536D82"/>
    <w:rsid w:val="00537825"/>
    <w:rsid w:val="00537D58"/>
    <w:rsid w:val="005411AE"/>
    <w:rsid w:val="00550737"/>
    <w:rsid w:val="00552965"/>
    <w:rsid w:val="005656E3"/>
    <w:rsid w:val="00565758"/>
    <w:rsid w:val="00566E9D"/>
    <w:rsid w:val="00567711"/>
    <w:rsid w:val="00580FBE"/>
    <w:rsid w:val="00581187"/>
    <w:rsid w:val="00582422"/>
    <w:rsid w:val="00582C67"/>
    <w:rsid w:val="00585181"/>
    <w:rsid w:val="00593BC9"/>
    <w:rsid w:val="005952BB"/>
    <w:rsid w:val="005A457B"/>
    <w:rsid w:val="005B3EDE"/>
    <w:rsid w:val="005B5567"/>
    <w:rsid w:val="005C1808"/>
    <w:rsid w:val="005C3266"/>
    <w:rsid w:val="005C37E7"/>
    <w:rsid w:val="005C7D6E"/>
    <w:rsid w:val="005D4E50"/>
    <w:rsid w:val="005E2DB4"/>
    <w:rsid w:val="005F1C0A"/>
    <w:rsid w:val="006116F6"/>
    <w:rsid w:val="00611AF3"/>
    <w:rsid w:val="00622935"/>
    <w:rsid w:val="0062584C"/>
    <w:rsid w:val="00630E33"/>
    <w:rsid w:val="00630FB9"/>
    <w:rsid w:val="006325E4"/>
    <w:rsid w:val="00635A26"/>
    <w:rsid w:val="006530D9"/>
    <w:rsid w:val="006622DA"/>
    <w:rsid w:val="00667556"/>
    <w:rsid w:val="00677800"/>
    <w:rsid w:val="00677922"/>
    <w:rsid w:val="00681D86"/>
    <w:rsid w:val="00692BC3"/>
    <w:rsid w:val="006A1917"/>
    <w:rsid w:val="006C027B"/>
    <w:rsid w:val="006C5E18"/>
    <w:rsid w:val="006C6FEC"/>
    <w:rsid w:val="006D1363"/>
    <w:rsid w:val="006D3396"/>
    <w:rsid w:val="006E1981"/>
    <w:rsid w:val="006E32A1"/>
    <w:rsid w:val="006F0CB5"/>
    <w:rsid w:val="006F6068"/>
    <w:rsid w:val="00705998"/>
    <w:rsid w:val="00706058"/>
    <w:rsid w:val="007067A3"/>
    <w:rsid w:val="00707EB7"/>
    <w:rsid w:val="00715FD2"/>
    <w:rsid w:val="00717889"/>
    <w:rsid w:val="00721601"/>
    <w:rsid w:val="00723F4D"/>
    <w:rsid w:val="00725511"/>
    <w:rsid w:val="007260A0"/>
    <w:rsid w:val="00735A8E"/>
    <w:rsid w:val="00744F44"/>
    <w:rsid w:val="00772FFC"/>
    <w:rsid w:val="0078103B"/>
    <w:rsid w:val="007844D9"/>
    <w:rsid w:val="007A1691"/>
    <w:rsid w:val="007A5DE4"/>
    <w:rsid w:val="007B314D"/>
    <w:rsid w:val="007B3C77"/>
    <w:rsid w:val="007B5ECD"/>
    <w:rsid w:val="007B6582"/>
    <w:rsid w:val="007C0310"/>
    <w:rsid w:val="007C3473"/>
    <w:rsid w:val="007C48A1"/>
    <w:rsid w:val="007D2B27"/>
    <w:rsid w:val="007E2C11"/>
    <w:rsid w:val="007E7D28"/>
    <w:rsid w:val="007F057B"/>
    <w:rsid w:val="007F0C6A"/>
    <w:rsid w:val="007F521A"/>
    <w:rsid w:val="007F5287"/>
    <w:rsid w:val="007F556D"/>
    <w:rsid w:val="007F6859"/>
    <w:rsid w:val="00806CCB"/>
    <w:rsid w:val="00807392"/>
    <w:rsid w:val="00817191"/>
    <w:rsid w:val="00822A58"/>
    <w:rsid w:val="00822C6F"/>
    <w:rsid w:val="008231F0"/>
    <w:rsid w:val="00823327"/>
    <w:rsid w:val="00831558"/>
    <w:rsid w:val="00834031"/>
    <w:rsid w:val="00834A1B"/>
    <w:rsid w:val="00836C46"/>
    <w:rsid w:val="008403A0"/>
    <w:rsid w:val="008409D8"/>
    <w:rsid w:val="00841ADB"/>
    <w:rsid w:val="00844DBF"/>
    <w:rsid w:val="0084682D"/>
    <w:rsid w:val="0085469D"/>
    <w:rsid w:val="00860E78"/>
    <w:rsid w:val="00866D3E"/>
    <w:rsid w:val="00866DA3"/>
    <w:rsid w:val="00867889"/>
    <w:rsid w:val="008751D6"/>
    <w:rsid w:val="008777DC"/>
    <w:rsid w:val="008826F8"/>
    <w:rsid w:val="008828C9"/>
    <w:rsid w:val="00883D73"/>
    <w:rsid w:val="0088682E"/>
    <w:rsid w:val="00886AC1"/>
    <w:rsid w:val="00887C1E"/>
    <w:rsid w:val="0089421A"/>
    <w:rsid w:val="008A4FD0"/>
    <w:rsid w:val="008A60D1"/>
    <w:rsid w:val="008A79DD"/>
    <w:rsid w:val="008B2AB2"/>
    <w:rsid w:val="008B2EB6"/>
    <w:rsid w:val="008B5B55"/>
    <w:rsid w:val="008B694A"/>
    <w:rsid w:val="008B6B3A"/>
    <w:rsid w:val="008C2FE7"/>
    <w:rsid w:val="008C3039"/>
    <w:rsid w:val="008C48E1"/>
    <w:rsid w:val="008C54D7"/>
    <w:rsid w:val="008D2CB2"/>
    <w:rsid w:val="008D54C2"/>
    <w:rsid w:val="008D71D6"/>
    <w:rsid w:val="008E17B3"/>
    <w:rsid w:val="008E6748"/>
    <w:rsid w:val="008E6CC5"/>
    <w:rsid w:val="008E767F"/>
    <w:rsid w:val="008F1C9C"/>
    <w:rsid w:val="008F6320"/>
    <w:rsid w:val="00900C68"/>
    <w:rsid w:val="009149C1"/>
    <w:rsid w:val="0091513E"/>
    <w:rsid w:val="009216B5"/>
    <w:rsid w:val="00925025"/>
    <w:rsid w:val="00935126"/>
    <w:rsid w:val="00935C36"/>
    <w:rsid w:val="00936D04"/>
    <w:rsid w:val="00941A8B"/>
    <w:rsid w:val="0095304F"/>
    <w:rsid w:val="00967649"/>
    <w:rsid w:val="00975BD4"/>
    <w:rsid w:val="00976B60"/>
    <w:rsid w:val="0098490F"/>
    <w:rsid w:val="00994518"/>
    <w:rsid w:val="009A155F"/>
    <w:rsid w:val="009A4D33"/>
    <w:rsid w:val="009B2CAC"/>
    <w:rsid w:val="009B31DD"/>
    <w:rsid w:val="009B439E"/>
    <w:rsid w:val="009C70AF"/>
    <w:rsid w:val="009D532B"/>
    <w:rsid w:val="009E1A86"/>
    <w:rsid w:val="009E511F"/>
    <w:rsid w:val="009E64F8"/>
    <w:rsid w:val="009F067D"/>
    <w:rsid w:val="009F1728"/>
    <w:rsid w:val="009F4371"/>
    <w:rsid w:val="009F781D"/>
    <w:rsid w:val="00A07E77"/>
    <w:rsid w:val="00A11318"/>
    <w:rsid w:val="00A125DD"/>
    <w:rsid w:val="00A127DB"/>
    <w:rsid w:val="00A25DCB"/>
    <w:rsid w:val="00A3692C"/>
    <w:rsid w:val="00A405B3"/>
    <w:rsid w:val="00A410F8"/>
    <w:rsid w:val="00A41E3D"/>
    <w:rsid w:val="00A438F3"/>
    <w:rsid w:val="00A4555B"/>
    <w:rsid w:val="00A505FB"/>
    <w:rsid w:val="00A5165D"/>
    <w:rsid w:val="00A53707"/>
    <w:rsid w:val="00A5392A"/>
    <w:rsid w:val="00A53AAD"/>
    <w:rsid w:val="00A61637"/>
    <w:rsid w:val="00A61B3E"/>
    <w:rsid w:val="00A62730"/>
    <w:rsid w:val="00A655D8"/>
    <w:rsid w:val="00A7293F"/>
    <w:rsid w:val="00A73D35"/>
    <w:rsid w:val="00A74B56"/>
    <w:rsid w:val="00A75CD5"/>
    <w:rsid w:val="00A838DA"/>
    <w:rsid w:val="00A86531"/>
    <w:rsid w:val="00A877CC"/>
    <w:rsid w:val="00A87842"/>
    <w:rsid w:val="00A9148E"/>
    <w:rsid w:val="00A91C25"/>
    <w:rsid w:val="00AA4ACB"/>
    <w:rsid w:val="00AB5CE9"/>
    <w:rsid w:val="00AC01A6"/>
    <w:rsid w:val="00AC33D6"/>
    <w:rsid w:val="00AC3B87"/>
    <w:rsid w:val="00AC55E3"/>
    <w:rsid w:val="00AC7EEB"/>
    <w:rsid w:val="00AD7898"/>
    <w:rsid w:val="00AE0AE3"/>
    <w:rsid w:val="00AE15DA"/>
    <w:rsid w:val="00AE60E9"/>
    <w:rsid w:val="00AE68F8"/>
    <w:rsid w:val="00AF57E9"/>
    <w:rsid w:val="00B0291A"/>
    <w:rsid w:val="00B20CBF"/>
    <w:rsid w:val="00B21323"/>
    <w:rsid w:val="00B23D51"/>
    <w:rsid w:val="00B35A0F"/>
    <w:rsid w:val="00B35E0D"/>
    <w:rsid w:val="00B3667B"/>
    <w:rsid w:val="00B4038A"/>
    <w:rsid w:val="00B449A8"/>
    <w:rsid w:val="00B463E6"/>
    <w:rsid w:val="00B61CAE"/>
    <w:rsid w:val="00B703E0"/>
    <w:rsid w:val="00B7082D"/>
    <w:rsid w:val="00B74C58"/>
    <w:rsid w:val="00B753A7"/>
    <w:rsid w:val="00B773E0"/>
    <w:rsid w:val="00B8296F"/>
    <w:rsid w:val="00B93441"/>
    <w:rsid w:val="00BB010D"/>
    <w:rsid w:val="00BB070C"/>
    <w:rsid w:val="00BB5128"/>
    <w:rsid w:val="00BD1A66"/>
    <w:rsid w:val="00BD3162"/>
    <w:rsid w:val="00BD6996"/>
    <w:rsid w:val="00BE116D"/>
    <w:rsid w:val="00BE24D6"/>
    <w:rsid w:val="00BE3CDB"/>
    <w:rsid w:val="00BE60B1"/>
    <w:rsid w:val="00BF63C1"/>
    <w:rsid w:val="00C10C7D"/>
    <w:rsid w:val="00C164FC"/>
    <w:rsid w:val="00C17155"/>
    <w:rsid w:val="00C23ACF"/>
    <w:rsid w:val="00C25302"/>
    <w:rsid w:val="00C264EB"/>
    <w:rsid w:val="00C306F2"/>
    <w:rsid w:val="00C32EB9"/>
    <w:rsid w:val="00C34ED9"/>
    <w:rsid w:val="00C40D05"/>
    <w:rsid w:val="00C412D3"/>
    <w:rsid w:val="00C41F33"/>
    <w:rsid w:val="00C47EE0"/>
    <w:rsid w:val="00C54BA1"/>
    <w:rsid w:val="00C565EF"/>
    <w:rsid w:val="00C63DFC"/>
    <w:rsid w:val="00C77EE4"/>
    <w:rsid w:val="00C81580"/>
    <w:rsid w:val="00C84196"/>
    <w:rsid w:val="00C8480C"/>
    <w:rsid w:val="00C9506C"/>
    <w:rsid w:val="00CA225D"/>
    <w:rsid w:val="00CB4148"/>
    <w:rsid w:val="00CB6531"/>
    <w:rsid w:val="00CC5569"/>
    <w:rsid w:val="00CD1BB9"/>
    <w:rsid w:val="00CD4D22"/>
    <w:rsid w:val="00CF00AA"/>
    <w:rsid w:val="00CF1677"/>
    <w:rsid w:val="00CF564B"/>
    <w:rsid w:val="00CF59A2"/>
    <w:rsid w:val="00CF7431"/>
    <w:rsid w:val="00D03D52"/>
    <w:rsid w:val="00D07AB3"/>
    <w:rsid w:val="00D10271"/>
    <w:rsid w:val="00D15FE1"/>
    <w:rsid w:val="00D1641D"/>
    <w:rsid w:val="00D17221"/>
    <w:rsid w:val="00D17347"/>
    <w:rsid w:val="00D216BB"/>
    <w:rsid w:val="00D248AF"/>
    <w:rsid w:val="00D34EB7"/>
    <w:rsid w:val="00D379A7"/>
    <w:rsid w:val="00D43DC0"/>
    <w:rsid w:val="00D51118"/>
    <w:rsid w:val="00D513E4"/>
    <w:rsid w:val="00D55CBF"/>
    <w:rsid w:val="00D55D86"/>
    <w:rsid w:val="00D572F8"/>
    <w:rsid w:val="00D63387"/>
    <w:rsid w:val="00D729C5"/>
    <w:rsid w:val="00D77EBC"/>
    <w:rsid w:val="00D85366"/>
    <w:rsid w:val="00D87B54"/>
    <w:rsid w:val="00D96D48"/>
    <w:rsid w:val="00DA7043"/>
    <w:rsid w:val="00DB0A3F"/>
    <w:rsid w:val="00DB1157"/>
    <w:rsid w:val="00DB445F"/>
    <w:rsid w:val="00DC438F"/>
    <w:rsid w:val="00DC6077"/>
    <w:rsid w:val="00DC76A8"/>
    <w:rsid w:val="00DD24F0"/>
    <w:rsid w:val="00DD5093"/>
    <w:rsid w:val="00DD71CC"/>
    <w:rsid w:val="00DE1CF6"/>
    <w:rsid w:val="00DE6AD0"/>
    <w:rsid w:val="00DF2E93"/>
    <w:rsid w:val="00DF55D7"/>
    <w:rsid w:val="00E00F8B"/>
    <w:rsid w:val="00E0259C"/>
    <w:rsid w:val="00E1156E"/>
    <w:rsid w:val="00E22CF3"/>
    <w:rsid w:val="00E24F8C"/>
    <w:rsid w:val="00E32BAA"/>
    <w:rsid w:val="00E3536A"/>
    <w:rsid w:val="00E427FC"/>
    <w:rsid w:val="00E43FD5"/>
    <w:rsid w:val="00E44049"/>
    <w:rsid w:val="00E504A0"/>
    <w:rsid w:val="00E51C9D"/>
    <w:rsid w:val="00E54EFE"/>
    <w:rsid w:val="00E645BD"/>
    <w:rsid w:val="00E64D42"/>
    <w:rsid w:val="00E666AC"/>
    <w:rsid w:val="00E669C7"/>
    <w:rsid w:val="00E720F5"/>
    <w:rsid w:val="00E73CF8"/>
    <w:rsid w:val="00E74E13"/>
    <w:rsid w:val="00E808CD"/>
    <w:rsid w:val="00E923AF"/>
    <w:rsid w:val="00E94A55"/>
    <w:rsid w:val="00EA2B59"/>
    <w:rsid w:val="00EA40A7"/>
    <w:rsid w:val="00EA5EF2"/>
    <w:rsid w:val="00EB26C3"/>
    <w:rsid w:val="00EB3772"/>
    <w:rsid w:val="00EB56AC"/>
    <w:rsid w:val="00EB7483"/>
    <w:rsid w:val="00ED0180"/>
    <w:rsid w:val="00ED2470"/>
    <w:rsid w:val="00ED2BC4"/>
    <w:rsid w:val="00ED351D"/>
    <w:rsid w:val="00EF06FB"/>
    <w:rsid w:val="00EF29F1"/>
    <w:rsid w:val="00EF3D11"/>
    <w:rsid w:val="00F00A57"/>
    <w:rsid w:val="00F040BE"/>
    <w:rsid w:val="00F06926"/>
    <w:rsid w:val="00F11719"/>
    <w:rsid w:val="00F12AF2"/>
    <w:rsid w:val="00F22D42"/>
    <w:rsid w:val="00F23C13"/>
    <w:rsid w:val="00F24622"/>
    <w:rsid w:val="00F319EA"/>
    <w:rsid w:val="00F31C09"/>
    <w:rsid w:val="00F35DB3"/>
    <w:rsid w:val="00F362D0"/>
    <w:rsid w:val="00F405E5"/>
    <w:rsid w:val="00F411DE"/>
    <w:rsid w:val="00F43A6F"/>
    <w:rsid w:val="00F451E8"/>
    <w:rsid w:val="00F50CF9"/>
    <w:rsid w:val="00F60317"/>
    <w:rsid w:val="00F65575"/>
    <w:rsid w:val="00F66181"/>
    <w:rsid w:val="00F67B45"/>
    <w:rsid w:val="00F80710"/>
    <w:rsid w:val="00F927B3"/>
    <w:rsid w:val="00FA2C1D"/>
    <w:rsid w:val="00FB1962"/>
    <w:rsid w:val="00FB71B5"/>
    <w:rsid w:val="00FB7A22"/>
    <w:rsid w:val="00FC24E1"/>
    <w:rsid w:val="00FE307E"/>
    <w:rsid w:val="00FF4533"/>
    <w:rsid w:val="34FFD24C"/>
    <w:rsid w:val="35FD60BC"/>
    <w:rsid w:val="77FF972F"/>
    <w:rsid w:val="7FEDE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qFormat="1"/>
    <w:lsdException w:name="annotation reference" w:qFormat="1"/>
    <w:lsdException w:name="page number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4A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qFormat/>
    <w:rsid w:val="005C37E7"/>
    <w:rPr>
      <w:b/>
      <w:bCs/>
    </w:rPr>
  </w:style>
  <w:style w:type="paragraph" w:styleId="a4">
    <w:name w:val="annotation text"/>
    <w:basedOn w:val="a"/>
    <w:semiHidden/>
    <w:qFormat/>
    <w:rsid w:val="005C37E7"/>
    <w:pPr>
      <w:widowControl w:val="0"/>
    </w:pPr>
    <w:rPr>
      <w:kern w:val="2"/>
      <w:sz w:val="21"/>
    </w:rPr>
  </w:style>
  <w:style w:type="paragraph" w:styleId="a5">
    <w:name w:val="Normal Indent"/>
    <w:basedOn w:val="a"/>
    <w:qFormat/>
    <w:rsid w:val="005C37E7"/>
    <w:pPr>
      <w:widowControl w:val="0"/>
      <w:ind w:firstLineChars="200" w:firstLine="420"/>
      <w:jc w:val="both"/>
    </w:pPr>
    <w:rPr>
      <w:kern w:val="2"/>
      <w:sz w:val="21"/>
    </w:rPr>
  </w:style>
  <w:style w:type="paragraph" w:styleId="a6">
    <w:name w:val="Body Text"/>
    <w:basedOn w:val="a"/>
    <w:qFormat/>
    <w:rsid w:val="005C37E7"/>
    <w:pPr>
      <w:widowControl w:val="0"/>
      <w:adjustRightInd w:val="0"/>
      <w:snapToGrid w:val="0"/>
      <w:spacing w:line="300" w:lineRule="auto"/>
      <w:jc w:val="both"/>
    </w:pPr>
    <w:rPr>
      <w:bCs/>
      <w:kern w:val="2"/>
    </w:rPr>
  </w:style>
  <w:style w:type="paragraph" w:styleId="a7">
    <w:name w:val="Balloon Text"/>
    <w:basedOn w:val="a"/>
    <w:semiHidden/>
    <w:qFormat/>
    <w:rsid w:val="005C37E7"/>
    <w:pPr>
      <w:widowControl w:val="0"/>
      <w:jc w:val="both"/>
    </w:pPr>
    <w:rPr>
      <w:kern w:val="2"/>
      <w:sz w:val="18"/>
      <w:szCs w:val="18"/>
    </w:rPr>
  </w:style>
  <w:style w:type="paragraph" w:styleId="a8">
    <w:name w:val="footer"/>
    <w:basedOn w:val="a"/>
    <w:qFormat/>
    <w:rsid w:val="005C37E7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9">
    <w:name w:val="header"/>
    <w:basedOn w:val="a"/>
    <w:link w:val="Char"/>
    <w:qFormat/>
    <w:rsid w:val="005C37E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styleId="aa">
    <w:name w:val="page number"/>
    <w:basedOn w:val="a0"/>
    <w:qFormat/>
    <w:rsid w:val="005C37E7"/>
  </w:style>
  <w:style w:type="character" w:styleId="ab">
    <w:name w:val="annotation reference"/>
    <w:semiHidden/>
    <w:qFormat/>
    <w:rsid w:val="005C37E7"/>
    <w:rPr>
      <w:sz w:val="21"/>
      <w:szCs w:val="21"/>
    </w:rPr>
  </w:style>
  <w:style w:type="table" w:styleId="ac">
    <w:name w:val="Table Grid"/>
    <w:basedOn w:val="a1"/>
    <w:qFormat/>
    <w:rsid w:val="005C37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link w:val="a9"/>
    <w:rsid w:val="005C37E7"/>
    <w:rPr>
      <w:kern w:val="2"/>
      <w:sz w:val="18"/>
      <w:szCs w:val="18"/>
    </w:rPr>
  </w:style>
  <w:style w:type="paragraph" w:styleId="ad">
    <w:name w:val="Plain Text"/>
    <w:basedOn w:val="a"/>
    <w:link w:val="Char0"/>
    <w:rsid w:val="00E74E13"/>
    <w:pPr>
      <w:widowControl w:val="0"/>
      <w:jc w:val="both"/>
    </w:pPr>
    <w:rPr>
      <w:rFonts w:ascii="宋体" w:hAnsi="Courier New" w:cs="Courier New"/>
      <w:kern w:val="2"/>
      <w:sz w:val="21"/>
      <w:szCs w:val="21"/>
    </w:rPr>
  </w:style>
  <w:style w:type="character" w:customStyle="1" w:styleId="Char0">
    <w:name w:val="纯文本 Char"/>
    <w:basedOn w:val="a0"/>
    <w:link w:val="ad"/>
    <w:rsid w:val="00E74E13"/>
    <w:rPr>
      <w:rFonts w:ascii="宋体" w:hAnsi="Courier New" w:cs="Courier New"/>
      <w:kern w:val="2"/>
      <w:sz w:val="21"/>
      <w:szCs w:val="21"/>
    </w:rPr>
  </w:style>
  <w:style w:type="paragraph" w:customStyle="1" w:styleId="Pa6">
    <w:name w:val="Pa6"/>
    <w:basedOn w:val="a"/>
    <w:next w:val="a"/>
    <w:uiPriority w:val="99"/>
    <w:rsid w:val="00F31C09"/>
    <w:pPr>
      <w:widowControl w:val="0"/>
      <w:autoSpaceDE w:val="0"/>
      <w:autoSpaceDN w:val="0"/>
      <w:adjustRightInd w:val="0"/>
      <w:spacing w:line="181" w:lineRule="atLeast"/>
    </w:pPr>
  </w:style>
  <w:style w:type="paragraph" w:customStyle="1" w:styleId="Default">
    <w:name w:val="Default"/>
    <w:rsid w:val="00300D8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（课程名称）</vt:lpstr>
    </vt:vector>
  </TitlesOfParts>
  <Company>wf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（课程名称）</dc:title>
  <dc:creator>hg</dc:creator>
  <cp:lastModifiedBy>dell</cp:lastModifiedBy>
  <cp:revision>273</cp:revision>
  <cp:lastPrinted>2018-05-14T00:43:00Z</cp:lastPrinted>
  <dcterms:created xsi:type="dcterms:W3CDTF">2018-05-14T00:49:00Z</dcterms:created>
  <dcterms:modified xsi:type="dcterms:W3CDTF">2018-10-11T14:44:00Z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