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t>实验：Java多态、抽象类、接口</w:t>
      </w:r>
    </w:p>
    <w:p>
      <w:pPr>
        <w:rPr>
          <w:b/>
        </w:rPr>
      </w:pPr>
      <w:r>
        <w:rPr>
          <w:rFonts w:hint="eastAsia"/>
          <w:b/>
        </w:rPr>
        <w:t>【实验目的】：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理解 Java 多态、抽象类和接口的机制是如何实现的。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【实验要求】：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复习上次课多态、抽象类；预习接口的使用（最后5页ppt的内容）；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构造一个抽象类</w:t>
      </w:r>
      <w:r>
        <w:t>TransportationVehicle</w:t>
      </w:r>
      <w:r>
        <w:rPr>
          <w:rFonts w:hint="eastAsia"/>
        </w:rPr>
        <w:t>，该类中有个变量为</w:t>
      </w:r>
      <w:r>
        <w:t>horsepower</w:t>
      </w:r>
      <w:r>
        <w:rPr>
          <w:rFonts w:hint="eastAsia"/>
        </w:rPr>
        <w:t>（整形），其实现了一个接口</w:t>
      </w:r>
      <w:r>
        <w:t>MovableMachine</w:t>
      </w:r>
      <w:r>
        <w:rPr>
          <w:rFonts w:hint="eastAsia"/>
        </w:rPr>
        <w:t>，该接口中有个方法move()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NewEnergyVehicle</w:t>
      </w:r>
      <w:r>
        <w:rPr>
          <w:rFonts w:hint="eastAsia"/>
        </w:rPr>
        <w:t>类，其继承了</w:t>
      </w:r>
      <w:r>
        <w:t>TransportationVehicle</w:t>
      </w:r>
      <w:r>
        <w:rPr>
          <w:rFonts w:hint="eastAsia"/>
        </w:rPr>
        <w:t>，并实现了个接口，</w:t>
      </w:r>
      <w:r>
        <w:t>BatteryMachine</w:t>
      </w:r>
      <w:r>
        <w:rPr>
          <w:rFonts w:hint="eastAsia"/>
        </w:rPr>
        <w:t>，该接口中有个方法</w:t>
      </w:r>
      <w:r>
        <w:t>charge()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TraditionalVehicle</w:t>
      </w:r>
      <w:r>
        <w:rPr>
          <w:rFonts w:hint="eastAsia"/>
        </w:rPr>
        <w:t>类，其继承了</w:t>
      </w:r>
      <w:r>
        <w:t>TransportationVehicle</w:t>
      </w:r>
      <w:r>
        <w:rPr>
          <w:rFonts w:hint="eastAsia"/>
        </w:rPr>
        <w:t>，并实现了个接口，</w:t>
      </w:r>
      <w:r>
        <w:t>PetrolMachine</w:t>
      </w:r>
      <w:r>
        <w:rPr>
          <w:rFonts w:hint="eastAsia"/>
        </w:rPr>
        <w:t>，该接口中有个方法</w:t>
      </w:r>
      <w:r>
        <w:t>addPetrol ()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HybirdVehicle</w:t>
      </w:r>
      <w:r>
        <w:rPr>
          <w:rFonts w:hint="eastAsia"/>
        </w:rPr>
        <w:t>类，其继承了</w:t>
      </w:r>
      <w:r>
        <w:t>TransportationVehicle</w:t>
      </w:r>
      <w:r>
        <w:rPr>
          <w:rFonts w:hint="eastAsia"/>
        </w:rPr>
        <w:t>，并实现了个接口，</w:t>
      </w:r>
      <w:r>
        <w:t>PetrolMachine</w:t>
      </w:r>
      <w:r>
        <w:rPr>
          <w:rFonts w:hint="eastAsia"/>
        </w:rPr>
        <w:t>，</w:t>
      </w:r>
      <w:r>
        <w:t>BatteryMachine</w:t>
      </w:r>
      <w:r>
        <w:rPr>
          <w:rFonts w:hint="eastAsia"/>
        </w:rPr>
        <w:t>接口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每个类都必须有toString方法，</w:t>
      </w:r>
      <w:r>
        <w:t>TransportationVehicle</w:t>
      </w:r>
      <w:r>
        <w:rPr>
          <w:rFonts w:hint="eastAsia"/>
        </w:rPr>
        <w:t>调用toString输出</w:t>
      </w:r>
      <w:r>
        <w:t>"A Transportation Vehicle"</w:t>
      </w:r>
      <w:r>
        <w:rPr>
          <w:rFonts w:hint="eastAsia"/>
        </w:rPr>
        <w:t>，其他的比如</w:t>
      </w:r>
      <w:r>
        <w:t>NewEnergyVehicle</w:t>
      </w:r>
      <w:r>
        <w:rPr>
          <w:rFonts w:hint="eastAsia"/>
        </w:rPr>
        <w:t>调用t</w:t>
      </w:r>
      <w:r>
        <w:t>oString</w:t>
      </w:r>
      <w:r>
        <w:rPr>
          <w:rFonts w:hint="eastAsia"/>
        </w:rPr>
        <w:t>输出</w:t>
      </w:r>
      <w:r>
        <w:t xml:space="preserve">"A Transportation Vehicle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Battery</w:t>
      </w:r>
      <w:r>
        <w:t>"</w:t>
      </w:r>
      <w:r>
        <w:rPr>
          <w:rFonts w:hint="eastAsia"/>
        </w:rPr>
        <w:t>，其他的类类似。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VehicleFactory</w:t>
      </w:r>
      <w:r>
        <w:rPr>
          <w:rFonts w:hint="eastAsia"/>
        </w:rPr>
        <w:t>类，在该该类中有个静态方法</w:t>
      </w:r>
      <w:r>
        <w:t>getVehicle(String s)</w:t>
      </w:r>
      <w:r>
        <w:rPr>
          <w:rFonts w:hint="eastAsia"/>
        </w:rPr>
        <w:t>，返回类型为</w:t>
      </w:r>
      <w:r>
        <w:t>MovableMachin</w:t>
      </w:r>
      <w:r>
        <w:rPr>
          <w:rFonts w:hint="eastAsia"/>
        </w:rPr>
        <w:t>e。当传递给字符串</w:t>
      </w:r>
      <w:r>
        <w:t>"NewEnergyVehicle"</w:t>
      </w:r>
      <w:r>
        <w:rPr>
          <w:rFonts w:hint="eastAsia"/>
        </w:rPr>
        <w:t>，则返回</w:t>
      </w:r>
      <w:r>
        <w:t>NewEnergyVehicle</w:t>
      </w:r>
      <w:r>
        <w:rPr>
          <w:rFonts w:hint="eastAsia"/>
        </w:rPr>
        <w:t>对象。其他类似。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编写一个测试类</w:t>
      </w:r>
      <w:r>
        <w:t>TestTransportationVehicle</w:t>
      </w:r>
      <w:r>
        <w:rPr>
          <w:rFonts w:hint="eastAsia"/>
        </w:rPr>
        <w:t>，</w:t>
      </w:r>
      <w:r>
        <w:t>在main方法中</w:t>
      </w:r>
      <w:r>
        <w:rPr>
          <w:rFonts w:hint="eastAsia"/>
        </w:rPr>
        <w:t>测试和输出如下，注意引用类型为</w:t>
      </w:r>
      <w:r>
        <w:t>MovableMachine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3124200" cy="600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88" cy="6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05100" cy="812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180" cy="8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其他练习：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学习getter</w:t>
      </w:r>
      <w:r>
        <w:t>/setters</w:t>
      </w:r>
      <w:r>
        <w:rPr>
          <w:rFonts w:hint="eastAsia"/>
        </w:rPr>
        <w:t>自动生成的方法，在代码区域右击，选择Source</w:t>
      </w:r>
      <w:r>
        <w:t>-</w:t>
      </w:r>
      <w:r>
        <w:rPr>
          <w:rFonts w:hint="eastAsia"/>
        </w:rPr>
        <w:t>&gt;</w:t>
      </w:r>
      <w:r>
        <w:t>Generate Getters and Setters</w:t>
      </w:r>
      <w:r>
        <w:rPr>
          <w:rFonts w:hint="eastAsia"/>
        </w:rPr>
        <w:t>，后续自行探索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学习注释的写法，在一个类名字或者方法上右击，选择Source</w:t>
      </w:r>
      <w:r>
        <w:t>-</w:t>
      </w:r>
      <w:r>
        <w:rPr>
          <w:rFonts w:hint="eastAsia"/>
        </w:rPr>
        <w:t>&gt;</w:t>
      </w:r>
      <w:r>
        <w:t>Generate Element Comment</w:t>
      </w:r>
      <w:r>
        <w:rPr>
          <w:rFonts w:hint="eastAsia"/>
        </w:rPr>
        <w:t>，输入自己的注释。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自行学习右击菜单中的Source中的</w:t>
      </w:r>
      <w:r>
        <w:t>toString</w:t>
      </w:r>
      <w:r>
        <w:rPr>
          <w:rFonts w:hint="eastAsia"/>
        </w:rPr>
        <w:t>生成，构造方法生成，format生成等常用功能。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探索右击菜单中的其他功能如Open</w:t>
      </w:r>
      <w:r>
        <w:t xml:space="preserve"> </w:t>
      </w:r>
      <w:r>
        <w:rPr>
          <w:rFonts w:hint="eastAsia"/>
        </w:rPr>
        <w:t>Declaration、Open</w:t>
      </w:r>
      <w:r>
        <w:t xml:space="preserve">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Hierarchy</w:t>
      </w:r>
    </w:p>
    <w:p>
      <w:pPr>
        <w:pStyle w:val="26"/>
        <w:ind w:firstLine="0" w:firstLineChars="0"/>
      </w:pPr>
    </w:p>
    <w:p>
      <w:pPr>
        <w:pStyle w:val="26"/>
        <w:ind w:firstLine="0" w:firstLineChars="0"/>
        <w:rPr>
          <w:rFonts w:hint="eastAsia"/>
        </w:rPr>
      </w:pPr>
    </w:p>
    <w:p>
      <w:pPr>
        <w:pStyle w:val="26"/>
        <w:ind w:firstLine="0" w:firstLineChars="0"/>
      </w:pPr>
    </w:p>
    <w:p>
      <w:pPr>
        <w:pStyle w:val="26"/>
        <w:ind w:firstLine="0" w:firstLineChars="0"/>
      </w:pPr>
      <w:r>
        <w:rPr>
          <w:rFonts w:hint="eastAsia"/>
        </w:rPr>
        <w:t>工程</w:t>
      </w:r>
      <w:r>
        <w:rPr>
          <w:rFonts w:hint="eastAsia"/>
          <w:b/>
        </w:rPr>
        <w:t>必须</w:t>
      </w:r>
      <w:r>
        <w:rPr>
          <w:rFonts w:hint="eastAsia"/>
        </w:rPr>
        <w:t>打包成rar或者zip文件，文件名命名为：学号-名字</w:t>
      </w:r>
      <w:r>
        <w:t>.rar/zip</w:t>
      </w:r>
    </w:p>
    <w:p>
      <w:pPr>
        <w:pStyle w:val="26"/>
        <w:ind w:firstLine="0" w:firstLineChars="0"/>
      </w:pPr>
      <w:r>
        <w:rPr>
          <w:rFonts w:hint="eastAsia"/>
        </w:rPr>
        <w:t>上传到如下地址：</w:t>
      </w:r>
    </w:p>
    <w:p>
      <w:pPr>
        <w:pStyle w:val="26"/>
        <w:ind w:firstLine="0" w:firstLineChars="0"/>
      </w:pPr>
      <w:r>
        <w:fldChar w:fldCharType="begin"/>
      </w:r>
      <w:r>
        <w:instrText xml:space="preserve"> HYPERLINK "https://www.jianguoyun.com/p/DYCZ89YQ_oK2Bxjy7rsB"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"https://www.jianguoyun.com/p/DaSLDkQQ_oK2Bxj9hIAC" </w:instrText>
      </w:r>
      <w:r>
        <w:fldChar w:fldCharType="separate"/>
      </w:r>
      <w:r>
        <w:rPr>
          <w:rStyle w:val="15"/>
        </w:rPr>
        <w:t>https://www.jianguoyun.com/p/DaSLDkQQ_oK2Bxj9hIAC</w:t>
      </w:r>
      <w:r>
        <w:rPr>
          <w:rStyle w:val="16"/>
        </w:rPr>
        <w:fldChar w:fldCharType="end"/>
      </w:r>
    </w:p>
    <w:p>
      <w:pPr>
        <w:pStyle w:val="26"/>
        <w:ind w:firstLine="0" w:firstLineChars="0"/>
      </w:pPr>
      <w:r>
        <w:rPr>
          <w:rFonts w:hint="eastAsia"/>
        </w:rPr>
        <w:t xml:space="preserve">失效时间： </w:t>
      </w:r>
      <w:r>
        <w:t>2019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1</w:t>
      </w:r>
      <w:r>
        <w:rPr>
          <w:rFonts w:hint="eastAsia"/>
        </w:rPr>
        <w:t xml:space="preserve">日 </w:t>
      </w:r>
      <w:r>
        <w:t>08:00</w:t>
      </w:r>
    </w:p>
    <w:sectPr>
      <w:pgSz w:w="11906" w:h="16838"/>
      <w:pgMar w:top="426" w:right="1800" w:bottom="56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D5AC4"/>
    <w:multiLevelType w:val="multilevel"/>
    <w:tmpl w:val="498D5AC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4E196D32"/>
    <w:multiLevelType w:val="multilevel"/>
    <w:tmpl w:val="4E196D32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C97037"/>
    <w:multiLevelType w:val="multilevel"/>
    <w:tmpl w:val="6EC9703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9A"/>
    <w:rsid w:val="000214DB"/>
    <w:rsid w:val="000627FA"/>
    <w:rsid w:val="000E3963"/>
    <w:rsid w:val="001E6594"/>
    <w:rsid w:val="002246D9"/>
    <w:rsid w:val="002E64FF"/>
    <w:rsid w:val="00387D23"/>
    <w:rsid w:val="003B732F"/>
    <w:rsid w:val="003D0D51"/>
    <w:rsid w:val="0046529A"/>
    <w:rsid w:val="004B612D"/>
    <w:rsid w:val="004D2DBD"/>
    <w:rsid w:val="005130DA"/>
    <w:rsid w:val="00534887"/>
    <w:rsid w:val="00565588"/>
    <w:rsid w:val="00582F66"/>
    <w:rsid w:val="005F03F0"/>
    <w:rsid w:val="0061392F"/>
    <w:rsid w:val="00615D62"/>
    <w:rsid w:val="00643F6A"/>
    <w:rsid w:val="00660098"/>
    <w:rsid w:val="00674CEB"/>
    <w:rsid w:val="006A0074"/>
    <w:rsid w:val="006E215C"/>
    <w:rsid w:val="007141E9"/>
    <w:rsid w:val="00796B76"/>
    <w:rsid w:val="007B0139"/>
    <w:rsid w:val="007D6F28"/>
    <w:rsid w:val="007E1A15"/>
    <w:rsid w:val="007E209A"/>
    <w:rsid w:val="0083059F"/>
    <w:rsid w:val="00832F91"/>
    <w:rsid w:val="00856194"/>
    <w:rsid w:val="008653F2"/>
    <w:rsid w:val="00886A91"/>
    <w:rsid w:val="00AE44F0"/>
    <w:rsid w:val="00B32559"/>
    <w:rsid w:val="00B35602"/>
    <w:rsid w:val="00B854C0"/>
    <w:rsid w:val="00BA6469"/>
    <w:rsid w:val="00BC7738"/>
    <w:rsid w:val="00BD64B8"/>
    <w:rsid w:val="00BF4B0D"/>
    <w:rsid w:val="00C7002C"/>
    <w:rsid w:val="00CA3DD3"/>
    <w:rsid w:val="00CA6C70"/>
    <w:rsid w:val="00CB7055"/>
    <w:rsid w:val="00DA6FCF"/>
    <w:rsid w:val="00DC4E13"/>
    <w:rsid w:val="00E144B0"/>
    <w:rsid w:val="00E2343A"/>
    <w:rsid w:val="00E53097"/>
    <w:rsid w:val="00E56FFA"/>
    <w:rsid w:val="00E700BF"/>
    <w:rsid w:val="00E8025E"/>
    <w:rsid w:val="00EE6F06"/>
    <w:rsid w:val="00F771B7"/>
    <w:rsid w:val="623324B4"/>
    <w:rsid w:val="7C17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200" w:after="20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5">
    <w:name w:val="FollowedHyperlink"/>
    <w:basedOn w:val="14"/>
    <w:semiHidden/>
    <w:unhideWhenUsed/>
    <w:uiPriority w:val="99"/>
    <w:rPr>
      <w:color w:val="800080"/>
      <w:u w:val="single"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4"/>
    <w:link w:val="2"/>
    <w:uiPriority w:val="9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18">
    <w:name w:val="标题 2 字符"/>
    <w:basedOn w:val="14"/>
    <w:link w:val="3"/>
    <w:semiHidden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字符"/>
    <w:basedOn w:val="14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字符"/>
    <w:basedOn w:val="14"/>
    <w:link w:val="5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21">
    <w:name w:val="标题 5 字符"/>
    <w:basedOn w:val="14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字符"/>
    <w:basedOn w:val="14"/>
    <w:link w:val="7"/>
    <w:semiHidden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3">
    <w:name w:val="标题 7 字符"/>
    <w:basedOn w:val="14"/>
    <w:link w:val="8"/>
    <w:semiHidden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字符"/>
    <w:basedOn w:val="14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25">
    <w:name w:val="标题 9 字符"/>
    <w:basedOn w:val="14"/>
    <w:link w:val="10"/>
    <w:semiHidden/>
    <w:qFormat/>
    <w:uiPriority w:val="9"/>
    <w:rPr>
      <w:rFonts w:ascii="Cambria" w:hAnsi="Cambria" w:eastAsia="宋体" w:cs="Times New Roman"/>
      <w:szCs w:val="21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批注框文本 字符"/>
    <w:basedOn w:val="14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0B97E-99BB-46C8-8B0D-DBA016B9D4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195</Words>
  <Characters>1116</Characters>
  <Lines>9</Lines>
  <Paragraphs>2</Paragraphs>
  <TotalTime>415</TotalTime>
  <ScaleCrop>false</ScaleCrop>
  <LinksUpToDate>false</LinksUpToDate>
  <CharactersWithSpaces>1309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2015-03-29T00:09:00Z</dcterms:created>
  <dc:creator>微软用户; Guodao Sun</dc:creator>
  <cp:lastModifiedBy>Kukukukiki</cp:lastModifiedBy>
  <dcterms:modified xsi:type="dcterms:W3CDTF">2019-10-16T14:47:46Z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