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Calibri" w:hAnsi="Calibri" w:eastAsia="微软雅黑" w:cs="微软雅黑"/>
          <w:b/>
          <w:bCs/>
          <w:sz w:val="28"/>
          <w:szCs w:val="28"/>
          <w:lang w:val="en-US" w:eastAsia="zh-CN"/>
        </w:rPr>
      </w:pPr>
      <w:r>
        <w:rPr>
          <w:rFonts w:hint="eastAsia" w:ascii="Calibri" w:hAnsi="Calibri" w:eastAsia="微软雅黑" w:cs="微软雅黑"/>
          <w:b/>
          <w:bCs/>
          <w:sz w:val="28"/>
          <w:szCs w:val="28"/>
          <w:lang w:val="en-US" w:eastAsia="zh-CN"/>
        </w:rPr>
        <w:t>专题</w:t>
      </w:r>
      <w:bookmarkStart w:id="0" w:name="_GoBack"/>
      <w:bookmarkEnd w:id="0"/>
      <w:r>
        <w:rPr>
          <w:rFonts w:hint="eastAsia" w:ascii="Calibri" w:hAnsi="Calibri" w:eastAsia="微软雅黑" w:cs="微软雅黑"/>
          <w:b/>
          <w:bCs/>
          <w:sz w:val="28"/>
          <w:szCs w:val="28"/>
          <w:lang w:val="en-US" w:eastAsia="zh-CN"/>
        </w:rPr>
        <w:t>2数据管理</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Calibri" w:hAnsi="Calibri" w:eastAsia="微软雅黑" w:cs="微软雅黑"/>
          <w:sz w:val="21"/>
          <w:szCs w:val="21"/>
          <w:lang w:val="en-US" w:eastAsia="zh-CN"/>
        </w:rPr>
      </w:pPr>
      <w:r>
        <w:rPr>
          <w:rFonts w:hint="eastAsia" w:ascii="Calibri" w:hAnsi="Calibri" w:eastAsia="微软雅黑" w:cs="微软雅黑"/>
          <w:sz w:val="21"/>
          <w:szCs w:val="21"/>
          <w:lang w:val="en-US" w:eastAsia="zh-CN"/>
        </w:rPr>
        <w:t>填空</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Calibri" w:hAnsi="Calibri" w:eastAsia="微软雅黑" w:cs="微软雅黑"/>
          <w:i w:val="0"/>
          <w:caps w:val="0"/>
          <w:color w:val="202020"/>
          <w:spacing w:val="0"/>
          <w:sz w:val="21"/>
          <w:szCs w:val="21"/>
          <w:shd w:val="clear" w:fill="FFFFFF"/>
          <w:lang w:val="en-US" w:eastAsia="zh-CN"/>
        </w:rPr>
      </w:pPr>
      <w:r>
        <w:rPr>
          <w:rFonts w:ascii="Calibri" w:hAnsi="Calibri" w:eastAsia="微软雅黑" w:cs="微软雅黑"/>
          <w:i w:val="0"/>
          <w:caps w:val="0"/>
          <w:color w:val="202020"/>
          <w:spacing w:val="0"/>
          <w:sz w:val="21"/>
          <w:szCs w:val="21"/>
          <w:shd w:val="clear" w:fill="FFFFFF"/>
        </w:rPr>
        <w:t>数据操纵语言(DML)是应用程序与</w:t>
      </w:r>
      <w:r>
        <w:rPr>
          <w:rFonts w:hint="eastAsia" w:ascii="Calibri" w:hAnsi="Calibri" w:eastAsia="微软雅黑" w:cs="微软雅黑"/>
          <w:i w:val="0"/>
          <w:caps w:val="0"/>
          <w:color w:val="FF0000"/>
          <w:spacing w:val="0"/>
          <w:sz w:val="21"/>
          <w:szCs w:val="21"/>
          <w:shd w:val="clear" w:fill="FFFFFF"/>
          <w:lang w:val="en-US" w:eastAsia="zh-CN"/>
        </w:rPr>
        <w:t>数据库</w:t>
      </w:r>
      <w:r>
        <w:rPr>
          <w:rFonts w:ascii="Calibri" w:hAnsi="Calibri" w:eastAsia="微软雅黑" w:cs="微软雅黑"/>
          <w:i w:val="0"/>
          <w:caps w:val="0"/>
          <w:color w:val="202020"/>
          <w:spacing w:val="0"/>
          <w:sz w:val="21"/>
          <w:szCs w:val="21"/>
          <w:shd w:val="clear" w:fill="FFFFFF"/>
        </w:rPr>
        <w:t>的接口</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Calibri" w:hAnsi="Calibri" w:eastAsia="微软雅黑" w:cs="微软雅黑"/>
          <w:i w:val="0"/>
          <w:caps w:val="0"/>
          <w:color w:val="202020"/>
          <w:spacing w:val="0"/>
          <w:sz w:val="21"/>
          <w:szCs w:val="21"/>
          <w:shd w:val="clear" w:fill="FFFFFF"/>
          <w:lang w:val="en-US" w:eastAsia="zh-CN"/>
        </w:rPr>
      </w:pPr>
      <w:r>
        <w:rPr>
          <w:rFonts w:ascii="Calibri" w:hAnsi="Calibri" w:eastAsia="微软雅黑" w:cs="微软雅黑"/>
          <w:i w:val="0"/>
          <w:caps w:val="0"/>
          <w:color w:val="202020"/>
          <w:spacing w:val="0"/>
          <w:sz w:val="21"/>
          <w:szCs w:val="21"/>
          <w:shd w:val="clear" w:fill="FFFFFF"/>
        </w:rPr>
        <w:t>在DB的三级模式结构中,数据按</w:t>
      </w:r>
      <w:r>
        <w:rPr>
          <w:rFonts w:hint="eastAsia" w:ascii="Calibri" w:hAnsi="Calibri" w:eastAsia="微软雅黑" w:cs="微软雅黑"/>
          <w:i w:val="0"/>
          <w:caps w:val="0"/>
          <w:color w:val="FF0000"/>
          <w:spacing w:val="0"/>
          <w:sz w:val="21"/>
          <w:szCs w:val="21"/>
          <w:shd w:val="clear" w:fill="FFFFFF"/>
          <w:lang w:val="en-US" w:eastAsia="zh-CN"/>
        </w:rPr>
        <w:t>外模式</w:t>
      </w:r>
      <w:r>
        <w:rPr>
          <w:rFonts w:ascii="Calibri" w:hAnsi="Calibri" w:eastAsia="微软雅黑" w:cs="微软雅黑"/>
          <w:i w:val="0"/>
          <w:caps w:val="0"/>
          <w:color w:val="202020"/>
          <w:spacing w:val="0"/>
          <w:sz w:val="21"/>
          <w:szCs w:val="21"/>
          <w:shd w:val="clear" w:fill="FFFFFF"/>
        </w:rPr>
        <w:t>的描述提供给用户,按</w:t>
      </w:r>
      <w:r>
        <w:rPr>
          <w:rFonts w:hint="eastAsia" w:ascii="Calibri" w:hAnsi="Calibri" w:eastAsia="微软雅黑" w:cs="微软雅黑"/>
          <w:i w:val="0"/>
          <w:caps w:val="0"/>
          <w:color w:val="FF0000"/>
          <w:spacing w:val="0"/>
          <w:sz w:val="21"/>
          <w:szCs w:val="21"/>
          <w:shd w:val="clear" w:fill="FFFFFF"/>
          <w:lang w:val="en-US" w:eastAsia="zh-CN"/>
        </w:rPr>
        <w:t>内模式</w:t>
      </w:r>
      <w:r>
        <w:rPr>
          <w:rFonts w:ascii="Calibri" w:hAnsi="Calibri" w:eastAsia="微软雅黑" w:cs="微软雅黑"/>
          <w:i w:val="0"/>
          <w:caps w:val="0"/>
          <w:color w:val="202020"/>
          <w:spacing w:val="0"/>
          <w:sz w:val="21"/>
          <w:szCs w:val="21"/>
          <w:shd w:val="clear" w:fill="FFFFFF"/>
        </w:rPr>
        <w:t>的描述存储在磁盘中,而</w:t>
      </w:r>
      <w:r>
        <w:rPr>
          <w:rFonts w:hint="eastAsia" w:ascii="Calibri" w:hAnsi="Calibri" w:eastAsia="微软雅黑" w:cs="微软雅黑"/>
          <w:i w:val="0"/>
          <w:caps w:val="0"/>
          <w:color w:val="FF0000"/>
          <w:spacing w:val="0"/>
          <w:sz w:val="21"/>
          <w:szCs w:val="21"/>
          <w:shd w:val="clear" w:fill="FFFFFF"/>
          <w:lang w:val="en-US" w:eastAsia="zh-CN"/>
        </w:rPr>
        <w:t>概念模式</w:t>
      </w:r>
      <w:r>
        <w:rPr>
          <w:rFonts w:ascii="Calibri" w:hAnsi="Calibri" w:eastAsia="微软雅黑" w:cs="微软雅黑"/>
          <w:i w:val="0"/>
          <w:caps w:val="0"/>
          <w:color w:val="202020"/>
          <w:spacing w:val="0"/>
          <w:sz w:val="21"/>
          <w:szCs w:val="21"/>
          <w:shd w:val="clear" w:fill="FFFFFF"/>
        </w:rPr>
        <w:t>提供了连接这两级的相对稳定的中间观点,并使得两级中的任何一级的改变都不受另一级的牵制</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Calibri" w:hAnsi="Calibri" w:eastAsia="微软雅黑" w:cs="微软雅黑"/>
          <w:i w:val="0"/>
          <w:caps w:val="0"/>
          <w:color w:val="202020"/>
          <w:spacing w:val="0"/>
          <w:sz w:val="21"/>
          <w:szCs w:val="21"/>
          <w:shd w:val="clear" w:fill="FFFFFF"/>
          <w:lang w:val="en-US" w:eastAsia="zh-CN"/>
        </w:rPr>
      </w:pPr>
      <w:r>
        <w:rPr>
          <w:rFonts w:ascii="Calibri" w:hAnsi="Calibri" w:eastAsia="微软雅黑" w:cs="微软雅黑"/>
          <w:i w:val="0"/>
          <w:caps w:val="0"/>
          <w:color w:val="202020"/>
          <w:spacing w:val="0"/>
          <w:sz w:val="21"/>
          <w:szCs w:val="21"/>
          <w:shd w:val="clear" w:fill="FFFFFF"/>
        </w:rPr>
        <w:t>当数据的全局逻辑结构改变时,通过对映象的相应改变可以保持数据的局部逻辑结构不变。这性质称为数据的</w:t>
      </w:r>
      <w:r>
        <w:rPr>
          <w:rFonts w:ascii="Calibri" w:hAnsi="Calibri" w:eastAsia="微软雅黑" w:cs="微软雅黑"/>
          <w:i w:val="0"/>
          <w:caps w:val="0"/>
          <w:color w:val="FF0000"/>
          <w:spacing w:val="0"/>
          <w:sz w:val="21"/>
          <w:szCs w:val="21"/>
          <w:shd w:val="clear" w:fill="FFFFFF"/>
        </w:rPr>
        <w:t>逻辑独立性</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Calibri" w:hAnsi="Calibri" w:eastAsia="微软雅黑" w:cs="微软雅黑"/>
          <w:i w:val="0"/>
          <w:caps w:val="0"/>
          <w:color w:val="202020"/>
          <w:spacing w:val="0"/>
          <w:sz w:val="21"/>
          <w:szCs w:val="21"/>
          <w:shd w:val="clear" w:fill="FFFFFF"/>
          <w:lang w:val="en-US" w:eastAsia="zh-CN"/>
        </w:rPr>
      </w:pPr>
      <w:r>
        <w:rPr>
          <w:rFonts w:ascii="Calibri" w:hAnsi="Calibri" w:eastAsia="微软雅黑" w:cs="微软雅黑"/>
          <w:i w:val="0"/>
          <w:caps w:val="0"/>
          <w:color w:val="FF0000"/>
          <w:spacing w:val="0"/>
          <w:sz w:val="21"/>
          <w:szCs w:val="21"/>
        </w:rPr>
        <w:t>数据结构</w:t>
      </w:r>
      <w:r>
        <w:rPr>
          <w:rFonts w:ascii="Calibri" w:hAnsi="Calibri" w:eastAsia="微软雅黑" w:cs="微软雅黑"/>
          <w:i w:val="0"/>
          <w:caps w:val="0"/>
          <w:color w:val="202020"/>
          <w:spacing w:val="0"/>
          <w:sz w:val="21"/>
          <w:szCs w:val="21"/>
          <w:shd w:val="clear" w:fill="FFFFFF"/>
        </w:rPr>
        <w:t>是对数据库系统静态特性的描述,</w:t>
      </w:r>
      <w:r>
        <w:rPr>
          <w:rFonts w:ascii="Calibri" w:hAnsi="Calibri" w:eastAsia="微软雅黑" w:cs="微软雅黑"/>
          <w:i w:val="0"/>
          <w:caps w:val="0"/>
          <w:color w:val="FF0000"/>
          <w:spacing w:val="0"/>
          <w:sz w:val="21"/>
          <w:szCs w:val="21"/>
          <w:shd w:val="clear" w:fill="FFFFFF"/>
        </w:rPr>
        <w:t>数据操作</w:t>
      </w:r>
      <w:r>
        <w:rPr>
          <w:rFonts w:ascii="Calibri" w:hAnsi="Calibri" w:eastAsia="微软雅黑" w:cs="微软雅黑"/>
          <w:i w:val="0"/>
          <w:caps w:val="0"/>
          <w:color w:val="202020"/>
          <w:spacing w:val="0"/>
          <w:sz w:val="21"/>
          <w:szCs w:val="21"/>
          <w:shd w:val="clear" w:fill="FFFFFF"/>
        </w:rPr>
        <w:t>是对数据库动态特性的描述</w:t>
      </w:r>
    </w:p>
    <w:p>
      <w:pPr>
        <w:keepNext w:val="0"/>
        <w:keepLines w:val="0"/>
        <w:pageBreakBefore w:val="0"/>
        <w:numPr>
          <w:numId w:val="0"/>
        </w:numPr>
        <w:kinsoku/>
        <w:wordWrap/>
        <w:overflowPunct/>
        <w:topLinePunct w:val="0"/>
        <w:autoSpaceDE/>
        <w:autoSpaceDN/>
        <w:bidi w:val="0"/>
        <w:adjustRightInd/>
        <w:snapToGrid/>
        <w:spacing w:line="240" w:lineRule="auto"/>
        <w:ind w:leftChars="0"/>
        <w:textAlignment w:val="auto"/>
        <w:rPr>
          <w:rFonts w:ascii="Calibri" w:hAnsi="Calibri" w:eastAsia="微软雅黑" w:cs="微软雅黑"/>
          <w:i w:val="0"/>
          <w:caps w:val="0"/>
          <w:color w:val="202020"/>
          <w:spacing w:val="0"/>
          <w:sz w:val="21"/>
          <w:szCs w:val="21"/>
          <w:shd w:val="clear" w:fill="FFFFFF"/>
        </w:rPr>
      </w:pPr>
    </w:p>
    <w:p>
      <w:pPr>
        <w:keepNext w:val="0"/>
        <w:keepLines w:val="0"/>
        <w:pageBreakBefore w:val="0"/>
        <w:numPr>
          <w:numId w:val="0"/>
        </w:numPr>
        <w:kinsoku/>
        <w:wordWrap/>
        <w:overflowPunct/>
        <w:topLinePunct w:val="0"/>
        <w:autoSpaceDE/>
        <w:autoSpaceDN/>
        <w:bidi w:val="0"/>
        <w:adjustRightInd/>
        <w:snapToGrid/>
        <w:spacing w:line="240" w:lineRule="auto"/>
        <w:ind w:leftChars="0"/>
        <w:textAlignment w:val="auto"/>
        <w:rPr>
          <w:rFonts w:hint="eastAsia" w:ascii="Calibri" w:hAnsi="Calibri" w:eastAsia="微软雅黑" w:cs="微软雅黑"/>
          <w:i w:val="0"/>
          <w:caps w:val="0"/>
          <w:color w:val="202020"/>
          <w:spacing w:val="0"/>
          <w:sz w:val="21"/>
          <w:szCs w:val="21"/>
          <w:shd w:val="clear" w:fill="FFFFFF"/>
          <w:lang w:val="en-US" w:eastAsia="zh-CN"/>
        </w:rPr>
      </w:pPr>
      <w:r>
        <w:rPr>
          <w:rFonts w:hint="eastAsia" w:ascii="Calibri" w:hAnsi="Calibri" w:eastAsia="微软雅黑" w:cs="微软雅黑"/>
          <w:i w:val="0"/>
          <w:caps w:val="0"/>
          <w:color w:val="202020"/>
          <w:spacing w:val="0"/>
          <w:sz w:val="21"/>
          <w:szCs w:val="21"/>
          <w:shd w:val="clear" w:fill="FFFFFF"/>
          <w:lang w:val="en-US" w:eastAsia="zh-CN"/>
        </w:rPr>
        <w:t>分析</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ascii="Calibri" w:hAnsi="Calibri" w:eastAsia="微软雅黑" w:cs="微软雅黑"/>
          <w:color w:val="7030A0"/>
          <w:sz w:val="21"/>
          <w:szCs w:val="21"/>
        </w:rPr>
      </w:pPr>
      <w:r>
        <w:rPr>
          <w:rFonts w:hint="eastAsia" w:ascii="Calibri" w:hAnsi="Calibri" w:eastAsia="微软雅黑" w:cs="微软雅黑"/>
          <w:i w:val="0"/>
          <w:caps w:val="0"/>
          <w:color w:val="7030A0"/>
          <w:spacing w:val="0"/>
          <w:sz w:val="21"/>
          <w:szCs w:val="21"/>
          <w:bdr w:val="none" w:color="auto" w:sz="0" w:space="0"/>
          <w:shd w:val="clear" w:fill="FFFFFF"/>
        </w:rPr>
        <w:t>试举例分析E-R图表示的具有一对一、一对多和多对多联系的实例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⑴ 一对一联系的实例: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一个人有一个身份证号码,一个身份证号码对应一个人。实体“人”和实体“身份证号码”存在一对一的联系。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 ⑵ 一对多联系的实例: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一个项目具有一个项目主管,一个项目主管可管理多个项目。则实体“项目主管”与实体“项目”存在一对多的联系。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⑶ 多对多联系的实例: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一个设备可以用在多个项目中,一个项目可使用多种设备。实体“设备”与实体“项目”存在多对多的联系</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ascii="Calibri" w:hAnsi="Calibri" w:eastAsia="微软雅黑" w:cs="微软雅黑"/>
          <w:color w:val="7030A0"/>
          <w:sz w:val="21"/>
          <w:szCs w:val="21"/>
        </w:rPr>
      </w:pPr>
      <w:r>
        <w:rPr>
          <w:rFonts w:ascii="Calibri" w:hAnsi="Calibri" w:eastAsia="微软雅黑" w:cs="微软雅黑"/>
          <w:i w:val="0"/>
          <w:caps w:val="0"/>
          <w:color w:val="7030A0"/>
          <w:spacing w:val="0"/>
          <w:sz w:val="21"/>
          <w:szCs w:val="21"/>
          <w:shd w:val="clear" w:fill="FFFFFF"/>
        </w:rPr>
        <w:t>试结合SQL SERVER 举例分析说明DB 的三层模式结构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SQL SERVER支持关系数据库的三级模式结构,例如创建了一个数据库Student_16Mis。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 (1)模式:也称结构模式或逻辑模式,是对数据库中全体数据的整体逻辑结构和特征的描述,它与结构(逻辑)数据模型对应。例如数据库Student_16Mis中建立的基本表Depts,Students,Courses和Reports等。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 (2)外模式:外模式也称子模式(Subschema)或用户模式,它是对数据库用户能够看见和使用的局部数据的逻辑结构和特征描述,即它是与某一具体应用有关的局部数据的逻辑结构和特征描述。例如建立在基本表基础上的CV_Student等视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 (3)内模式:也称存储模式(Storage Schema),是数据库物理结构和存储方式的描述,是数据在数据库内部的表示方式。例如在磁盘上建立的数据库文件和日志文件。</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ascii="Calibri" w:hAnsi="Calibri" w:eastAsia="微软雅黑" w:cs="微软雅黑"/>
          <w:color w:val="7030A0"/>
          <w:sz w:val="21"/>
          <w:szCs w:val="21"/>
        </w:rPr>
      </w:pPr>
      <w:r>
        <w:rPr>
          <w:rFonts w:ascii="Calibri" w:hAnsi="Calibri" w:eastAsia="微软雅黑" w:cs="微软雅黑"/>
          <w:i w:val="0"/>
          <w:caps w:val="0"/>
          <w:color w:val="7030A0"/>
          <w:spacing w:val="0"/>
          <w:sz w:val="21"/>
          <w:szCs w:val="21"/>
          <w:shd w:val="clear" w:fill="FFFFFF"/>
        </w:rPr>
        <w:t>试分析DBMS如何实现数据独立性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数据库系统中的" 数据独立性"包括"物理独立性"和"逻辑独立性"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 (1)数据的逻辑独立性和外模式/模式映像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数据的逻辑独立性:指用户的应用程序与数据库的全局逻辑结构是相互独立的,即当数据的全局逻辑结构改变时,用户的应用程序不用改变。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外模式/模式映像:存在于外模式与模式之间,用于定义外模式与模式之间的对应性,即外部记录和内部记录键的对应性。外模式/模式映象一般都在外模式中描述。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外模式/模式映像的存在,保证了数据库系统的数据具有一定的逻辑独立性。因为当数据的全局逻辑结构改变时,一般可以通过改变这个映射而保持子模式不变。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 (2)数据的物理独立性和模式/内模式映象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数据的物理独立性:指用户的应用程序与存储在磁盘上数据库中的数据是相互独立的,即当数据的物理存储位置或物理结构发生改变时,用户的应用程序不用改变。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模式/内模式映像:存在于模式与内模式之间,用于定义模式与内模式之间的对应性,即数据库全局逻辑结构与存储结构之间的对应性。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Calibri" w:hAnsi="Calibri" w:eastAsia="微软雅黑" w:cs="微软雅黑"/>
          <w:i w:val="0"/>
          <w:caps w:val="0"/>
          <w:color w:val="000000"/>
          <w:spacing w:val="0"/>
          <w:sz w:val="21"/>
          <w:szCs w:val="21"/>
        </w:rPr>
      </w:pPr>
      <w:r>
        <w:rPr>
          <w:rFonts w:hint="eastAsia" w:ascii="Calibri" w:hAnsi="Calibri" w:eastAsia="微软雅黑" w:cs="微软雅黑"/>
          <w:i w:val="0"/>
          <w:caps w:val="0"/>
          <w:color w:val="000000"/>
          <w:spacing w:val="0"/>
          <w:sz w:val="21"/>
          <w:szCs w:val="21"/>
          <w:bdr w:val="none" w:color="auto" w:sz="0" w:space="0"/>
          <w:shd w:val="clear" w:fill="FFFFFF"/>
        </w:rPr>
        <w:t>模式/内模式映象一般是在内模式中描述的。模式/内模式映像的存在,保证了数据库系统的数据具有物理独立性。因为当数据的物理存储位置或物理结构发生改变时,可以通过改这个映射而保持模式和子模式不变。</w:t>
      </w:r>
    </w:p>
    <w:p>
      <w:pPr>
        <w:keepNext w:val="0"/>
        <w:keepLines w:val="0"/>
        <w:pageBreakBefore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Calibri" w:hAnsi="Calibri" w:eastAsia="微软雅黑" w:cs="微软雅黑"/>
          <w:i w:val="0"/>
          <w:caps w:val="0"/>
          <w:color w:val="202020"/>
          <w:spacing w:val="0"/>
          <w:sz w:val="21"/>
          <w:szCs w:val="21"/>
          <w:shd w:val="clear" w:fill="FFFFFF"/>
          <w:lang w:val="en-US" w:eastAsia="zh-CN"/>
        </w:rPr>
      </w:pPr>
    </w:p>
    <w:sectPr>
      <w:pgSz w:w="11906" w:h="16838"/>
      <w:pgMar w:top="1440" w:right="1800" w:bottom="1440" w:left="1800" w:header="851"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HGB3_CNKI">
    <w:panose1 w:val="02000500000000000000"/>
    <w:charset w:val="86"/>
    <w:family w:val="auto"/>
    <w:pitch w:val="default"/>
    <w:sig w:usb0="80000023" w:usb1="18010000" w:usb2="00000010" w:usb3="00000000" w:csb0="00040003" w:csb1="00000000"/>
  </w:font>
  <w:font w:name="HGB7X_CNKI">
    <w:panose1 w:val="02000500000000000000"/>
    <w:charset w:val="86"/>
    <w:family w:val="auto"/>
    <w:pitch w:val="default"/>
    <w:sig w:usb0="80000023" w:usb1="18010000" w:usb2="00000010" w:usb3="00000000" w:csb0="00040003" w:csb1="00000000"/>
  </w:font>
  <w:font w:name="HGB7_CNKI">
    <w:panose1 w:val="02000500000000000000"/>
    <w:charset w:val="86"/>
    <w:family w:val="auto"/>
    <w:pitch w:val="default"/>
    <w:sig w:usb0="80000023" w:usb1="18010000" w:usb2="00000010" w:usb3="00000000" w:csb0="0004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3722E"/>
    <w:multiLevelType w:val="singleLevel"/>
    <w:tmpl w:val="7753722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E1056"/>
    <w:rsid w:val="1F9F766A"/>
    <w:rsid w:val="575E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2020-03-31T15:23:00Z</dcterms:created>
  <dc:creator>Kukukukiki</dc:creator>
  <cp:lastModifiedBy>Kukukukiki</cp:lastModifiedBy>
  <dcterms:modified xsi:type="dcterms:W3CDTF">2020-03-31T15:41:51Z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