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  <w:bookmarkStart w:id="0" w:name="_Hlk10018334"/>
      <w:bookmarkEnd w:id="0"/>
      <w:r w:rsidRPr="009A4FC2">
        <w:rPr>
          <w:szCs w:val="28"/>
        </w:rPr>
        <w:t>МИНИСТЕРСТВО</w:t>
      </w:r>
      <w:r>
        <w:rPr>
          <w:szCs w:val="28"/>
        </w:rPr>
        <w:t xml:space="preserve"> </w:t>
      </w:r>
      <w:r w:rsidRPr="009A4FC2">
        <w:rPr>
          <w:szCs w:val="28"/>
        </w:rPr>
        <w:t>НАУКИ</w:t>
      </w:r>
      <w:r>
        <w:rPr>
          <w:szCs w:val="28"/>
        </w:rPr>
        <w:t xml:space="preserve"> И ВЫСШЕГО ОБРАЗОВАНИЯ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9A4FC2">
        <w:rPr>
          <w:szCs w:val="28"/>
        </w:rPr>
        <w:t>РОССИЙСКОЙ</w:t>
      </w:r>
      <w:r>
        <w:rPr>
          <w:szCs w:val="28"/>
        </w:rPr>
        <w:t xml:space="preserve"> </w:t>
      </w:r>
      <w:r w:rsidRPr="009A4FC2">
        <w:rPr>
          <w:szCs w:val="28"/>
        </w:rPr>
        <w:t>ФЕДЕРАЦИИ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9A4FC2">
        <w:rPr>
          <w:szCs w:val="28"/>
        </w:rPr>
        <w:t>Федеральное</w:t>
      </w:r>
      <w:r>
        <w:rPr>
          <w:szCs w:val="28"/>
        </w:rPr>
        <w:t xml:space="preserve"> </w:t>
      </w:r>
      <w:r w:rsidRPr="009A4FC2">
        <w:rPr>
          <w:szCs w:val="28"/>
        </w:rPr>
        <w:t>государственное</w:t>
      </w:r>
      <w:r>
        <w:rPr>
          <w:szCs w:val="28"/>
        </w:rPr>
        <w:t xml:space="preserve"> </w:t>
      </w:r>
      <w:r w:rsidRPr="009A4FC2">
        <w:rPr>
          <w:szCs w:val="28"/>
        </w:rPr>
        <w:t>бюджетное</w:t>
      </w:r>
      <w:r>
        <w:rPr>
          <w:szCs w:val="28"/>
        </w:rPr>
        <w:t xml:space="preserve"> </w:t>
      </w:r>
      <w:r w:rsidRPr="009A4FC2">
        <w:rPr>
          <w:szCs w:val="28"/>
        </w:rPr>
        <w:t>образовательное</w:t>
      </w:r>
      <w:r>
        <w:rPr>
          <w:szCs w:val="28"/>
        </w:rPr>
        <w:t xml:space="preserve"> </w:t>
      </w:r>
      <w:r w:rsidRPr="009A4FC2">
        <w:rPr>
          <w:szCs w:val="28"/>
        </w:rPr>
        <w:t>учре</w:t>
      </w:r>
      <w:r>
        <w:rPr>
          <w:szCs w:val="28"/>
        </w:rPr>
        <w:t xml:space="preserve">ждение высшего </w:t>
      </w:r>
      <w:r w:rsidRPr="009A4FC2">
        <w:rPr>
          <w:szCs w:val="28"/>
        </w:rPr>
        <w:t>образования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«К</w:t>
      </w:r>
      <w:r w:rsidRPr="009A4FC2">
        <w:rPr>
          <w:szCs w:val="28"/>
        </w:rPr>
        <w:t>емеровский</w:t>
      </w:r>
      <w:r>
        <w:rPr>
          <w:szCs w:val="28"/>
        </w:rPr>
        <w:t xml:space="preserve"> </w:t>
      </w:r>
      <w:r w:rsidRPr="009A4FC2">
        <w:rPr>
          <w:szCs w:val="28"/>
        </w:rPr>
        <w:t>государственный</w:t>
      </w:r>
      <w:r>
        <w:rPr>
          <w:szCs w:val="28"/>
        </w:rPr>
        <w:t xml:space="preserve"> </w:t>
      </w:r>
      <w:r w:rsidRPr="009A4FC2">
        <w:rPr>
          <w:szCs w:val="28"/>
        </w:rPr>
        <w:t>университет»</w:t>
      </w: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9A4FC2">
        <w:rPr>
          <w:szCs w:val="28"/>
        </w:rPr>
        <w:t>Институт</w:t>
      </w:r>
      <w:r>
        <w:rPr>
          <w:szCs w:val="28"/>
        </w:rPr>
        <w:t xml:space="preserve"> </w:t>
      </w:r>
      <w:r w:rsidRPr="009A4FC2">
        <w:rPr>
          <w:szCs w:val="28"/>
        </w:rPr>
        <w:t>фундаментальных</w:t>
      </w:r>
      <w:r>
        <w:rPr>
          <w:szCs w:val="28"/>
        </w:rPr>
        <w:t xml:space="preserve"> </w:t>
      </w:r>
      <w:r w:rsidRPr="009A4FC2">
        <w:rPr>
          <w:szCs w:val="28"/>
        </w:rPr>
        <w:t>наук</w:t>
      </w:r>
    </w:p>
    <w:p w:rsidR="009322EC" w:rsidRPr="009A4FC2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ЮНЕСКО по ИВТ</w:t>
      </w: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Pr="00AB61D6" w:rsidRDefault="009322EC" w:rsidP="009322EC">
      <w:pPr>
        <w:spacing w:line="240" w:lineRule="auto"/>
        <w:ind w:firstLine="0"/>
        <w:jc w:val="center"/>
        <w:rPr>
          <w:b/>
          <w:caps/>
          <w:color w:val="000000"/>
          <w:sz w:val="32"/>
          <w:szCs w:val="32"/>
        </w:rPr>
      </w:pPr>
      <w:r>
        <w:rPr>
          <w:b/>
          <w:caps/>
          <w:color w:val="000000"/>
          <w:sz w:val="32"/>
          <w:szCs w:val="32"/>
        </w:rPr>
        <w:t>ОТЧЕТ ПО</w:t>
      </w:r>
      <w:r w:rsidR="006E6EF0">
        <w:rPr>
          <w:b/>
          <w:caps/>
          <w:color w:val="000000"/>
          <w:sz w:val="32"/>
          <w:szCs w:val="32"/>
        </w:rPr>
        <w:t xml:space="preserve"> ЛАБОРАТОРНОЙ РАБОТЕ № </w:t>
      </w:r>
      <w:r w:rsidR="00AB61D6">
        <w:rPr>
          <w:b/>
          <w:caps/>
          <w:color w:val="000000"/>
          <w:sz w:val="32"/>
          <w:szCs w:val="32"/>
        </w:rPr>
        <w:t>1</w:t>
      </w:r>
    </w:p>
    <w:p w:rsidR="009322EC" w:rsidRPr="001423A9" w:rsidRDefault="009322EC" w:rsidP="009322EC">
      <w:pPr>
        <w:spacing w:line="240" w:lineRule="auto"/>
        <w:ind w:firstLine="0"/>
        <w:jc w:val="center"/>
        <w:rPr>
          <w:b/>
          <w:color w:val="FF0000"/>
          <w:sz w:val="32"/>
          <w:szCs w:val="32"/>
        </w:rPr>
      </w:pPr>
    </w:p>
    <w:p w:rsidR="009322EC" w:rsidRPr="001423A9" w:rsidRDefault="009322EC" w:rsidP="009322EC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«Программная инженерия»</w:t>
      </w:r>
    </w:p>
    <w:p w:rsidR="009322EC" w:rsidRPr="005405B8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387458">
        <w:rPr>
          <w:szCs w:val="28"/>
        </w:rPr>
        <w:t>по</w:t>
      </w:r>
      <w:r>
        <w:rPr>
          <w:szCs w:val="28"/>
        </w:rPr>
        <w:t xml:space="preserve"> </w:t>
      </w:r>
      <w:r w:rsidRPr="00387458">
        <w:rPr>
          <w:szCs w:val="28"/>
        </w:rPr>
        <w:t>направлению</w:t>
      </w:r>
      <w:r>
        <w:rPr>
          <w:szCs w:val="28"/>
        </w:rPr>
        <w:t xml:space="preserve"> </w:t>
      </w:r>
      <w:r w:rsidRPr="00387458">
        <w:rPr>
          <w:szCs w:val="28"/>
        </w:rPr>
        <w:t>подготовки</w:t>
      </w:r>
      <w:r>
        <w:rPr>
          <w:szCs w:val="28"/>
        </w:rPr>
        <w:t xml:space="preserve"> </w:t>
      </w:r>
      <w:r w:rsidR="006E6EF0">
        <w:rPr>
          <w:color w:val="000000"/>
          <w:szCs w:val="28"/>
          <w:shd w:val="clear" w:color="auto" w:fill="FFFFFF"/>
        </w:rPr>
        <w:t>09.03</w:t>
      </w:r>
      <w:r>
        <w:rPr>
          <w:color w:val="000000"/>
          <w:szCs w:val="28"/>
          <w:shd w:val="clear" w:color="auto" w:fill="FFFFFF"/>
        </w:rPr>
        <w:t>.03</w:t>
      </w: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  <w:r w:rsidRPr="00387458">
        <w:rPr>
          <w:szCs w:val="28"/>
        </w:rPr>
        <w:t>направленность</w:t>
      </w:r>
      <w:r>
        <w:rPr>
          <w:szCs w:val="28"/>
        </w:rPr>
        <w:t xml:space="preserve"> </w:t>
      </w:r>
      <w:r w:rsidRPr="00387458">
        <w:rPr>
          <w:szCs w:val="28"/>
        </w:rPr>
        <w:t>(профиль</w:t>
      </w:r>
      <w:r>
        <w:rPr>
          <w:szCs w:val="28"/>
        </w:rPr>
        <w:t xml:space="preserve"> </w:t>
      </w:r>
      <w:r w:rsidRPr="00387458">
        <w:rPr>
          <w:szCs w:val="28"/>
        </w:rPr>
        <w:t>подготовки)</w:t>
      </w:r>
      <w:r>
        <w:rPr>
          <w:szCs w:val="28"/>
        </w:rPr>
        <w:t xml:space="preserve"> прикладная информатика</w:t>
      </w:r>
    </w:p>
    <w:p w:rsidR="009322EC" w:rsidRPr="00387458" w:rsidRDefault="009322EC" w:rsidP="009322EC">
      <w:pPr>
        <w:spacing w:line="240" w:lineRule="auto"/>
        <w:ind w:firstLine="0"/>
        <w:jc w:val="center"/>
        <w:rPr>
          <w:szCs w:val="28"/>
        </w:rPr>
      </w:pPr>
    </w:p>
    <w:p w:rsidR="009322EC" w:rsidRDefault="009322EC" w:rsidP="009322EC">
      <w:pPr>
        <w:spacing w:line="240" w:lineRule="auto"/>
        <w:ind w:firstLine="0"/>
        <w:jc w:val="center"/>
      </w:pPr>
    </w:p>
    <w:p w:rsidR="009322EC" w:rsidRDefault="009322EC" w:rsidP="009322EC">
      <w:pPr>
        <w:spacing w:line="240" w:lineRule="auto"/>
        <w:ind w:firstLine="0"/>
        <w:jc w:val="center"/>
      </w:pPr>
    </w:p>
    <w:p w:rsidR="009322EC" w:rsidRDefault="009322EC" w:rsidP="009322EC">
      <w:pPr>
        <w:spacing w:line="240" w:lineRule="auto"/>
        <w:ind w:firstLine="0"/>
        <w:jc w:val="center"/>
      </w:pPr>
    </w:p>
    <w:p w:rsidR="009322EC" w:rsidRPr="005405B8" w:rsidRDefault="009322EC" w:rsidP="009322EC">
      <w:pPr>
        <w:spacing w:line="240" w:lineRule="auto"/>
        <w:ind w:left="5812" w:firstLine="0"/>
        <w:rPr>
          <w:szCs w:val="28"/>
        </w:rPr>
      </w:pP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9322EC" w:rsidRPr="00E011CA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Студент 3 года обучения</w:t>
      </w:r>
      <w:r w:rsidRPr="00E011CA">
        <w:rPr>
          <w:color w:val="000000"/>
          <w:szCs w:val="28"/>
        </w:rPr>
        <w:t>,</w:t>
      </w:r>
    </w:p>
    <w:p w:rsidR="009322EC" w:rsidRPr="00002B0D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группы ПИ-192</w:t>
      </w:r>
      <w:r w:rsidRPr="00002B0D">
        <w:rPr>
          <w:color w:val="000000"/>
          <w:szCs w:val="28"/>
        </w:rPr>
        <w:t>,</w:t>
      </w:r>
    </w:p>
    <w:p w:rsidR="009322EC" w:rsidRPr="00AB61D6" w:rsidRDefault="005567EE" w:rsidP="009322EC">
      <w:pPr>
        <w:spacing w:line="240" w:lineRule="auto"/>
        <w:ind w:left="5812" w:firstLine="0"/>
        <w:rPr>
          <w:color w:val="000000"/>
          <w:szCs w:val="28"/>
        </w:rPr>
      </w:pPr>
      <w:r w:rsidRPr="00AB61D6">
        <w:rPr>
          <w:color w:val="000000"/>
          <w:szCs w:val="28"/>
        </w:rPr>
        <w:t>Коксин Илья Александрович</w:t>
      </w: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</w:p>
    <w:p w:rsidR="009322EC" w:rsidRPr="005405B8" w:rsidRDefault="009322EC" w:rsidP="009322EC">
      <w:pPr>
        <w:spacing w:line="240" w:lineRule="auto"/>
        <w:ind w:left="5812" w:firstLine="0"/>
        <w:rPr>
          <w:color w:val="FF0000"/>
          <w:szCs w:val="28"/>
        </w:rPr>
      </w:pP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Проверил:</w:t>
      </w:r>
    </w:p>
    <w:p w:rsidR="009322EC" w:rsidRPr="00E011CA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Ассистент кафедры ЮНЕСКО по ИВТ</w:t>
      </w:r>
      <w:r w:rsidRPr="00E011CA">
        <w:rPr>
          <w:color w:val="000000"/>
          <w:szCs w:val="28"/>
        </w:rPr>
        <w:t>,</w:t>
      </w:r>
    </w:p>
    <w:p w:rsidR="009322EC" w:rsidRPr="00AA0421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>
        <w:rPr>
          <w:color w:val="000000"/>
          <w:szCs w:val="28"/>
        </w:rPr>
        <w:t>Степанов Иван Юрьевич</w:t>
      </w:r>
    </w:p>
    <w:p w:rsidR="009322EC" w:rsidRDefault="009322EC" w:rsidP="009322EC">
      <w:pPr>
        <w:spacing w:line="240" w:lineRule="auto"/>
        <w:ind w:left="5812" w:firstLine="0"/>
        <w:rPr>
          <w:color w:val="000000"/>
          <w:szCs w:val="28"/>
        </w:rPr>
      </w:pPr>
      <w:r w:rsidRPr="001D19DD">
        <w:rPr>
          <w:color w:val="000000"/>
          <w:szCs w:val="28"/>
        </w:rPr>
        <w:t>________________________</w:t>
      </w:r>
    </w:p>
    <w:p w:rsidR="009322EC" w:rsidRDefault="009322EC" w:rsidP="009322EC">
      <w:pPr>
        <w:spacing w:line="240" w:lineRule="auto"/>
        <w:ind w:left="5812" w:firstLine="0"/>
        <w:rPr>
          <w:szCs w:val="28"/>
        </w:rPr>
      </w:pPr>
    </w:p>
    <w:p w:rsidR="009322EC" w:rsidRDefault="009322EC" w:rsidP="009322EC">
      <w:pPr>
        <w:spacing w:line="240" w:lineRule="auto"/>
        <w:ind w:left="5812"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ind w:firstLine="0"/>
        <w:rPr>
          <w:szCs w:val="28"/>
        </w:rPr>
      </w:pPr>
    </w:p>
    <w:p w:rsidR="009322EC" w:rsidRDefault="009322EC" w:rsidP="009322EC">
      <w:pPr>
        <w:spacing w:line="240" w:lineRule="auto"/>
        <w:jc w:val="center"/>
        <w:rPr>
          <w:szCs w:val="28"/>
        </w:rPr>
      </w:pPr>
      <w:r>
        <w:rPr>
          <w:szCs w:val="28"/>
        </w:rPr>
        <w:t>Кемерово 2021</w:t>
      </w:r>
      <w:r>
        <w:rPr>
          <w:szCs w:val="28"/>
        </w:rPr>
        <w:br/>
      </w:r>
    </w:p>
    <w:p w:rsidR="009322EC" w:rsidRDefault="009322EC" w:rsidP="009322EC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12453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22EC" w:rsidRDefault="009322EC" w:rsidP="009322E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322E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322EC" w:rsidRPr="009322EC" w:rsidRDefault="009322EC" w:rsidP="009322EC">
          <w:pPr>
            <w:rPr>
              <w:lang w:eastAsia="ru-RU"/>
            </w:rPr>
          </w:pPr>
        </w:p>
        <w:p w:rsidR="00160FA6" w:rsidRDefault="009224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9224B2">
            <w:fldChar w:fldCharType="begin"/>
          </w:r>
          <w:r w:rsidRPr="009224B2">
            <w:instrText xml:space="preserve"> TOC \o "1-3" \h \z \u </w:instrText>
          </w:r>
          <w:r w:rsidRPr="009224B2">
            <w:fldChar w:fldCharType="separate"/>
          </w:r>
          <w:hyperlink w:anchor="_Toc90217325" w:history="1">
            <w:r w:rsidR="00160FA6" w:rsidRPr="00271A0E">
              <w:rPr>
                <w:rStyle w:val="a5"/>
                <w:b/>
                <w:noProof/>
              </w:rPr>
              <w:t>Введение</w:t>
            </w:r>
            <w:r w:rsidR="00160FA6">
              <w:rPr>
                <w:noProof/>
                <w:webHidden/>
              </w:rPr>
              <w:tab/>
            </w:r>
            <w:r w:rsidR="00160FA6">
              <w:rPr>
                <w:noProof/>
                <w:webHidden/>
              </w:rPr>
              <w:fldChar w:fldCharType="begin"/>
            </w:r>
            <w:r w:rsidR="00160FA6">
              <w:rPr>
                <w:noProof/>
                <w:webHidden/>
              </w:rPr>
              <w:instrText xml:space="preserve"> PAGEREF _Toc90217325 \h </w:instrText>
            </w:r>
            <w:r w:rsidR="00160FA6">
              <w:rPr>
                <w:noProof/>
                <w:webHidden/>
              </w:rPr>
            </w:r>
            <w:r w:rsidR="00160FA6">
              <w:rPr>
                <w:noProof/>
                <w:webHidden/>
              </w:rPr>
              <w:fldChar w:fldCharType="separate"/>
            </w:r>
            <w:r w:rsidR="00160FA6">
              <w:rPr>
                <w:noProof/>
                <w:webHidden/>
              </w:rPr>
              <w:t>3</w:t>
            </w:r>
            <w:r w:rsidR="00160FA6">
              <w:rPr>
                <w:noProof/>
                <w:webHidden/>
              </w:rPr>
              <w:fldChar w:fldCharType="end"/>
            </w:r>
          </w:hyperlink>
        </w:p>
        <w:p w:rsidR="00160FA6" w:rsidRDefault="00160F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217326" w:history="1">
            <w:r w:rsidRPr="00271A0E">
              <w:rPr>
                <w:rStyle w:val="a5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71A0E">
              <w:rPr>
                <w:rStyle w:val="a5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A6" w:rsidRDefault="00160FA6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217327" w:history="1">
            <w:r w:rsidRPr="00271A0E">
              <w:rPr>
                <w:rStyle w:val="a5"/>
                <w:b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71A0E">
              <w:rPr>
                <w:rStyle w:val="a5"/>
                <w:b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FA6" w:rsidRDefault="00160F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0217328" w:history="1">
            <w:r w:rsidRPr="00271A0E">
              <w:rPr>
                <w:rStyle w:val="a5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2EC" w:rsidRDefault="009224B2">
          <w:r w:rsidRPr="009224B2">
            <w:rPr>
              <w:bCs/>
              <w:noProof/>
            </w:rPr>
            <w:fldChar w:fldCharType="end"/>
          </w:r>
        </w:p>
      </w:sdtContent>
    </w:sdt>
    <w:p w:rsidR="009322EC" w:rsidRDefault="009322EC" w:rsidP="009322EC">
      <w:pPr>
        <w:widowControl/>
        <w:spacing w:after="160" w:line="259" w:lineRule="auto"/>
        <w:ind w:firstLine="0"/>
        <w:jc w:val="left"/>
        <w:rPr>
          <w:szCs w:val="28"/>
        </w:rPr>
      </w:pPr>
    </w:p>
    <w:p w:rsidR="009322EC" w:rsidRDefault="009322EC" w:rsidP="009322EC"/>
    <w:p w:rsidR="009322EC" w:rsidRDefault="009322EC">
      <w:pPr>
        <w:widowControl/>
        <w:spacing w:after="160" w:line="259" w:lineRule="auto"/>
        <w:ind w:firstLine="0"/>
        <w:jc w:val="left"/>
      </w:pPr>
      <w:r>
        <w:br w:type="page"/>
      </w:r>
    </w:p>
    <w:p w:rsidR="00117940" w:rsidRPr="00723A36" w:rsidRDefault="009322EC" w:rsidP="00723A36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1" w:name="_Toc90217325"/>
      <w:r w:rsidRPr="00723A36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9322EC" w:rsidRDefault="009322EC" w:rsidP="009322EC">
      <w:pPr>
        <w:ind w:firstLine="0"/>
        <w:rPr>
          <w:b/>
          <w:sz w:val="32"/>
        </w:rPr>
      </w:pPr>
    </w:p>
    <w:p w:rsidR="009322EC" w:rsidRDefault="00AB61D6">
      <w:pPr>
        <w:widowControl/>
        <w:spacing w:after="160" w:line="259" w:lineRule="auto"/>
        <w:ind w:firstLine="0"/>
        <w:jc w:val="left"/>
      </w:pPr>
      <w:r>
        <w:t xml:space="preserve">Целью выполнения данной лабораторной работы является создание проекта в </w:t>
      </w:r>
      <w:r>
        <w:rPr>
          <w:lang w:val="en-US"/>
        </w:rPr>
        <w:t>MS</w:t>
      </w:r>
      <w:r w:rsidRPr="00AB61D6">
        <w:t xml:space="preserve"> </w:t>
      </w:r>
      <w:r>
        <w:rPr>
          <w:lang w:val="en-US"/>
        </w:rPr>
        <w:t>Project</w:t>
      </w:r>
      <w:r w:rsidRPr="00AB61D6">
        <w:t>.</w:t>
      </w:r>
      <w:r w:rsidR="009322EC">
        <w:br w:type="page"/>
      </w:r>
    </w:p>
    <w:p w:rsidR="009322EC" w:rsidRDefault="009322EC" w:rsidP="00723A36">
      <w:pPr>
        <w:pStyle w:val="a4"/>
        <w:numPr>
          <w:ilvl w:val="0"/>
          <w:numId w:val="1"/>
        </w:numPr>
        <w:jc w:val="center"/>
        <w:outlineLvl w:val="0"/>
        <w:rPr>
          <w:b/>
          <w:sz w:val="32"/>
        </w:rPr>
      </w:pPr>
      <w:bookmarkStart w:id="2" w:name="_Toc90217326"/>
      <w:r w:rsidRPr="009322EC">
        <w:rPr>
          <w:b/>
          <w:sz w:val="32"/>
        </w:rPr>
        <w:lastRenderedPageBreak/>
        <w:t>Постановка задачи</w:t>
      </w:r>
      <w:bookmarkEnd w:id="2"/>
    </w:p>
    <w:p w:rsidR="009322EC" w:rsidRDefault="009322EC" w:rsidP="009322EC">
      <w:pPr>
        <w:pStyle w:val="a4"/>
        <w:ind w:firstLine="0"/>
        <w:rPr>
          <w:b/>
          <w:sz w:val="32"/>
        </w:rPr>
      </w:pPr>
    </w:p>
    <w:p w:rsidR="00996CDF" w:rsidRDefault="00AB61D6" w:rsidP="00996CDF">
      <w:pPr>
        <w:ind w:left="360" w:firstLine="0"/>
      </w:pPr>
      <w:r>
        <w:t>Задачи на лабораторную работу №1:</w:t>
      </w:r>
    </w:p>
    <w:p w:rsidR="00AB61D6" w:rsidRDefault="00AB61D6" w:rsidP="00AB61D6">
      <w:pPr>
        <w:pStyle w:val="a4"/>
        <w:numPr>
          <w:ilvl w:val="0"/>
          <w:numId w:val="3"/>
        </w:numPr>
      </w:pPr>
      <w:r>
        <w:t>Запуск Microsoft Project и знакомство с рабочим окном</w:t>
      </w:r>
    </w:p>
    <w:p w:rsidR="00AB61D6" w:rsidRDefault="00AB61D6" w:rsidP="00AB61D6">
      <w:pPr>
        <w:pStyle w:val="a4"/>
        <w:numPr>
          <w:ilvl w:val="0"/>
          <w:numId w:val="3"/>
        </w:numPr>
      </w:pPr>
      <w:r>
        <w:t>Создание нового проекта</w:t>
      </w:r>
    </w:p>
    <w:p w:rsidR="00AB61D6" w:rsidRDefault="00AB61D6" w:rsidP="00AB61D6">
      <w:pPr>
        <w:pStyle w:val="a4"/>
        <w:numPr>
          <w:ilvl w:val="0"/>
          <w:numId w:val="3"/>
        </w:numPr>
      </w:pPr>
      <w:r>
        <w:t>Настройка базового календаря</w:t>
      </w:r>
    </w:p>
    <w:p w:rsidR="00AB61D6" w:rsidRPr="00996CDF" w:rsidRDefault="00AB61D6" w:rsidP="00AB61D6">
      <w:pPr>
        <w:pStyle w:val="a4"/>
        <w:numPr>
          <w:ilvl w:val="0"/>
          <w:numId w:val="3"/>
        </w:numPr>
      </w:pPr>
      <w:r>
        <w:t>Ввод работ</w:t>
      </w:r>
    </w:p>
    <w:p w:rsidR="009322EC" w:rsidRDefault="009322EC" w:rsidP="009322EC">
      <w:pPr>
        <w:ind w:left="360" w:firstLine="0"/>
      </w:pPr>
      <w:r>
        <w:br/>
      </w:r>
    </w:p>
    <w:p w:rsidR="009322EC" w:rsidRDefault="009322EC">
      <w:pPr>
        <w:widowControl/>
        <w:spacing w:after="160" w:line="259" w:lineRule="auto"/>
        <w:ind w:firstLine="0"/>
        <w:jc w:val="left"/>
      </w:pPr>
      <w:r>
        <w:br w:type="page"/>
      </w:r>
    </w:p>
    <w:p w:rsidR="009322EC" w:rsidRPr="00160FA6" w:rsidRDefault="002D413A" w:rsidP="00AB61D6">
      <w:pPr>
        <w:pStyle w:val="a4"/>
        <w:numPr>
          <w:ilvl w:val="0"/>
          <w:numId w:val="1"/>
        </w:numPr>
        <w:jc w:val="center"/>
        <w:outlineLvl w:val="0"/>
        <w:rPr>
          <w:b/>
          <w:sz w:val="32"/>
          <w:lang w:val="en-US"/>
        </w:rPr>
      </w:pPr>
      <w:bookmarkStart w:id="3" w:name="_Toc90217327"/>
      <w:r w:rsidRPr="00AB61D6">
        <w:rPr>
          <w:b/>
          <w:sz w:val="32"/>
        </w:rPr>
        <w:lastRenderedPageBreak/>
        <w:t>Выполнение работы</w:t>
      </w:r>
      <w:bookmarkEnd w:id="3"/>
    </w:p>
    <w:p w:rsidR="00160FA6" w:rsidRDefault="00160FA6" w:rsidP="00160FA6">
      <w:pPr>
        <w:pStyle w:val="ac"/>
        <w:numPr>
          <w:ilvl w:val="0"/>
          <w:numId w:val="4"/>
        </w:numPr>
      </w:pPr>
      <w:r>
        <w:t xml:space="preserve">Запуск </w:t>
      </w:r>
      <w:r>
        <w:rPr>
          <w:lang w:val="en-US"/>
        </w:rPr>
        <w:t>Microsoft</w:t>
      </w:r>
      <w:r w:rsidRPr="00160FA6">
        <w:t xml:space="preserve"> </w:t>
      </w:r>
      <w:r>
        <w:rPr>
          <w:lang w:val="en-US"/>
        </w:rPr>
        <w:t>Project</w:t>
      </w:r>
      <w:r w:rsidRPr="00160FA6">
        <w:t xml:space="preserve"> </w:t>
      </w:r>
      <w:r>
        <w:t>и знакомство с рабочим столом</w:t>
      </w:r>
    </w:p>
    <w:p w:rsidR="00823A33" w:rsidRDefault="00823A33" w:rsidP="00823A33">
      <w:pPr>
        <w:pStyle w:val="1"/>
        <w:ind w:firstLine="0"/>
        <w:jc w:val="center"/>
      </w:pPr>
      <w:bookmarkStart w:id="4" w:name="_Toc90217328"/>
      <w:r>
        <w:rPr>
          <w:rFonts w:ascii="Times New Roman" w:hAnsi="Times New Roman" w:cs="Times New Roman"/>
          <w:b/>
          <w:noProof/>
          <w:color w:val="auto"/>
          <w:lang w:eastAsia="ru-RU"/>
        </w:rPr>
        <w:drawing>
          <wp:inline distT="0" distB="0" distL="0" distR="0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12-12_18-31-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33" w:rsidRPr="00823A33" w:rsidRDefault="00823A33" w:rsidP="00823A33">
      <w:pPr>
        <w:pStyle w:val="a6"/>
        <w:jc w:val="center"/>
        <w:rPr>
          <w:i w:val="0"/>
          <w:color w:val="auto"/>
          <w:sz w:val="24"/>
          <w:szCs w:val="24"/>
        </w:rPr>
      </w:pPr>
      <w:r w:rsidRPr="00823A33">
        <w:rPr>
          <w:i w:val="0"/>
          <w:color w:val="auto"/>
          <w:sz w:val="24"/>
          <w:szCs w:val="24"/>
        </w:rPr>
        <w:t xml:space="preserve">Рисунок </w:t>
      </w:r>
      <w:r w:rsidRPr="00823A33">
        <w:rPr>
          <w:i w:val="0"/>
          <w:color w:val="auto"/>
          <w:sz w:val="24"/>
          <w:szCs w:val="24"/>
        </w:rPr>
        <w:fldChar w:fldCharType="begin"/>
      </w:r>
      <w:r w:rsidRPr="00823A3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23A33">
        <w:rPr>
          <w:i w:val="0"/>
          <w:color w:val="auto"/>
          <w:sz w:val="24"/>
          <w:szCs w:val="24"/>
        </w:rPr>
        <w:fldChar w:fldCharType="separate"/>
      </w:r>
      <w:r w:rsidR="00347EC5">
        <w:rPr>
          <w:i w:val="0"/>
          <w:noProof/>
          <w:color w:val="auto"/>
          <w:sz w:val="24"/>
          <w:szCs w:val="24"/>
        </w:rPr>
        <w:t>1</w:t>
      </w:r>
      <w:r w:rsidRPr="00823A33">
        <w:rPr>
          <w:i w:val="0"/>
          <w:color w:val="auto"/>
          <w:sz w:val="24"/>
          <w:szCs w:val="24"/>
        </w:rPr>
        <w:fldChar w:fldCharType="end"/>
      </w:r>
      <w:r w:rsidRPr="00823A33">
        <w:rPr>
          <w:i w:val="0"/>
          <w:color w:val="auto"/>
          <w:sz w:val="24"/>
          <w:szCs w:val="24"/>
        </w:rPr>
        <w:t xml:space="preserve"> - Рабочее окно </w:t>
      </w:r>
      <w:r w:rsidRPr="00823A33">
        <w:rPr>
          <w:i w:val="0"/>
          <w:color w:val="auto"/>
          <w:sz w:val="24"/>
          <w:szCs w:val="24"/>
          <w:lang w:val="en-US"/>
        </w:rPr>
        <w:t>Microsoft</w:t>
      </w:r>
      <w:r w:rsidRPr="00823A33">
        <w:rPr>
          <w:i w:val="0"/>
          <w:color w:val="auto"/>
          <w:sz w:val="24"/>
          <w:szCs w:val="24"/>
        </w:rPr>
        <w:t xml:space="preserve"> </w:t>
      </w:r>
      <w:r w:rsidRPr="00823A33">
        <w:rPr>
          <w:i w:val="0"/>
          <w:color w:val="auto"/>
          <w:sz w:val="24"/>
          <w:szCs w:val="24"/>
          <w:lang w:val="en-US"/>
        </w:rPr>
        <w:t>Project</w:t>
      </w:r>
    </w:p>
    <w:p w:rsidR="00823A33" w:rsidRDefault="00823A33" w:rsidP="00823A33">
      <w:r>
        <w:t>Основное пространство рабочего окна программы предназначено для отображения текущего проекта в различных режимах. По умолчанию при первом запуске Microsoft Project устанавливается режим диаграммы Гантта (Gantt Chart), который используется для составления списка и графика работ. В этом режиме окно проекта делится на две панели: левая отображает информацию в виде таблицы, а правая - в виде горизонтальных полосок-диаграмм на временной шкале. Пока таблица не заполнена, диаграмма на правой панели отсутствует. Она появится, как только вы введете первый вид работ. В заголовке панели диаграммы по умолчанию указываются даты начала каждой недели, начиная с текущей, а под ними - дни недели.</w:t>
      </w:r>
    </w:p>
    <w:p w:rsidR="00823A33" w:rsidRDefault="00823A33" w:rsidP="00823A33">
      <w:pPr>
        <w:pStyle w:val="ac"/>
        <w:numPr>
          <w:ilvl w:val="0"/>
          <w:numId w:val="4"/>
        </w:numPr>
      </w:pPr>
      <w:r>
        <w:t>Создание нового проекта</w:t>
      </w:r>
    </w:p>
    <w:p w:rsidR="00823A33" w:rsidRDefault="00823A33" w:rsidP="00823A33">
      <w:r>
        <w:t>Для создания проекта нужно:</w:t>
      </w:r>
    </w:p>
    <w:p w:rsidR="00823A33" w:rsidRDefault="00823A33" w:rsidP="00823A33">
      <w:pPr>
        <w:pStyle w:val="a4"/>
        <w:numPr>
          <w:ilvl w:val="0"/>
          <w:numId w:val="6"/>
        </w:numPr>
      </w:pPr>
      <w:r>
        <w:t xml:space="preserve">Нажать кнопку </w:t>
      </w:r>
      <w:r w:rsidRPr="00823A33">
        <w:rPr>
          <w:b/>
        </w:rPr>
        <w:t>Создать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71450" cy="20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12-12_18-35-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823A33" w:rsidRDefault="00823A33" w:rsidP="00823A33">
      <w:pPr>
        <w:pStyle w:val="a4"/>
        <w:numPr>
          <w:ilvl w:val="0"/>
          <w:numId w:val="6"/>
        </w:numPr>
      </w:pPr>
      <w:r>
        <w:t xml:space="preserve">В меню </w:t>
      </w:r>
      <w:r>
        <w:rPr>
          <w:b/>
        </w:rPr>
        <w:t xml:space="preserve">Проект </w:t>
      </w:r>
      <w:r>
        <w:t>выбрать</w:t>
      </w:r>
      <w:r>
        <w:t xml:space="preserve"> команду </w:t>
      </w:r>
      <w:r w:rsidRPr="00823A33">
        <w:rPr>
          <w:b/>
        </w:rPr>
        <w:t>Сведения о проекте</w:t>
      </w:r>
      <w:r>
        <w:t xml:space="preserve"> (Рис. 2)</w:t>
      </w:r>
      <w:r w:rsidR="009F67AF">
        <w:t xml:space="preserve">. </w:t>
      </w:r>
      <w:r w:rsidR="009F67AF">
        <w:lastRenderedPageBreak/>
        <w:t xml:space="preserve">Установить поле </w:t>
      </w:r>
      <w:r w:rsidR="009F67AF">
        <w:rPr>
          <w:b/>
        </w:rPr>
        <w:t>Планировать от</w:t>
      </w:r>
      <w:r w:rsidR="009F67AF" w:rsidRPr="009F67AF">
        <w:rPr>
          <w:b/>
        </w:rPr>
        <w:t xml:space="preserve"> </w:t>
      </w:r>
      <w:r w:rsidR="009F67AF">
        <w:t>«Даты начала проекта». А дату началу проекта установить на 01.03.2019.</w:t>
      </w:r>
    </w:p>
    <w:p w:rsidR="00823A33" w:rsidRDefault="00823A33" w:rsidP="00823A33">
      <w:pPr>
        <w:keepNext/>
      </w:pPr>
      <w:r>
        <w:rPr>
          <w:noProof/>
          <w:lang w:eastAsia="ru-RU"/>
        </w:rPr>
        <w:drawing>
          <wp:inline distT="0" distB="0" distL="0" distR="0" wp14:anchorId="1E397DFD" wp14:editId="1EA31320">
            <wp:extent cx="5295900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1-12-12_18-38-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33" w:rsidRDefault="00823A33" w:rsidP="00823A33">
      <w:pPr>
        <w:pStyle w:val="a6"/>
        <w:jc w:val="center"/>
        <w:rPr>
          <w:i w:val="0"/>
          <w:color w:val="auto"/>
          <w:sz w:val="24"/>
          <w:szCs w:val="24"/>
        </w:rPr>
      </w:pPr>
      <w:r w:rsidRPr="00823A33">
        <w:rPr>
          <w:i w:val="0"/>
          <w:color w:val="auto"/>
          <w:sz w:val="24"/>
          <w:szCs w:val="24"/>
        </w:rPr>
        <w:t xml:space="preserve">Рисунок </w:t>
      </w:r>
      <w:r w:rsidRPr="00823A33">
        <w:rPr>
          <w:i w:val="0"/>
          <w:color w:val="auto"/>
          <w:sz w:val="24"/>
          <w:szCs w:val="24"/>
        </w:rPr>
        <w:fldChar w:fldCharType="begin"/>
      </w:r>
      <w:r w:rsidRPr="00823A3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23A33">
        <w:rPr>
          <w:i w:val="0"/>
          <w:color w:val="auto"/>
          <w:sz w:val="24"/>
          <w:szCs w:val="24"/>
        </w:rPr>
        <w:fldChar w:fldCharType="separate"/>
      </w:r>
      <w:r w:rsidR="00347EC5">
        <w:rPr>
          <w:i w:val="0"/>
          <w:noProof/>
          <w:color w:val="auto"/>
          <w:sz w:val="24"/>
          <w:szCs w:val="24"/>
        </w:rPr>
        <w:t>2</w:t>
      </w:r>
      <w:r w:rsidRPr="00823A33">
        <w:rPr>
          <w:i w:val="0"/>
          <w:color w:val="auto"/>
          <w:sz w:val="24"/>
          <w:szCs w:val="24"/>
        </w:rPr>
        <w:fldChar w:fldCharType="end"/>
      </w:r>
      <w:r w:rsidRPr="00823A33">
        <w:rPr>
          <w:i w:val="0"/>
          <w:color w:val="auto"/>
          <w:sz w:val="24"/>
          <w:szCs w:val="24"/>
        </w:rPr>
        <w:t xml:space="preserve"> - Диалог Сведения о проекте для «Проект2»</w:t>
      </w:r>
    </w:p>
    <w:p w:rsidR="00823A33" w:rsidRDefault="009F67AF" w:rsidP="009F67AF">
      <w:pPr>
        <w:pStyle w:val="ac"/>
        <w:numPr>
          <w:ilvl w:val="0"/>
          <w:numId w:val="4"/>
        </w:numPr>
      </w:pPr>
      <w:r>
        <w:t>Настройка базового календаря</w:t>
      </w:r>
    </w:p>
    <w:p w:rsidR="009F67AF" w:rsidRDefault="009F67AF" w:rsidP="009F67AF">
      <w:r>
        <w:t xml:space="preserve">Перед тем как начинать вводить в проект исходную информацию, следует сделать некоторые изменения в базовом календаре, который </w:t>
      </w:r>
      <w:r>
        <w:rPr>
          <w:lang w:val="en-US"/>
        </w:rPr>
        <w:t>Microsoft</w:t>
      </w:r>
      <w:r w:rsidRPr="009F67AF">
        <w:t xml:space="preserve"> </w:t>
      </w:r>
      <w:r>
        <w:rPr>
          <w:lang w:val="en-US"/>
        </w:rPr>
        <w:t>Project</w:t>
      </w:r>
      <w:r w:rsidRPr="009F67AF">
        <w:t xml:space="preserve"> </w:t>
      </w:r>
      <w:r>
        <w:t>использует по умолчанию.</w:t>
      </w:r>
    </w:p>
    <w:p w:rsidR="009F67AF" w:rsidRDefault="009F67AF" w:rsidP="009F67AF">
      <w:pPr>
        <w:pStyle w:val="a4"/>
        <w:numPr>
          <w:ilvl w:val="0"/>
          <w:numId w:val="7"/>
        </w:numPr>
      </w:pPr>
      <w:r>
        <w:t>Выберите команду ме</w:t>
      </w:r>
      <w:r>
        <w:t xml:space="preserve">ню </w:t>
      </w:r>
      <w:r w:rsidRPr="009F67AF">
        <w:rPr>
          <w:b/>
        </w:rPr>
        <w:t>Сервис</w:t>
      </w:r>
      <w:r w:rsidRPr="009F67AF">
        <w:rPr>
          <w:b/>
        </w:rPr>
        <w:t xml:space="preserve"> Параметры</w:t>
      </w:r>
      <w:r>
        <w:t xml:space="preserve">. </w:t>
      </w:r>
      <w:r>
        <w:t xml:space="preserve"> </w:t>
      </w:r>
      <w:r>
        <w:t>На экр</w:t>
      </w:r>
      <w:r>
        <w:t xml:space="preserve">ане появится диалог </w:t>
      </w:r>
      <w:r w:rsidRPr="009F67AF">
        <w:rPr>
          <w:b/>
        </w:rPr>
        <w:t>Параметры</w:t>
      </w:r>
      <w:r>
        <w:t>.</w:t>
      </w:r>
      <w:r>
        <w:t xml:space="preserve"> </w:t>
      </w:r>
    </w:p>
    <w:p w:rsidR="009F67AF" w:rsidRDefault="009F67AF" w:rsidP="009F67AF">
      <w:pPr>
        <w:pStyle w:val="a4"/>
        <w:numPr>
          <w:ilvl w:val="0"/>
          <w:numId w:val="7"/>
        </w:numPr>
      </w:pPr>
      <w:r>
        <w:t>Перейдит</w:t>
      </w:r>
      <w:r>
        <w:t xml:space="preserve">е на вкладку </w:t>
      </w:r>
      <w:r w:rsidRPr="009F67AF">
        <w:rPr>
          <w:b/>
        </w:rPr>
        <w:t>Календарь</w:t>
      </w:r>
      <w:r>
        <w:t xml:space="preserve"> (Рис. 3</w:t>
      </w:r>
      <w:r>
        <w:t>).</w:t>
      </w:r>
    </w:p>
    <w:p w:rsidR="009F67AF" w:rsidRDefault="009F67AF" w:rsidP="009F67AF">
      <w:r>
        <w:t>В нашем проекте рабочая неделя должна начинаться с понедельника. Финансовый год должен начинаться с января. Рабочий день должен начинаться в 9:00 и заканчиваться в 18:00</w:t>
      </w:r>
      <w:r>
        <w:t>.</w:t>
      </w:r>
    </w:p>
    <w:p w:rsidR="009F67AF" w:rsidRDefault="009F67AF" w:rsidP="009F67AF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5452F03" wp14:editId="6A293EF5">
            <wp:extent cx="5940425" cy="5225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12-12_18-50-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AF" w:rsidRDefault="009F67AF" w:rsidP="009F67AF">
      <w:pPr>
        <w:pStyle w:val="a6"/>
        <w:jc w:val="center"/>
        <w:rPr>
          <w:i w:val="0"/>
          <w:color w:val="auto"/>
          <w:sz w:val="24"/>
          <w:szCs w:val="24"/>
        </w:rPr>
      </w:pPr>
      <w:r w:rsidRPr="009F67AF">
        <w:rPr>
          <w:i w:val="0"/>
          <w:color w:val="auto"/>
          <w:sz w:val="24"/>
          <w:szCs w:val="24"/>
        </w:rPr>
        <w:t xml:space="preserve">Рисунок </w:t>
      </w:r>
      <w:r w:rsidRPr="009F67AF">
        <w:rPr>
          <w:i w:val="0"/>
          <w:color w:val="auto"/>
          <w:sz w:val="24"/>
          <w:szCs w:val="24"/>
        </w:rPr>
        <w:fldChar w:fldCharType="begin"/>
      </w:r>
      <w:r w:rsidRPr="009F67AF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9F67AF">
        <w:rPr>
          <w:i w:val="0"/>
          <w:color w:val="auto"/>
          <w:sz w:val="24"/>
          <w:szCs w:val="24"/>
        </w:rPr>
        <w:fldChar w:fldCharType="separate"/>
      </w:r>
      <w:r w:rsidR="00347EC5">
        <w:rPr>
          <w:i w:val="0"/>
          <w:noProof/>
          <w:color w:val="auto"/>
          <w:sz w:val="24"/>
          <w:szCs w:val="24"/>
        </w:rPr>
        <w:t>3</w:t>
      </w:r>
      <w:r w:rsidRPr="009F67AF">
        <w:rPr>
          <w:i w:val="0"/>
          <w:color w:val="auto"/>
          <w:sz w:val="24"/>
          <w:szCs w:val="24"/>
        </w:rPr>
        <w:fldChar w:fldCharType="end"/>
      </w:r>
      <w:r w:rsidRPr="009F67AF">
        <w:rPr>
          <w:i w:val="0"/>
          <w:color w:val="auto"/>
          <w:sz w:val="24"/>
          <w:szCs w:val="24"/>
        </w:rPr>
        <w:t xml:space="preserve"> - Вкладка Календарь диалога Параметры</w:t>
      </w:r>
    </w:p>
    <w:p w:rsidR="009F67AF" w:rsidRDefault="009F67AF" w:rsidP="009F67AF">
      <w:r>
        <w:t>Теперь мы должны указать программе нерабочие, праздничные и сокращенные предпраздничные дни, чтобы график выполнения работ автоматически с</w:t>
      </w:r>
      <w:r>
        <w:t xml:space="preserve">оздавался с учетом таких дней. </w:t>
      </w:r>
    </w:p>
    <w:p w:rsidR="009F67AF" w:rsidRDefault="009F67AF" w:rsidP="009F67AF">
      <w:pPr>
        <w:pStyle w:val="a4"/>
        <w:numPr>
          <w:ilvl w:val="0"/>
          <w:numId w:val="8"/>
        </w:numPr>
      </w:pPr>
      <w:r>
        <w:t xml:space="preserve">Выберите команду меню </w:t>
      </w:r>
      <w:r w:rsidRPr="009F67AF">
        <w:rPr>
          <w:b/>
        </w:rPr>
        <w:t xml:space="preserve">Сервис - </w:t>
      </w:r>
      <w:r w:rsidRPr="009F67AF">
        <w:rPr>
          <w:b/>
        </w:rPr>
        <w:t>Изменение</w:t>
      </w:r>
      <w:r>
        <w:t xml:space="preserve"> рабочего времени. На экране появится диалог </w:t>
      </w:r>
      <w:r w:rsidRPr="009F67AF">
        <w:rPr>
          <w:b/>
        </w:rPr>
        <w:t>Изменить рабочее время</w:t>
      </w:r>
      <w:r>
        <w:t xml:space="preserve"> (Ри</w:t>
      </w:r>
      <w:r w:rsidR="00CF1217">
        <w:t>с. 4</w:t>
      </w:r>
      <w:r>
        <w:t>).</w:t>
      </w:r>
    </w:p>
    <w:p w:rsidR="00347EC5" w:rsidRDefault="00CF1217" w:rsidP="00347EC5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DE62FB" wp14:editId="3D87E723">
            <wp:extent cx="5829300" cy="5648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1-12-12_18-54-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17" w:rsidRPr="00347EC5" w:rsidRDefault="00347EC5" w:rsidP="00347EC5">
      <w:pPr>
        <w:pStyle w:val="a6"/>
        <w:jc w:val="center"/>
        <w:rPr>
          <w:i w:val="0"/>
          <w:color w:val="auto"/>
          <w:sz w:val="24"/>
          <w:szCs w:val="24"/>
        </w:rPr>
      </w:pPr>
      <w:r w:rsidRPr="00347EC5">
        <w:rPr>
          <w:i w:val="0"/>
          <w:color w:val="auto"/>
          <w:sz w:val="24"/>
          <w:szCs w:val="24"/>
        </w:rPr>
        <w:t xml:space="preserve">Рисунок </w:t>
      </w:r>
      <w:r w:rsidRPr="00347EC5">
        <w:rPr>
          <w:i w:val="0"/>
          <w:color w:val="auto"/>
          <w:sz w:val="24"/>
          <w:szCs w:val="24"/>
        </w:rPr>
        <w:fldChar w:fldCharType="begin"/>
      </w:r>
      <w:r w:rsidRPr="00347EC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47EC5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347EC5">
        <w:rPr>
          <w:i w:val="0"/>
          <w:color w:val="auto"/>
          <w:sz w:val="24"/>
          <w:szCs w:val="24"/>
        </w:rPr>
        <w:fldChar w:fldCharType="end"/>
      </w:r>
      <w:r w:rsidRPr="00347EC5">
        <w:rPr>
          <w:i w:val="0"/>
          <w:color w:val="auto"/>
          <w:sz w:val="24"/>
          <w:szCs w:val="24"/>
        </w:rPr>
        <w:t xml:space="preserve"> - Диалог Изменение рабочего времени</w:t>
      </w:r>
    </w:p>
    <w:p w:rsidR="00CF1217" w:rsidRDefault="00CF1217" w:rsidP="00CF1217">
      <w:r>
        <w:t>Создадим новый календарь (Рис 5).</w:t>
      </w:r>
    </w:p>
    <w:p w:rsidR="004458A2" w:rsidRDefault="00CF1217" w:rsidP="004458A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6BF3488" wp14:editId="304F137C">
            <wp:extent cx="3409950" cy="129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1-12-12_18-55-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17" w:rsidRPr="004458A2" w:rsidRDefault="004458A2" w:rsidP="004458A2">
      <w:pPr>
        <w:pStyle w:val="a6"/>
        <w:jc w:val="center"/>
        <w:rPr>
          <w:i w:val="0"/>
          <w:color w:val="auto"/>
          <w:sz w:val="24"/>
          <w:szCs w:val="24"/>
        </w:rPr>
      </w:pPr>
      <w:r w:rsidRPr="004458A2">
        <w:rPr>
          <w:i w:val="0"/>
          <w:color w:val="auto"/>
          <w:sz w:val="24"/>
          <w:szCs w:val="24"/>
        </w:rPr>
        <w:t xml:space="preserve">Рисунок </w:t>
      </w:r>
      <w:r w:rsidRPr="004458A2">
        <w:rPr>
          <w:i w:val="0"/>
          <w:color w:val="auto"/>
          <w:sz w:val="24"/>
          <w:szCs w:val="24"/>
        </w:rPr>
        <w:fldChar w:fldCharType="begin"/>
      </w:r>
      <w:r w:rsidRPr="004458A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458A2">
        <w:rPr>
          <w:i w:val="0"/>
          <w:color w:val="auto"/>
          <w:sz w:val="24"/>
          <w:szCs w:val="24"/>
        </w:rPr>
        <w:fldChar w:fldCharType="separate"/>
      </w:r>
      <w:r w:rsidR="00347EC5">
        <w:rPr>
          <w:i w:val="0"/>
          <w:noProof/>
          <w:color w:val="auto"/>
          <w:sz w:val="24"/>
          <w:szCs w:val="24"/>
        </w:rPr>
        <w:t>5</w:t>
      </w:r>
      <w:r w:rsidRPr="004458A2">
        <w:rPr>
          <w:i w:val="0"/>
          <w:color w:val="auto"/>
          <w:sz w:val="24"/>
          <w:szCs w:val="24"/>
        </w:rPr>
        <w:fldChar w:fldCharType="end"/>
      </w:r>
      <w:r w:rsidRPr="004458A2">
        <w:rPr>
          <w:i w:val="0"/>
          <w:color w:val="auto"/>
          <w:sz w:val="24"/>
          <w:szCs w:val="24"/>
        </w:rPr>
        <w:t xml:space="preserve"> - Диалог Создание базового календаря</w:t>
      </w:r>
    </w:p>
    <w:p w:rsidR="00CF1217" w:rsidRDefault="00CF1217" w:rsidP="00CF1217">
      <w:r>
        <w:t>Далее установи 8 марта выходным днем, а</w:t>
      </w:r>
      <w:r w:rsidR="0044000F">
        <w:t xml:space="preserve"> 7 марта установим сокращенный рабочий день с 9.00 – 12.00 и с 13.00 – 17.</w:t>
      </w:r>
      <w:r w:rsidR="00347EC5">
        <w:t>00 (Рис. 6).</w:t>
      </w:r>
    </w:p>
    <w:p w:rsidR="004458A2" w:rsidRDefault="0044000F" w:rsidP="004458A2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E98A378" wp14:editId="30C40C6F">
            <wp:extent cx="5867400" cy="5667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12-12_19-08-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0F" w:rsidRPr="004458A2" w:rsidRDefault="004458A2" w:rsidP="004458A2">
      <w:pPr>
        <w:pStyle w:val="a6"/>
        <w:jc w:val="center"/>
        <w:rPr>
          <w:i w:val="0"/>
          <w:color w:val="auto"/>
          <w:sz w:val="24"/>
          <w:szCs w:val="24"/>
        </w:rPr>
      </w:pPr>
      <w:r w:rsidRPr="004458A2">
        <w:rPr>
          <w:i w:val="0"/>
          <w:color w:val="auto"/>
          <w:sz w:val="24"/>
          <w:szCs w:val="24"/>
        </w:rPr>
        <w:t xml:space="preserve">Рисунок </w:t>
      </w:r>
      <w:r w:rsidRPr="004458A2">
        <w:rPr>
          <w:i w:val="0"/>
          <w:color w:val="auto"/>
          <w:sz w:val="24"/>
          <w:szCs w:val="24"/>
        </w:rPr>
        <w:fldChar w:fldCharType="begin"/>
      </w:r>
      <w:r w:rsidRPr="004458A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4458A2">
        <w:rPr>
          <w:i w:val="0"/>
          <w:color w:val="auto"/>
          <w:sz w:val="24"/>
          <w:szCs w:val="24"/>
        </w:rPr>
        <w:fldChar w:fldCharType="separate"/>
      </w:r>
      <w:r w:rsidR="00347EC5">
        <w:rPr>
          <w:i w:val="0"/>
          <w:noProof/>
          <w:color w:val="auto"/>
          <w:sz w:val="24"/>
          <w:szCs w:val="24"/>
        </w:rPr>
        <w:t>6</w:t>
      </w:r>
      <w:r w:rsidRPr="004458A2">
        <w:rPr>
          <w:i w:val="0"/>
          <w:color w:val="auto"/>
          <w:sz w:val="24"/>
          <w:szCs w:val="24"/>
        </w:rPr>
        <w:fldChar w:fldCharType="end"/>
      </w:r>
      <w:r w:rsidRPr="004458A2">
        <w:rPr>
          <w:i w:val="0"/>
          <w:color w:val="auto"/>
          <w:sz w:val="24"/>
          <w:szCs w:val="24"/>
        </w:rPr>
        <w:t xml:space="preserve"> - Диалог Изменение рабочего времени с измененным календарем</w:t>
      </w:r>
    </w:p>
    <w:p w:rsidR="0044000F" w:rsidRDefault="0044000F" w:rsidP="0044000F">
      <w:pPr>
        <w:ind w:firstLine="0"/>
      </w:pPr>
      <w:r>
        <w:t xml:space="preserve">Далее подключаем </w:t>
      </w:r>
      <w:r w:rsidR="004458A2">
        <w:t>календарь в проект.</w:t>
      </w:r>
    </w:p>
    <w:p w:rsidR="004458A2" w:rsidRDefault="004458A2" w:rsidP="0044000F">
      <w:pPr>
        <w:ind w:firstLine="0"/>
      </w:pPr>
      <w:r>
        <w:t>Теперь следует выделить на панели диаграммы праздничный день 8 марта, чтобы отображать его как нерабочий. Для эт</w:t>
      </w:r>
      <w:r>
        <w:t xml:space="preserve">ого выполните следующие шаги. </w:t>
      </w:r>
    </w:p>
    <w:p w:rsidR="004458A2" w:rsidRDefault="004458A2" w:rsidP="004458A2">
      <w:pPr>
        <w:pStyle w:val="a4"/>
        <w:numPr>
          <w:ilvl w:val="0"/>
          <w:numId w:val="8"/>
        </w:numPr>
      </w:pPr>
      <w:r>
        <w:t>Щелкните правой кно</w:t>
      </w:r>
      <w:r>
        <w:t xml:space="preserve">пкой мыши на панели диаграммы. </w:t>
      </w:r>
    </w:p>
    <w:p w:rsidR="004458A2" w:rsidRDefault="004458A2" w:rsidP="004458A2">
      <w:pPr>
        <w:pStyle w:val="a4"/>
        <w:numPr>
          <w:ilvl w:val="0"/>
          <w:numId w:val="8"/>
        </w:numPr>
      </w:pPr>
      <w:r>
        <w:t xml:space="preserve">Выберите команду контекстного меню </w:t>
      </w:r>
      <w:r w:rsidRPr="004458A2">
        <w:rPr>
          <w:b/>
        </w:rPr>
        <w:t>Нерабочее время</w:t>
      </w:r>
      <w:r>
        <w:t xml:space="preserve">. На экране появится диалог </w:t>
      </w:r>
      <w:r w:rsidRPr="004458A2">
        <w:rPr>
          <w:b/>
        </w:rPr>
        <w:t>Шкала времени</w:t>
      </w:r>
      <w:r>
        <w:t xml:space="preserve"> с открытой вкладко</w:t>
      </w:r>
      <w:r>
        <w:t xml:space="preserve">й </w:t>
      </w:r>
      <w:r w:rsidRPr="004458A2">
        <w:rPr>
          <w:b/>
        </w:rPr>
        <w:t>Нерабочее время</w:t>
      </w:r>
      <w:r>
        <w:t xml:space="preserve"> (Рис. 4.5). </w:t>
      </w:r>
    </w:p>
    <w:p w:rsidR="004458A2" w:rsidRDefault="004458A2" w:rsidP="004458A2">
      <w:pPr>
        <w:pStyle w:val="a4"/>
        <w:numPr>
          <w:ilvl w:val="0"/>
          <w:numId w:val="8"/>
        </w:numPr>
      </w:pPr>
      <w:r>
        <w:t xml:space="preserve">В открывающемся списке </w:t>
      </w:r>
      <w:r w:rsidRPr="004458A2">
        <w:rPr>
          <w:b/>
        </w:rPr>
        <w:t>Календарь</w:t>
      </w:r>
      <w:r>
        <w:t xml:space="preserve"> выберите </w:t>
      </w:r>
      <w:r w:rsidRPr="004458A2">
        <w:rPr>
          <w:b/>
        </w:rPr>
        <w:t>Кал</w:t>
      </w:r>
      <w:r w:rsidRPr="004458A2">
        <w:rPr>
          <w:b/>
        </w:rPr>
        <w:t>ендарь 1</w:t>
      </w:r>
      <w:r>
        <w:t xml:space="preserve"> </w:t>
      </w:r>
      <w:r w:rsidRPr="004458A2">
        <w:rPr>
          <w:b/>
        </w:rPr>
        <w:t>(Календарь проекта).</w:t>
      </w:r>
      <w:r>
        <w:t xml:space="preserve"> </w:t>
      </w:r>
    </w:p>
    <w:p w:rsidR="004458A2" w:rsidRPr="004458A2" w:rsidRDefault="004458A2" w:rsidP="004458A2">
      <w:pPr>
        <w:pStyle w:val="a4"/>
        <w:numPr>
          <w:ilvl w:val="0"/>
          <w:numId w:val="8"/>
        </w:numPr>
      </w:pPr>
      <w:r>
        <w:t xml:space="preserve">Закройте диалог </w:t>
      </w:r>
      <w:r w:rsidRPr="004458A2">
        <w:rPr>
          <w:b/>
        </w:rPr>
        <w:t>Шкала времени</w:t>
      </w:r>
      <w:r>
        <w:t xml:space="preserve">. На панели диаграммы серыми </w:t>
      </w:r>
      <w:r>
        <w:lastRenderedPageBreak/>
        <w:t xml:space="preserve">вертикальными полосами отобразится нерабочий праздничный </w:t>
      </w:r>
      <w:r w:rsidRPr="004458A2">
        <w:rPr>
          <w:b/>
        </w:rPr>
        <w:t>день 8 марта.</w:t>
      </w:r>
    </w:p>
    <w:p w:rsidR="004458A2" w:rsidRDefault="004458A2" w:rsidP="004458A2">
      <w:pPr>
        <w:pStyle w:val="ac"/>
        <w:numPr>
          <w:ilvl w:val="0"/>
          <w:numId w:val="4"/>
        </w:numPr>
      </w:pPr>
      <w:r>
        <w:t>Ввод работ</w:t>
      </w:r>
    </w:p>
    <w:p w:rsidR="004458A2" w:rsidRDefault="004458A2" w:rsidP="004458A2">
      <w:r>
        <w:t>Теперь мо</w:t>
      </w:r>
      <w:r>
        <w:t xml:space="preserve">жно приступить к вводу работ. </w:t>
      </w:r>
    </w:p>
    <w:p w:rsidR="004458A2" w:rsidRPr="004458A2" w:rsidRDefault="004458A2" w:rsidP="004458A2">
      <w:pPr>
        <w:pStyle w:val="a4"/>
        <w:numPr>
          <w:ilvl w:val="0"/>
          <w:numId w:val="10"/>
        </w:numPr>
      </w:pPr>
      <w:r>
        <w:t xml:space="preserve">В ячейке первой строки поля </w:t>
      </w:r>
      <w:r w:rsidRPr="004458A2">
        <w:rPr>
          <w:b/>
        </w:rPr>
        <w:t>Название работы</w:t>
      </w:r>
      <w:r>
        <w:t xml:space="preserve"> таблицы введите название первой работы - </w:t>
      </w:r>
      <w:r w:rsidRPr="004458A2">
        <w:rPr>
          <w:b/>
        </w:rPr>
        <w:t>Разработка содержания</w:t>
      </w:r>
      <w:r>
        <w:t xml:space="preserve">. В поле </w:t>
      </w:r>
      <w:r w:rsidRPr="004458A2">
        <w:rPr>
          <w:b/>
        </w:rPr>
        <w:t>Длительность</w:t>
      </w:r>
      <w:r>
        <w:t xml:space="preserve"> отобразится продолжительность работы, равная </w:t>
      </w:r>
      <w:r w:rsidRPr="004458A2">
        <w:rPr>
          <w:b/>
        </w:rPr>
        <w:t>1</w:t>
      </w:r>
      <w:r>
        <w:t xml:space="preserve"> дню , устанавливаемая </w:t>
      </w:r>
      <w:r w:rsidRPr="004458A2">
        <w:rPr>
          <w:i/>
        </w:rPr>
        <w:t>Microsoft Project</w:t>
      </w:r>
      <w:r>
        <w:t xml:space="preserve"> по умо</w:t>
      </w:r>
      <w:r>
        <w:t xml:space="preserve">лчанию для каждого вида работ. </w:t>
      </w:r>
    </w:p>
    <w:p w:rsidR="004458A2" w:rsidRDefault="004458A2" w:rsidP="004458A2">
      <w:pPr>
        <w:pStyle w:val="a4"/>
        <w:numPr>
          <w:ilvl w:val="0"/>
          <w:numId w:val="10"/>
        </w:numPr>
      </w:pPr>
      <w:r>
        <w:t xml:space="preserve">Установите длительность введенной работы </w:t>
      </w:r>
      <w:r w:rsidRPr="004458A2">
        <w:rPr>
          <w:b/>
        </w:rPr>
        <w:t>5</w:t>
      </w:r>
      <w:r>
        <w:t xml:space="preserve"> дней.</w:t>
      </w:r>
    </w:p>
    <w:p w:rsidR="004458A2" w:rsidRPr="004458A2" w:rsidRDefault="004458A2" w:rsidP="004458A2">
      <w:r>
        <w:t xml:space="preserve">Справа от поля </w:t>
      </w:r>
      <w:r w:rsidRPr="004458A2">
        <w:rPr>
          <w:b/>
        </w:rPr>
        <w:t>Длительность</w:t>
      </w:r>
      <w:r>
        <w:t xml:space="preserve"> есть еще поля - </w:t>
      </w:r>
      <w:r w:rsidRPr="004458A2">
        <w:rPr>
          <w:b/>
        </w:rPr>
        <w:t>Начало</w:t>
      </w:r>
      <w:r>
        <w:t xml:space="preserve"> и </w:t>
      </w:r>
      <w:r w:rsidRPr="004458A2">
        <w:rPr>
          <w:b/>
        </w:rPr>
        <w:t>Окончание</w:t>
      </w:r>
      <w:r>
        <w:t>, в которых отображаются даты начала (</w:t>
      </w:r>
      <w:r>
        <w:t>Пт 01.03.06) и окончания (</w:t>
      </w:r>
      <w:r>
        <w:t>Чт 0</w:t>
      </w:r>
      <w:r>
        <w:t>7</w:t>
      </w:r>
      <w:r>
        <w:t>.03.) указ</w:t>
      </w:r>
      <w:r w:rsidR="00347EC5">
        <w:t>анного нами вида работ (Рис. 7</w:t>
      </w:r>
      <w:r>
        <w:t>).</w:t>
      </w:r>
    </w:p>
    <w:p w:rsidR="00347EC5" w:rsidRDefault="00347EC5" w:rsidP="00347EC5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1D58F8C4" wp14:editId="794C3F81">
            <wp:extent cx="5940425" cy="1615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1-12-12_19-31-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17" w:rsidRDefault="00347EC5" w:rsidP="00347EC5">
      <w:pPr>
        <w:pStyle w:val="a6"/>
        <w:jc w:val="center"/>
        <w:rPr>
          <w:i w:val="0"/>
          <w:color w:val="auto"/>
          <w:sz w:val="24"/>
          <w:szCs w:val="24"/>
        </w:rPr>
      </w:pPr>
      <w:r w:rsidRPr="00347EC5">
        <w:rPr>
          <w:i w:val="0"/>
          <w:color w:val="auto"/>
          <w:sz w:val="24"/>
          <w:szCs w:val="24"/>
        </w:rPr>
        <w:t xml:space="preserve">Рисунок </w:t>
      </w:r>
      <w:r w:rsidRPr="00347EC5">
        <w:rPr>
          <w:i w:val="0"/>
          <w:color w:val="auto"/>
          <w:sz w:val="24"/>
          <w:szCs w:val="24"/>
        </w:rPr>
        <w:fldChar w:fldCharType="begin"/>
      </w:r>
      <w:r w:rsidRPr="00347EC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47EC5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7</w:t>
      </w:r>
      <w:r w:rsidRPr="00347EC5">
        <w:rPr>
          <w:i w:val="0"/>
          <w:color w:val="auto"/>
          <w:sz w:val="24"/>
          <w:szCs w:val="24"/>
        </w:rPr>
        <w:fldChar w:fldCharType="end"/>
      </w:r>
      <w:r w:rsidRPr="00347EC5">
        <w:rPr>
          <w:i w:val="0"/>
          <w:color w:val="auto"/>
          <w:sz w:val="24"/>
          <w:szCs w:val="24"/>
        </w:rPr>
        <w:t xml:space="preserve"> - Таблица диаграммы Ган</w:t>
      </w:r>
      <w:r>
        <w:rPr>
          <w:i w:val="0"/>
          <w:color w:val="auto"/>
          <w:sz w:val="24"/>
          <w:szCs w:val="24"/>
        </w:rPr>
        <w:t>т</w:t>
      </w:r>
      <w:r w:rsidRPr="00347EC5">
        <w:rPr>
          <w:i w:val="0"/>
          <w:color w:val="auto"/>
          <w:sz w:val="24"/>
          <w:szCs w:val="24"/>
        </w:rPr>
        <w:t>та с датами начала и окончания работ</w:t>
      </w:r>
    </w:p>
    <w:p w:rsidR="00347EC5" w:rsidRDefault="00347EC5" w:rsidP="00347EC5">
      <w:r>
        <w:t>На диаграмме Гант</w:t>
      </w:r>
      <w:r>
        <w:t>т</w:t>
      </w:r>
      <w:r>
        <w:t>а можно создавать так называемые контрольные точки, которые отражают промежуточные итоги проекта. Контрольная точка - это</w:t>
      </w:r>
      <w:r>
        <w:t xml:space="preserve"> работа нулевой длительности. </w:t>
      </w:r>
    </w:p>
    <w:p w:rsidR="00347EC5" w:rsidRDefault="00347EC5" w:rsidP="00347EC5">
      <w:pPr>
        <w:pStyle w:val="a4"/>
        <w:numPr>
          <w:ilvl w:val="0"/>
          <w:numId w:val="11"/>
        </w:numPr>
      </w:pPr>
      <w:r>
        <w:t xml:space="preserve">Создадим на диаграмме контрольные точки </w:t>
      </w:r>
      <w:r w:rsidRPr="00347EC5">
        <w:rPr>
          <w:b/>
        </w:rPr>
        <w:t>Начало работ</w:t>
      </w:r>
      <w:r>
        <w:t xml:space="preserve"> и </w:t>
      </w:r>
      <w:r w:rsidRPr="00347EC5">
        <w:rPr>
          <w:b/>
        </w:rPr>
        <w:t>Завершение проекта</w:t>
      </w:r>
      <w:r>
        <w:t xml:space="preserve">. </w:t>
      </w:r>
    </w:p>
    <w:p w:rsidR="00347EC5" w:rsidRDefault="00347EC5" w:rsidP="00347EC5">
      <w:r>
        <w:t xml:space="preserve">Заполненная таблица и диаграмма будут выглядеть </w:t>
      </w:r>
      <w:r>
        <w:t>примерно, как на Рис. 8</w:t>
      </w:r>
      <w:r>
        <w:t>.</w:t>
      </w:r>
    </w:p>
    <w:p w:rsidR="00347EC5" w:rsidRDefault="00347EC5" w:rsidP="00347EC5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B8FB219" wp14:editId="22B01D9C">
            <wp:extent cx="5940425" cy="16916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1-12-12_19-37-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C5" w:rsidRPr="00347EC5" w:rsidRDefault="00347EC5" w:rsidP="00347EC5">
      <w:pPr>
        <w:pStyle w:val="a6"/>
        <w:jc w:val="center"/>
        <w:rPr>
          <w:i w:val="0"/>
          <w:color w:val="auto"/>
          <w:sz w:val="24"/>
          <w:szCs w:val="24"/>
        </w:rPr>
      </w:pPr>
      <w:r w:rsidRPr="00347EC5">
        <w:rPr>
          <w:i w:val="0"/>
          <w:color w:val="auto"/>
          <w:sz w:val="24"/>
          <w:szCs w:val="24"/>
        </w:rPr>
        <w:t xml:space="preserve">Рисунок </w:t>
      </w:r>
      <w:r w:rsidRPr="00347EC5">
        <w:rPr>
          <w:i w:val="0"/>
          <w:color w:val="auto"/>
          <w:sz w:val="24"/>
          <w:szCs w:val="24"/>
        </w:rPr>
        <w:fldChar w:fldCharType="begin"/>
      </w:r>
      <w:r w:rsidRPr="00347EC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347EC5">
        <w:rPr>
          <w:i w:val="0"/>
          <w:color w:val="auto"/>
          <w:sz w:val="24"/>
          <w:szCs w:val="24"/>
        </w:rPr>
        <w:fldChar w:fldCharType="separate"/>
      </w:r>
      <w:r w:rsidRPr="00347EC5">
        <w:rPr>
          <w:i w:val="0"/>
          <w:color w:val="auto"/>
          <w:sz w:val="24"/>
          <w:szCs w:val="24"/>
        </w:rPr>
        <w:t>8</w:t>
      </w:r>
      <w:r w:rsidRPr="00347EC5">
        <w:rPr>
          <w:i w:val="0"/>
          <w:color w:val="auto"/>
          <w:sz w:val="24"/>
          <w:szCs w:val="24"/>
        </w:rPr>
        <w:fldChar w:fldCharType="end"/>
      </w:r>
      <w:r w:rsidRPr="00347EC5">
        <w:rPr>
          <w:i w:val="0"/>
          <w:color w:val="auto"/>
          <w:sz w:val="24"/>
          <w:szCs w:val="24"/>
        </w:rPr>
        <w:t xml:space="preserve"> - Заполненная таблица работ</w:t>
      </w:r>
    </w:p>
    <w:p w:rsidR="00160FA6" w:rsidRDefault="00160FA6" w:rsidP="00723A36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page"/>
      </w:r>
    </w:p>
    <w:p w:rsidR="002D413A" w:rsidRPr="00723A36" w:rsidRDefault="002D413A" w:rsidP="00723A36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</w:rPr>
      </w:pPr>
      <w:r w:rsidRPr="00723A36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4"/>
    </w:p>
    <w:p w:rsidR="002D413A" w:rsidRDefault="002D413A" w:rsidP="002D413A">
      <w:pPr>
        <w:ind w:left="360" w:firstLine="0"/>
        <w:rPr>
          <w:b/>
          <w:sz w:val="32"/>
        </w:rPr>
      </w:pPr>
    </w:p>
    <w:p w:rsidR="002D413A" w:rsidRPr="002D413A" w:rsidRDefault="00347EC5" w:rsidP="002D413A">
      <w:pPr>
        <w:ind w:left="360" w:firstLine="0"/>
      </w:pPr>
      <w:r>
        <w:t>В ходе выполнения работы был создан новый календарь</w:t>
      </w:r>
      <w:r w:rsidR="002D413A">
        <w:t xml:space="preserve"> </w:t>
      </w:r>
      <w:r>
        <w:t>и была заполнена таблица работ.</w:t>
      </w:r>
    </w:p>
    <w:p w:rsidR="00AB61D6" w:rsidRPr="00AB61D6" w:rsidRDefault="00AB61D6" w:rsidP="00AB61D6">
      <w:bookmarkStart w:id="5" w:name="_GoBack"/>
      <w:bookmarkEnd w:id="5"/>
    </w:p>
    <w:sectPr w:rsidR="00AB61D6" w:rsidRPr="00AB6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BA7" w:rsidRDefault="00282BA7" w:rsidP="007E44DC">
      <w:pPr>
        <w:spacing w:line="240" w:lineRule="auto"/>
      </w:pPr>
      <w:r>
        <w:separator/>
      </w:r>
    </w:p>
  </w:endnote>
  <w:endnote w:type="continuationSeparator" w:id="0">
    <w:p w:rsidR="00282BA7" w:rsidRDefault="00282BA7" w:rsidP="007E4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BA7" w:rsidRDefault="00282BA7" w:rsidP="007E44DC">
      <w:pPr>
        <w:spacing w:line="240" w:lineRule="auto"/>
      </w:pPr>
      <w:r>
        <w:separator/>
      </w:r>
    </w:p>
  </w:footnote>
  <w:footnote w:type="continuationSeparator" w:id="0">
    <w:p w:rsidR="00282BA7" w:rsidRDefault="00282BA7" w:rsidP="007E44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ABD"/>
    <w:multiLevelType w:val="hybridMultilevel"/>
    <w:tmpl w:val="0700F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5D6FA6"/>
    <w:multiLevelType w:val="multilevel"/>
    <w:tmpl w:val="1E368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40F00"/>
    <w:multiLevelType w:val="hybridMultilevel"/>
    <w:tmpl w:val="4D620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1C6C7B"/>
    <w:multiLevelType w:val="hybridMultilevel"/>
    <w:tmpl w:val="E3E8E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88702A"/>
    <w:multiLevelType w:val="multilevel"/>
    <w:tmpl w:val="595C8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4727"/>
    <w:multiLevelType w:val="hybridMultilevel"/>
    <w:tmpl w:val="894ED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75F2E62"/>
    <w:multiLevelType w:val="multilevel"/>
    <w:tmpl w:val="8416D2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3395A6F"/>
    <w:multiLevelType w:val="hybridMultilevel"/>
    <w:tmpl w:val="595C8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B3EFB"/>
    <w:multiLevelType w:val="hybridMultilevel"/>
    <w:tmpl w:val="CF8A6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9D821C0"/>
    <w:multiLevelType w:val="hybridMultilevel"/>
    <w:tmpl w:val="8416D2A4"/>
    <w:lvl w:ilvl="0" w:tplc="E3DE6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5A4310"/>
    <w:multiLevelType w:val="hybridMultilevel"/>
    <w:tmpl w:val="595C8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CA"/>
    <w:rsid w:val="000233C8"/>
    <w:rsid w:val="001110AC"/>
    <w:rsid w:val="00117940"/>
    <w:rsid w:val="00160FA6"/>
    <w:rsid w:val="00282BA7"/>
    <w:rsid w:val="002D413A"/>
    <w:rsid w:val="002F349E"/>
    <w:rsid w:val="00347EC5"/>
    <w:rsid w:val="0044000F"/>
    <w:rsid w:val="004458A2"/>
    <w:rsid w:val="005567EE"/>
    <w:rsid w:val="006504C1"/>
    <w:rsid w:val="006E6EF0"/>
    <w:rsid w:val="00723A36"/>
    <w:rsid w:val="007C1B42"/>
    <w:rsid w:val="007E44DC"/>
    <w:rsid w:val="00823A33"/>
    <w:rsid w:val="009224B2"/>
    <w:rsid w:val="009322EC"/>
    <w:rsid w:val="0099620D"/>
    <w:rsid w:val="00996CDF"/>
    <w:rsid w:val="009F67AF"/>
    <w:rsid w:val="00A245CF"/>
    <w:rsid w:val="00A27BFF"/>
    <w:rsid w:val="00AB61D6"/>
    <w:rsid w:val="00CF1217"/>
    <w:rsid w:val="00D71119"/>
    <w:rsid w:val="00F230CA"/>
    <w:rsid w:val="00F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88070-B26E-4D72-97C6-F18DF33E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E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22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F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322EC"/>
    <w:pPr>
      <w:widowControl/>
      <w:spacing w:line="259" w:lineRule="auto"/>
      <w:ind w:firstLine="0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322E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224B2"/>
    <w:pPr>
      <w:spacing w:after="100"/>
    </w:pPr>
  </w:style>
  <w:style w:type="character" w:styleId="a5">
    <w:name w:val="Hyperlink"/>
    <w:basedOn w:val="a0"/>
    <w:uiPriority w:val="99"/>
    <w:unhideWhenUsed/>
    <w:rsid w:val="009224B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5567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44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44DC"/>
    <w:rPr>
      <w:rFonts w:ascii="Times New Roman" w:eastAsia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7E44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44DC"/>
    <w:rPr>
      <w:rFonts w:ascii="Times New Roman" w:eastAsia="Times New Roman" w:hAnsi="Times New Roman" w:cs="Times New Roman"/>
      <w:sz w:val="28"/>
    </w:rPr>
  </w:style>
  <w:style w:type="paragraph" w:styleId="ab">
    <w:name w:val="Normal (Web)"/>
    <w:basedOn w:val="a"/>
    <w:uiPriority w:val="99"/>
    <w:semiHidden/>
    <w:unhideWhenUsed/>
    <w:rsid w:val="00996CD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F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Subtitle"/>
    <w:basedOn w:val="a"/>
    <w:next w:val="a"/>
    <w:link w:val="ad"/>
    <w:uiPriority w:val="11"/>
    <w:qFormat/>
    <w:rsid w:val="009F67AF"/>
    <w:pPr>
      <w:numPr>
        <w:ilvl w:val="1"/>
      </w:numPr>
      <w:spacing w:before="240"/>
      <w:ind w:firstLine="709"/>
      <w:jc w:val="center"/>
    </w:pPr>
    <w:rPr>
      <w:rFonts w:eastAsiaTheme="minorEastAsia" w:cstheme="minorBidi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9F67AF"/>
    <w:rPr>
      <w:rFonts w:ascii="Times New Roman" w:eastAsiaTheme="minorEastAsia" w:hAnsi="Times New Roman"/>
      <w:b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59B61-F7F3-485C-91AB-2B463640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JoniStar</dc:creator>
  <cp:keywords/>
  <dc:description/>
  <cp:lastModifiedBy>Коксин Илья</cp:lastModifiedBy>
  <cp:revision>2</cp:revision>
  <dcterms:created xsi:type="dcterms:W3CDTF">2021-12-12T12:39:00Z</dcterms:created>
  <dcterms:modified xsi:type="dcterms:W3CDTF">2021-12-12T12:39:00Z</dcterms:modified>
</cp:coreProperties>
</file>