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0"/>
        <w:spacing w:lineRule="exact" w:line="360"/>
        <w:ind w:firstLine="709"/>
        <w:jc w:val="center"/>
        <w:rPr>
          <w:rFonts w:ascii="Times New Roman" w:hAnsi="Times New Roman"/>
          <w:b/>
          <w:b/>
          <w:bCs/>
          <w:caps/>
          <w:color w:val="000000"/>
          <w:sz w:val="28"/>
          <w:szCs w:val="32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32"/>
        </w:rPr>
        <w:t xml:space="preserve">ПОЛОЖЕНИЕ </w:t>
      </w:r>
    </w:p>
    <w:p>
      <w:pPr>
        <w:pStyle w:val="Pa0"/>
        <w:spacing w:lineRule="exact" w:line="360"/>
        <w:ind w:firstLine="709"/>
        <w:jc w:val="center"/>
        <w:rPr>
          <w:rFonts w:ascii="Times New Roman" w:hAnsi="Times New Roman"/>
          <w:b/>
          <w:b/>
          <w:bCs/>
          <w:caps/>
          <w:color w:val="000000"/>
          <w:sz w:val="28"/>
          <w:szCs w:val="32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32"/>
        </w:rPr>
        <w:t>международного конкурса визуальных искусств</w:t>
      </w:r>
      <w:r>
        <w:rPr>
          <w:rFonts w:ascii="Times New Roman" w:hAnsi="Times New Roman"/>
          <w:b/>
          <w:bCs/>
          <w:color w:val="000000"/>
          <w:sz w:val="28"/>
          <w:szCs w:val="32"/>
        </w:rPr>
        <w:t xml:space="preserve"> В РАМКАХ МЕЖДУНАРОДНОГО ФЕСТИВАЛЯ КАМЕРНОЙ МУЗЫКИ «ШОСТАКОВИЧ И СОЛЛЕРТИНСКИЙ - СРЕДИ НАС!»</w:t>
      </w:r>
    </w:p>
    <w:p>
      <w:pPr>
        <w:pStyle w:val="Normal"/>
        <w:spacing w:lineRule="exact" w:line="360" w:before="0" w:after="0"/>
        <w:ind w:firstLine="709"/>
        <w:jc w:val="both"/>
        <w:rPr/>
      </w:pPr>
      <w:r>
        <w:rPr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подачи заявок: </w:t>
      </w:r>
      <w:r>
        <w:rPr>
          <w:rFonts w:ascii="Times New Roman" w:hAnsi="Times New Roman"/>
          <w:sz w:val="28"/>
          <w:szCs w:val="28"/>
          <w:u w:val="single"/>
        </w:rPr>
        <w:t>до 15 октября 2022 года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Подведение итогов: 25 ноября 2022 года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выставок:  25 ноября - 03 декабря 2022 года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выставки абстрактного искусства: Беларусь, г. Минск, проспект Независимости, 50 (станция метро Площадь Якуба Коласа), Белорусская государственная филармония.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выставки плакатов: Беларусь, г. Витебск, улица Ленина, 69, Витебская областная филармония.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Формы участия: </w:t>
      </w:r>
      <w:r>
        <w:rPr>
          <w:rFonts w:ascii="Times New Roman" w:hAnsi="Times New Roman"/>
          <w:color w:val="000000" w:themeColor="text1"/>
          <w:sz w:val="28"/>
          <w:szCs w:val="28"/>
        </w:rPr>
        <w:t>ДИСТАНЦИОННО, выставка лучших работ по результатам конкурса.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работ: по регистрационной форме.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Необходимые документы для регистрации: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регистрационный лист</w:t>
      </w:r>
      <w:r>
        <w:rPr>
          <w:rFonts w:ascii="Times New Roman" w:hAnsi="Times New Roman"/>
          <w:i/>
          <w:sz w:val="28"/>
          <w:szCs w:val="28"/>
        </w:rPr>
        <w:t xml:space="preserve"> (см. Приложение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и фото участника;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фотоизображения работ в электронном виде;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Последовательность регистрации: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1) Автор направляет в Оргкомитет регистрационные материалы (заполняет формы регистрации), фото участника и </w:t>
      </w:r>
      <w:r>
        <w:rPr>
          <w:rFonts w:ascii="Times New Roman" w:hAnsi="Times New Roman"/>
          <w:sz w:val="28"/>
          <w:szCs w:val="28"/>
        </w:rPr>
        <w:t>электронную версию работы (на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 E-mail:</w:t>
      </w:r>
      <w:r>
        <w:rPr/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Festivalart.picture@mail.ru);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2) Оргкомитет обрабатывает полученные материалы и направляет (на E-mail автора) итоговое подтверждение об участии в конкурсной программе.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Уведомление о результатах конкурса и приглашение лучших работ для участия в выставке, будет направлено по электронному адресу, указанному в заявке, не позднее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07 ноября 2022 года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aps/>
          <w:sz w:val="28"/>
          <w:szCs w:val="28"/>
          <w:u w:val="single"/>
        </w:rPr>
      </w:pPr>
      <w:r>
        <w:rPr>
          <w:rFonts w:ascii="Times New Roman" w:hAnsi="Times New Roman"/>
          <w:caps/>
          <w:sz w:val="28"/>
          <w:szCs w:val="28"/>
          <w:u w:val="single"/>
        </w:rPr>
        <w:t>НОМИНАЦИИ: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Абстрактное искусство (1.1 живопись; 1.2 арт - объект);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Плакат, посвященный музыке Д.Д. Шостаковича (2.1 печатный; 2.2 кинетический (видео - арт))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зарегистрированные на конкурс работы оцениваются экспертным и выбираются лучшие работы для участия в выставке.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жюри проводится в 2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3 этапа.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Лонг - лист. Шорт - лист. Победители.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 имеет право представлять на конкурс и выставку, в номинации абстрактное искусство (1.1 живопись; 1.2 арт - объект) - одну работу, в номинации плакат, посвященный музыке Д.Д. Шостаковича (2.1 печатный; 2.2 кинетический (видео - арт)) - не более 4-х конкурсных работ (регистрируются как самостоятельные конкурсные работы), созданные в период с 2017 по 2022 гг.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aps/>
          <w:sz w:val="28"/>
          <w:szCs w:val="28"/>
          <w:u w:val="single"/>
        </w:rPr>
      </w:pPr>
      <w:r>
        <w:rPr>
          <w:rFonts w:ascii="Times New Roman" w:hAnsi="Times New Roman"/>
          <w:caps/>
          <w:sz w:val="28"/>
          <w:szCs w:val="28"/>
          <w:u w:val="single"/>
        </w:rPr>
        <w:t>Профессиональные категории: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ap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Возраст участников: имеют право принимать участие авторы любого возраста.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aps/>
          <w:sz w:val="28"/>
          <w:szCs w:val="28"/>
          <w:u w:val="single"/>
        </w:rPr>
      </w:pPr>
      <w:r>
        <w:rPr>
          <w:rFonts w:ascii="Times New Roman" w:hAnsi="Times New Roman"/>
          <w:caps/>
          <w:sz w:val="28"/>
          <w:szCs w:val="28"/>
          <w:u w:val="single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Категория </w:t>
      </w:r>
      <w:r>
        <w:rPr>
          <w:rFonts w:ascii="Times New Roman" w:hAnsi="Times New Roman"/>
          <w:b/>
          <w:sz w:val="28"/>
          <w:szCs w:val="28"/>
        </w:rPr>
        <w:t>«Профессионал»:</w:t>
      </w:r>
      <w:r>
        <w:rPr>
          <w:rFonts w:ascii="Times New Roman" w:hAnsi="Times New Roman"/>
          <w:sz w:val="28"/>
          <w:szCs w:val="28"/>
        </w:rPr>
        <w:t xml:space="preserve"> авторы, профессионально работающие в области искусства.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Категория </w:t>
      </w:r>
      <w:r>
        <w:rPr>
          <w:rFonts w:ascii="Times New Roman" w:hAnsi="Times New Roman"/>
          <w:b/>
          <w:sz w:val="28"/>
          <w:szCs w:val="28"/>
        </w:rPr>
        <w:t>«Студент»:</w:t>
      </w:r>
      <w:r>
        <w:rPr>
          <w:rFonts w:ascii="Times New Roman" w:hAnsi="Times New Roman"/>
          <w:sz w:val="28"/>
          <w:szCs w:val="28"/>
        </w:rPr>
        <w:t xml:space="preserve">  студенты специализированных художественных учебных заведений, а также выпускники, закончившие обучение не позднее 2 лет;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Экспертным жюри указанные категории оценивает раздельно.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aps/>
          <w:sz w:val="28"/>
          <w:szCs w:val="28"/>
          <w:u w:val="single"/>
        </w:rPr>
      </w:pPr>
      <w:r>
        <w:rPr>
          <w:rFonts w:ascii="Times New Roman" w:hAnsi="Times New Roman"/>
          <w:caps/>
          <w:sz w:val="28"/>
          <w:szCs w:val="28"/>
          <w:u w:val="single"/>
        </w:rPr>
        <w:t>Технические требования: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Абстрактное искусство</w:t>
      </w:r>
      <w:r>
        <w:rPr>
          <w:rFonts w:ascii="Times New Roman" w:hAnsi="Times New Roman"/>
          <w:sz w:val="28"/>
          <w:szCs w:val="28"/>
        </w:rPr>
        <w:t>(живопись; арт - объект);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На конкурс</w:t>
      </w:r>
      <w:r>
        <w:rPr>
          <w:rFonts w:ascii="Times New Roman" w:hAnsi="Times New Roman"/>
          <w:sz w:val="28"/>
          <w:szCs w:val="28"/>
        </w:rPr>
        <w:t xml:space="preserve"> принимаются фотоизображения в электроном виде.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Конкурсные работы предоставляются в оргкомитет в виде файлов в формате .jpeg или .tiff; не менее 200 dpi, до 20 Mb. </w:t>
        <w:tab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экспертное жюри включает оценку представленных на конкурс работ и выявление уровня мастерства авторов.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Технические характеристики предоставляемых работ на выставку: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а) размер холста либо арт - объекта – до 1,7 метра по большей стороне.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работы должны быть снабжены этикеткой-описью (этикетка 9х5 см., в правом нижнем углу, на лицевой стороне).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Этикетка включает: а) фамилию, имя автора (соавторов) б) страна, город в) название г) технику исполнения д) размеры е) год создания.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каждая работа должна иметь крепления / крючки для подвески на вертикальном панно или крепления и подставки, предупреждающие заваливание объекта(для холста).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арт - объект должен быть готов для экспонирования.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Плакат</w:t>
      </w:r>
      <w:r>
        <w:rPr>
          <w:rFonts w:ascii="Times New Roman" w:hAnsi="Times New Roman"/>
          <w:sz w:val="28"/>
          <w:szCs w:val="28"/>
        </w:rPr>
        <w:t xml:space="preserve"> посвященный </w:t>
      </w:r>
      <w:r>
        <w:rPr>
          <w:rFonts w:ascii="Times New Roman" w:hAnsi="Times New Roman"/>
          <w:sz w:val="28"/>
          <w:szCs w:val="28"/>
          <w:u w:val="single"/>
        </w:rPr>
        <w:t>авангардной музыке Д.Д. Шостаковича</w:t>
      </w:r>
      <w:r>
        <w:rPr>
          <w:rFonts w:ascii="Times New Roman" w:hAnsi="Times New Roman"/>
          <w:sz w:val="28"/>
          <w:szCs w:val="28"/>
        </w:rPr>
        <w:t>(2.1 печатный; 2.2 кинетический (видео - арт)).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>
        <w:rPr>
          <w:rFonts w:ascii="Times New Roman" w:hAnsi="Times New Roman"/>
          <w:sz w:val="28"/>
          <w:szCs w:val="28"/>
          <w:u w:val="single"/>
        </w:rPr>
        <w:t xml:space="preserve"> На конкурс</w:t>
      </w:r>
      <w:r>
        <w:rPr>
          <w:rFonts w:ascii="Times New Roman" w:hAnsi="Times New Roman"/>
          <w:sz w:val="28"/>
          <w:szCs w:val="28"/>
        </w:rPr>
        <w:t xml:space="preserve"> принимаются фотоизображения в электроном виде. Для предпросмотра размер плаката: 3508 x 4961.  Размер плаката на печать: 700 x 1000 мм вертикальный формат CMYK, 300 dpi; формат файлов jpg, tiff. Максимальный размер файла; 20 МБ (каждый).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Продолжительность видео: максимум 20 секунд. Размер экрана: 1920 × 1080 пикселей;  вертикальный формат файла: .MP4.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Максимальный размер файла: не более 150 МБ (каждый)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Технические характеристики предоставляемых работ на выставку: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Плакаты, выбранные в лонг-лист для выставки должны быть напечатаны в размере А1 на постерной бумаге в высоком качестве.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exact" w:line="36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  <w:lang w:eastAsia="ru-RU"/>
        </w:rPr>
        <w:t>ФИНАНСОВЫЕ УСЛОВИЯ. ВСТУПИТЕЛЬНЫЙ ВЗНОС</w:t>
      </w:r>
    </w:p>
    <w:p>
      <w:pPr>
        <w:pStyle w:val="NoSpacing"/>
        <w:spacing w:lineRule="exact" w:line="36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Обращаем Ваше внимание: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Категории:  "</w:t>
      </w:r>
      <w:r>
        <w:rPr>
          <w:rFonts w:ascii="Times New Roman" w:hAnsi="Times New Roman"/>
          <w:bCs/>
          <w:i/>
          <w:color w:val="000000" w:themeColor="text1"/>
          <w:sz w:val="28"/>
          <w:szCs w:val="28"/>
          <w:u w:val="single"/>
          <w:shd w:fill="FFFFFF" w:val="clear"/>
        </w:rPr>
        <w:t>Студент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","</w:t>
      </w:r>
      <w:r>
        <w:rPr>
          <w:rFonts w:ascii="Times New Roman" w:hAnsi="Times New Roman"/>
          <w:bCs/>
          <w:i/>
          <w:color w:val="000000" w:themeColor="text1"/>
          <w:sz w:val="28"/>
          <w:szCs w:val="28"/>
          <w:u w:val="single"/>
          <w:shd w:fill="FFFFFF" w:val="clear"/>
        </w:rPr>
        <w:t>Профессионал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"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Участие в конкурсе: БЕСПЛАТНО (при условии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shd w:fill="FFFFFF" w:val="clear"/>
        </w:rPr>
        <w:t xml:space="preserve">самостоятельной </w:t>
      </w:r>
      <w:r>
        <w:rPr>
          <w:rFonts w:ascii="Times New Roman" w:hAnsi="Times New Roman"/>
          <w:bCs/>
          <w:i/>
          <w:color w:val="000000" w:themeColor="text1"/>
          <w:sz w:val="28"/>
          <w:szCs w:val="28"/>
          <w:shd w:fill="FFFFFF" w:val="clear"/>
        </w:rPr>
        <w:t>подготовке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 конкурсной работы (технические требования указаны выше) для выставки и </w:t>
      </w:r>
      <w:r>
        <w:rPr>
          <w:rFonts w:ascii="Times New Roman" w:hAnsi="Times New Roman"/>
          <w:bCs/>
          <w:i/>
          <w:color w:val="000000" w:themeColor="text1"/>
          <w:sz w:val="28"/>
          <w:szCs w:val="28"/>
          <w:shd w:fill="FFFFFF" w:val="clear"/>
        </w:rPr>
        <w:t>транспортировке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 по адресу: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выставка абстрактного искусства:  Беларусь, г. Минск, проспект Независимости, 50 (станция метро Якуба Коласа), Белгосфилармония.</w:t>
      </w:r>
    </w:p>
    <w:p>
      <w:pPr>
        <w:pStyle w:val="ListParagraph"/>
        <w:numPr>
          <w:ilvl w:val="0"/>
          <w:numId w:val="1"/>
        </w:numPr>
        <w:spacing w:lineRule="exact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выставка плакатов: Беларусь, г. Витебск, улица Ленина, 69, Витебская областная филармония.</w:t>
      </w:r>
    </w:p>
    <w:p>
      <w:pPr>
        <w:pStyle w:val="ListParagraph"/>
        <w:spacing w:lineRule="exact" w:line="360" w:before="0" w:after="0"/>
        <w:ind w:left="1429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у участника, вошедшего в число лучших работ, нет возможности представить конкурсную работу для выставочной экспозиции, возмещаются все расходы на подготовку и транспортировку конкурсной работы.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Предварительная стоимость печати плаката: 20 бел. руб.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Печать художественной работы: 30 бел. руб.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Оплата производиться </w:t>
      </w:r>
      <w:r>
        <w:rPr>
          <w:rFonts w:ascii="Times New Roman" w:hAnsi="Times New Roman"/>
          <w:sz w:val="28"/>
          <w:szCs w:val="28"/>
          <w:u w:val="single"/>
        </w:rPr>
        <w:t>до 15 ноября 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Стоимость указана для оформления одной работы.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Просим учитывать возможную комиссию по переводу денег и убедиться в том, что сумма перечисленных средств соответствует сумме, указанной выше.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Технические вопросы можно 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направить на E-mail: 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Festivalart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picture</w:t>
      </w:r>
      <w:r>
        <w:rPr>
          <w:rFonts w:ascii="Times New Roman" w:hAnsi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ru</w:t>
      </w:r>
      <w:r>
        <w:rPr>
          <w:rFonts w:ascii="Times New Roman" w:hAnsi="Times New Roman"/>
          <w:color w:val="000000" w:themeColor="text1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или тел.:+375298358383, +375293672656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(включая WhatsApp, Telegram).</w:t>
      </w:r>
    </w:p>
    <w:p>
      <w:pPr>
        <w:pStyle w:val="Normal"/>
        <w:spacing w:lineRule="exact" w:line="360" w:before="0" w:after="0"/>
        <w:ind w:firstLine="709"/>
        <w:jc w:val="right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Сайт фестиваля:</w:t>
      </w:r>
      <w:r>
        <w:rPr/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  <w:lang w:val="en-US"/>
        </w:rPr>
        <w:t>www</w:t>
      </w: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  <w:t>.festivalart.art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  <w:highlight w:val="white"/>
          <w:u w:val="singl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ПРИЛОЖЕНИЯ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Aharoni"/>
          <w:b/>
          <w:b/>
          <w:color w:val="000000"/>
          <w:sz w:val="28"/>
          <w:szCs w:val="28"/>
          <w:highlight w:val="white"/>
        </w:rPr>
      </w:pPr>
      <w:r>
        <w:rPr>
          <w:rFonts w:cs="Aharoni" w:ascii="Times New Roman" w:hAnsi="Times New Roman"/>
          <w:b/>
          <w:color w:val="000000"/>
          <w:sz w:val="28"/>
          <w:szCs w:val="28"/>
          <w:shd w:fill="FFFFFF" w:val="clear"/>
        </w:rPr>
        <w:t>ФОРМА РЕГИСТРАЦИИ НА УЧАСТИЕ В МЕЖДУНАРОДНОМ КОНКУРСЕ ВИЗУАЛЬНЫХ ИСКУССТВ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| 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Aharoni"/>
          <w:b/>
          <w:b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REGISTRATION FROM FOR PARTISIPATION IN THE INTERNATIONAL COMPETITIONAL VISUAL ARTS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ИНФОРМАЦИЯ ОБ АВТОРЕ | INFORMATION ABOUT THE AUTHOR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1) Фамилия, имя, отчество автора | Name, Surname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2) Членство |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Membership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(Профессионал |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Proffessional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; Студент* | Student* )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ИНФОРМАЦИЯ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КОНКУРСНОЙ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РАБОТЕ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INFORMATION ABOUT THE COMPETITION ARTWORK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3)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Название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работы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Title of Artwork 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4)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Размеры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высота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/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ширина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) | Dimensions (height/width)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5)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Год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создания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Year of creation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6)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Техники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Media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7)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Способ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экспонирования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для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участия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выставке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| Method of exhibiting for participation in the exhibition (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ОЧНО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оригиналы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на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выставке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) | OFFLINE (originals at the exhibition);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ДИСТАНЦИОННО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фотокопии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на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выставке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) | REMOTELY (photocopies at the exhibition))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ДОПОЛНИТЕЛЬНЫЕ МАТЕРИАЛЫ |  ADDITIONAL MATERIALS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8) Быстрая связь с автором (WhatsApp, Telegram, WeChat) | Quick communication with the author (WhatsApp, Telegram, WeChat)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9) E-mail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28"/>
          <w:highlight w:val="white"/>
          <w:u w:val="single"/>
          <w:lang w:val="en-US"/>
        </w:rPr>
      </w:pPr>
      <w:r>
        <w:rPr>
          <w:rFonts w:ascii="Times New Roman" w:hAnsi="Times New Roman"/>
          <w:color w:val="000000"/>
          <w:sz w:val="16"/>
          <w:szCs w:val="28"/>
          <w:u w:val="single"/>
          <w:shd w:fill="FFFFFF" w:val="clear"/>
          <w:lang w:val="en-US"/>
        </w:rPr>
        <w:t>____________________________________________________________________________________________________________________</w:t>
      </w:r>
    </w:p>
    <w:p>
      <w:pPr>
        <w:pStyle w:val="Normal"/>
        <w:spacing w:lineRule="exact" w:line="360" w:before="0" w:after="0"/>
        <w:rPr>
          <w:rFonts w:ascii="Times New Roman" w:hAnsi="Times New Roman"/>
          <w:color w:val="000000"/>
          <w:sz w:val="16"/>
          <w:szCs w:val="16"/>
          <w:highlight w:val="white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*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выпускникам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для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участия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в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данной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возрастной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категории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,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приложить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копию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диплома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об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окончании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художественного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учебного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fill="FFFFFF" w:val="clear"/>
        </w:rPr>
        <w:t>заведения</w:t>
      </w:r>
      <w:r>
        <w:rPr>
          <w:rFonts w:ascii="Times New Roman" w:hAnsi="Times New Roman"/>
          <w:color w:val="000000"/>
          <w:sz w:val="16"/>
          <w:szCs w:val="16"/>
          <w:shd w:fill="FFFFFF" w:val="clear"/>
          <w:lang w:val="en-US"/>
        </w:rPr>
        <w:t xml:space="preserve"> | *graduates should attach a copy of the diploma of graduation from an art educational institution to participate in this age category</w:t>
      </w:r>
    </w:p>
    <w:p>
      <w:pPr>
        <w:pStyle w:val="Normal"/>
        <w:spacing w:lineRule="exact" w:line="360" w:before="0" w:after="0"/>
        <w:rPr>
          <w:rFonts w:ascii="Times New Roman" w:hAnsi="Times New Roman"/>
          <w:b/>
          <w:b/>
          <w:color w:val="000000"/>
          <w:sz w:val="16"/>
          <w:szCs w:val="16"/>
          <w:highlight w:val="white"/>
          <w:u w:val="single"/>
          <w:lang w:val="en-US"/>
        </w:rPr>
      </w:pPr>
      <w:r>
        <w:rPr>
          <w:rFonts w:ascii="Times New Roman" w:hAnsi="Times New Roman"/>
          <w:b/>
          <w:color w:val="000000"/>
          <w:sz w:val="16"/>
          <w:szCs w:val="16"/>
          <w:u w:val="single"/>
          <w:shd w:fill="FFFFFF" w:val="clear"/>
        </w:rPr>
        <w:t>! Заполняя данную форму регистрации, вы автоматически соглашаетесь с обработкой ваших личных данных!</w:t>
      </w:r>
      <w:r>
        <w:rPr>
          <w:rFonts w:ascii="Times New Roman" w:hAnsi="Times New Roman"/>
          <w:b/>
          <w:color w:val="000000"/>
          <w:sz w:val="16"/>
          <w:szCs w:val="16"/>
          <w:shd w:fill="FFFFFF" w:val="clear"/>
        </w:rPr>
        <w:t xml:space="preserve"> </w:t>
      </w:r>
      <w:r>
        <w:rPr>
          <w:rFonts w:ascii="Times New Roman" w:hAnsi="Times New Roman"/>
          <w:b/>
          <w:color w:val="000000"/>
          <w:sz w:val="16"/>
          <w:szCs w:val="16"/>
          <w:shd w:fill="FFFFFF" w:val="clear"/>
          <w:lang w:val="en-US"/>
        </w:rPr>
        <w:t xml:space="preserve">| </w:t>
      </w:r>
      <w:r>
        <w:rPr>
          <w:rFonts w:ascii="Times New Roman" w:hAnsi="Times New Roman"/>
          <w:b/>
          <w:color w:val="000000"/>
          <w:sz w:val="16"/>
          <w:szCs w:val="16"/>
          <w:u w:val="single"/>
          <w:shd w:fill="FFFFFF" w:val="clear"/>
          <w:lang w:val="en-US"/>
        </w:rPr>
        <w:t>!By filling out this registration form you automatically agree to the processing of your personal data!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 45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709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rsid w:val="0075709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a0" w:customStyle="1">
    <w:name w:val="Pa0"/>
    <w:basedOn w:val="Normal"/>
    <w:next w:val="Normal"/>
    <w:uiPriority w:val="99"/>
    <w:qFormat/>
    <w:rsid w:val="00757098"/>
    <w:pPr>
      <w:spacing w:lineRule="atLeast" w:line="241" w:before="0" w:after="0"/>
    </w:pPr>
    <w:rPr>
      <w:rFonts w:ascii="Helvetica 45 Light" w:hAnsi="Helvetica 45 Light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09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LibreOffice/6.2.0.3$Windows_X86_64 LibreOffice_project/98c6a8a1c6c7b144ce3cc729e34964b47ce25d62</Application>
  <Pages>7</Pages>
  <Words>904</Words>
  <Characters>6912</Characters>
  <CharactersWithSpaces>7759</CharactersWithSpaces>
  <Paragraphs>89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2022-08-15T12:53:00Z</dcterms:created>
  <dc:creator>User</dc:creator>
  <dc:description/>
  <dc:language>ru-RU</dc:language>
  <cp:lastModifiedBy>User</cp:lastModifiedBy>
  <dcterms:modified xsi:type="dcterms:W3CDTF">2022-08-15T12:55:00Z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