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0"/>
        <w:spacing w:lineRule="exact" w:line="360"/>
        <w:ind w:firstLine="709"/>
        <w:jc w:val="center"/>
        <w:rPr>
          <w:rFonts w:ascii="Calibri" w:hAnsi="Calibri" w:cs="Helvetica 45 Light"/>
          <w:color w:val="000000"/>
          <w:sz w:val="22"/>
        </w:rPr>
      </w:pPr>
      <w:r>
        <w:rPr>
          <w:rFonts w:cs="Helvetica 45 Light" w:ascii="Calibri" w:hAnsi="Calibri"/>
          <w:color w:val="000000"/>
          <w:sz w:val="22"/>
        </w:rPr>
      </w:r>
    </w:p>
    <w:p>
      <w:pPr>
        <w:pStyle w:val="Pa0"/>
        <w:spacing w:lineRule="exact" w:line="360"/>
        <w:ind w:firstLine="709"/>
        <w:jc w:val="center"/>
        <w:rPr>
          <w:rFonts w:ascii="Times New Roman" w:hAnsi="Times New Roman"/>
          <w:b/>
          <w:b/>
          <w:bCs/>
          <w:caps/>
          <w:color w:val="000000"/>
          <w:sz w:val="28"/>
          <w:szCs w:val="32"/>
        </w:rPr>
      </w:pPr>
      <w:r>
        <w:rPr>
          <w:rFonts w:ascii="Times New Roman" w:hAnsi="Times New Roman"/>
          <w:b/>
          <w:bCs/>
          <w:caps/>
          <w:color w:val="000000"/>
          <w:sz w:val="28"/>
          <w:szCs w:val="32"/>
        </w:rPr>
        <w:t xml:space="preserve">положение </w:t>
      </w:r>
    </w:p>
    <w:p>
      <w:pPr>
        <w:pStyle w:val="Pa0"/>
        <w:spacing w:lineRule="exact" w:line="360"/>
        <w:ind w:firstLine="709"/>
        <w:jc w:val="center"/>
        <w:rPr>
          <w:rFonts w:ascii="Times New Roman" w:hAnsi="Times New Roman"/>
          <w:b/>
          <w:b/>
          <w:bCs/>
          <w:caps/>
          <w:color w:val="000000"/>
          <w:sz w:val="28"/>
          <w:szCs w:val="32"/>
        </w:rPr>
      </w:pPr>
      <w:r>
        <w:rPr>
          <w:rFonts w:ascii="Times New Roman" w:hAnsi="Times New Roman"/>
          <w:b/>
          <w:bCs/>
          <w:caps/>
          <w:color w:val="000000"/>
          <w:sz w:val="28"/>
          <w:szCs w:val="32"/>
        </w:rPr>
        <w:t xml:space="preserve">международного конкурса музыкальной критики </w:t>
      </w:r>
      <w:r>
        <w:rPr>
          <w:rFonts w:ascii="Times New Roman" w:hAnsi="Times New Roman"/>
          <w:b/>
          <w:bCs/>
          <w:color w:val="000000"/>
          <w:sz w:val="28"/>
          <w:szCs w:val="32"/>
        </w:rPr>
        <w:t>В РАМКАХ МЕЖДУНАРОДНОГО ФЕСТИВАЛЯ КАМЕРНОЙ МУЗЫКИ «ШОСТАКОВИЧ И СОЛЛЕРТИНСКИЙ - СРЕДИ НАС!»</w:t>
      </w:r>
    </w:p>
    <w:p>
      <w:pPr>
        <w:pStyle w:val="NoSpacing"/>
        <w:spacing w:lineRule="exact" w:line="360"/>
        <w:ind w:firstLine="709"/>
        <w:jc w:val="both"/>
        <w:rPr>
          <w:rFonts w:ascii="Times New Roman" w:hAnsi="Times New Roman"/>
          <w:b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Срок подачи заявок: </w:t>
      </w:r>
      <w:r>
        <w:rPr>
          <w:rFonts w:ascii="Times New Roman" w:hAnsi="Times New Roman"/>
          <w:sz w:val="28"/>
          <w:szCs w:val="28"/>
          <w:u w:val="single"/>
        </w:rPr>
        <w:t>до 01 ноября 2022 года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Даты рецензирования работ членами жюри: с 02 ноября по 14 ноября 2022 года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Подведение итогов: 01 декабря 2022 года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Адрес: Беларусь, г. Витебск, улица Ленина, 69, Витебская областная филармония.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Формы участия: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ДИСТАНЦИОННО в 2 этапа (отборочный этап, участие лучших работ в научных чтениях).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Необходимые документы для регистрации: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регистрационный лист (</w:t>
      </w:r>
      <w:r>
        <w:rPr>
          <w:rFonts w:ascii="Times New Roman" w:hAnsi="Times New Roman"/>
          <w:i/>
          <w:sz w:val="28"/>
          <w:szCs w:val="28"/>
        </w:rPr>
        <w:t xml:space="preserve">см. Приложение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) и фото участника;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>
        <w:rPr>
          <w:rFonts w:ascii="Times New Roman" w:hAnsi="Times New Roman"/>
          <w:color w:val="000000"/>
          <w:sz w:val="28"/>
          <w:szCs w:val="28"/>
        </w:rPr>
        <w:t>копия паспорта или свидетельства о рождении в электронном виде (только для Оргкомитета);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в) текстовый документ с полным содержанием изложенной информации для конкурса (репортаж, интервью, эссе, рецензия, творческий портрет, проблемная статья и т.д.);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/>
          <w:sz w:val="28"/>
          <w:szCs w:val="28"/>
        </w:rPr>
        <w:t xml:space="preserve">копия оплаты вступительного взноса;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Вся информация отправляется </w:t>
      </w:r>
      <w:r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 xml:space="preserve"> E-mail:</w:t>
      </w:r>
      <w:r>
        <w:rPr/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Festivalart.critics@mail.ru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Заполненная регистрационная форма, пакет документов и текстовый документ, отвечающая требуемым условиям, высылаются </w:t>
      </w:r>
      <w:r>
        <w:rPr>
          <w:rFonts w:ascii="Times New Roman" w:hAnsi="Times New Roman"/>
          <w:b/>
          <w:color w:val="000000"/>
          <w:sz w:val="28"/>
          <w:szCs w:val="28"/>
        </w:rPr>
        <w:t>до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01 ноября 2022 года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  <w:t>Последовательность регистрации: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i/>
          <w:i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  <w:t xml:space="preserve">1) Автор направляет в Оргкомитет регистрационные материалы (заполняет формы регистрации </w:t>
      </w:r>
      <w:r>
        <w:rPr>
          <w:rFonts w:ascii="Times New Roman" w:hAnsi="Times New Roman"/>
          <w:bCs/>
          <w:i/>
          <w:color w:val="000000"/>
          <w:sz w:val="28"/>
          <w:szCs w:val="28"/>
          <w:shd w:fill="FFFFFF" w:val="clear"/>
        </w:rPr>
        <w:t xml:space="preserve">Приложение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  <w:t>); текст конкурсной работы, оформленный в соответствии с правилами (</w:t>
      </w:r>
      <w:r>
        <w:rPr>
          <w:rFonts w:ascii="Times New Roman" w:hAnsi="Times New Roman"/>
          <w:bCs/>
          <w:i/>
          <w:color w:val="000000"/>
          <w:sz w:val="28"/>
          <w:szCs w:val="28"/>
          <w:shd w:fill="FFFFFF" w:val="clear"/>
        </w:rPr>
        <w:t xml:space="preserve">Приложение </w:t>
      </w:r>
      <w:r>
        <w:rPr>
          <w:rFonts w:ascii="Times New Roman" w:hAnsi="Times New Roman"/>
          <w:bCs/>
          <w:i/>
          <w:color w:val="000000"/>
          <w:sz w:val="28"/>
          <w:szCs w:val="28"/>
          <w:shd w:fill="FFFFFF" w:val="clear"/>
          <w:lang w:val="en-US"/>
        </w:rPr>
        <w:t>II</w:t>
      </w:r>
      <w:r>
        <w:rPr>
          <w:rFonts w:ascii="Times New Roman" w:hAnsi="Times New Roman"/>
          <w:bCs/>
          <w:i/>
          <w:color w:val="000000"/>
          <w:sz w:val="28"/>
          <w:szCs w:val="28"/>
          <w:shd w:fill="FFFFFF" w:val="clear"/>
        </w:rPr>
        <w:t>);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  <w:t>2) Оргкомитет обрабатывает полученные материалы и отправляет исполнителям счет за участие (направляет реквизиты для оплаты);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  <w:t>3) Автор оплачивает счет и направляет в оргкомитет копию чека (на E-mail:</w:t>
      </w:r>
      <w:r>
        <w:rPr/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  <w:t>Festivalart.critics@mail.ru);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  <w:t xml:space="preserve">4) Оргкомитет направляет (на E-mail автора) итоговое подтверждение об участии в конкурсной программе.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  <w:t>2 этап: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FFFFFF" w:val="clear"/>
        </w:rPr>
        <w:t>01 декабря 2022 в 15.00</w:t>
      </w: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  <w:t xml:space="preserve"> состоится подведение итогов конкурса.</w:t>
      </w:r>
    </w:p>
    <w:p>
      <w:pPr>
        <w:pStyle w:val="Normal"/>
        <w:spacing w:lineRule="exact" w:line="360" w:before="0" w:after="0"/>
        <w:ind w:firstLine="70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>Уведомление о результатах конкурса и приглашение лучших работ для участия в музыкальных чтениях, будет направлено по электронному адресу, указанному в заявке, не позднее 15 ноября 2022 года.</w:t>
      </w:r>
      <w:r>
        <w:rPr/>
        <w:t xml:space="preserve"> </w:t>
      </w:r>
    </w:p>
    <w:p>
      <w:pPr>
        <w:pStyle w:val="Normal"/>
        <w:spacing w:lineRule="exact" w:line="360" w:before="0" w:after="0"/>
        <w:ind w:firstLine="709"/>
        <w:jc w:val="both"/>
        <w:rPr/>
      </w:pPr>
      <w:r>
        <w:rPr/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ВОЗРАСТНЫЕ ГРУППЫ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младшая – учащиеся старших классов ДМШ/ДШИ;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средняя – студенты музыкальных колледжей и колледжей искусств;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старшая – студенты и аспиранты вузов сферы культуры и искусства.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участию в конкурсе </w:t>
      </w:r>
      <w:r>
        <w:rPr>
          <w:rFonts w:ascii="Times New Roman" w:hAnsi="Times New Roman"/>
          <w:b/>
          <w:sz w:val="28"/>
          <w:szCs w:val="28"/>
        </w:rPr>
        <w:t>допускаются</w:t>
      </w:r>
      <w:r>
        <w:rPr>
          <w:rFonts w:ascii="Times New Roman" w:hAnsi="Times New Roman"/>
          <w:sz w:val="28"/>
          <w:szCs w:val="28"/>
        </w:rPr>
        <w:t xml:space="preserve"> музыкально-критические работы различной жанровой направленности: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творческий портрет современного композитора;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публицистическая, просветительская статья, рецензия, эссе;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аналитическая статья, научно-методическая статья.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Темой работы может быть творчество современного отечественного композитора, отдельные произведения или стилевое направление современной академической музыки, актуальные и малоисследованные феномены современной музыкальной культуры, а также музыкальным камерным творчеством (исполнительством), в том числе связанным с произведениями Д.Д. Шостаковича.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Объем текста: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младшая – до 2500 знаков;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средняя – от 2500 до 5000 знаков;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старшая – от 5000 до 25000 знаков.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НОМИНАЦИИ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Подведение итогов проводится в каждой из возрастных групп по номинациям «Лучшая работа жанра», «Лучший музыкальный критик». В младшей и средней возрастных группах вводится дополнительная номинация «Первый успех».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Работы, выполненные в соавторстве с преподавателем, к конкурсу не допускаются.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i/>
          <w:i/>
          <w:color w:val="000000"/>
          <w:sz w:val="28"/>
          <w:szCs w:val="28"/>
          <w:u w:val="single"/>
        </w:rPr>
      </w:pPr>
      <w:r>
        <w:rPr>
          <w:rFonts w:ascii="Times New Roman" w:hAnsi="Times New Roman"/>
          <w:i/>
          <w:color w:val="000000"/>
          <w:sz w:val="28"/>
          <w:szCs w:val="28"/>
          <w:u w:val="single"/>
        </w:rPr>
        <w:t>Критерии конкурсных работ:</w:t>
      </w:r>
    </w:p>
    <w:p>
      <w:pPr>
        <w:pStyle w:val="ListParagraph"/>
        <w:numPr>
          <w:ilvl w:val="0"/>
          <w:numId w:val="1"/>
        </w:numPr>
        <w:spacing w:lineRule="exact" w:line="360" w:before="0"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точное понимание автором стоящих перед ним целей и задач;</w:t>
      </w:r>
    </w:p>
    <w:p>
      <w:pPr>
        <w:pStyle w:val="ListParagraph"/>
        <w:numPr>
          <w:ilvl w:val="0"/>
          <w:numId w:val="1"/>
        </w:numPr>
        <w:spacing w:lineRule="exact" w:line="360" w:before="0"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тематическая определенность, четкая направленность;</w:t>
      </w:r>
    </w:p>
    <w:p>
      <w:pPr>
        <w:pStyle w:val="ListParagraph"/>
        <w:numPr>
          <w:ilvl w:val="0"/>
          <w:numId w:val="1"/>
        </w:numPr>
        <w:spacing w:lineRule="exact" w:line="360" w:before="0"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актуальность и новизна;</w:t>
      </w:r>
    </w:p>
    <w:p>
      <w:pPr>
        <w:pStyle w:val="ListParagraph"/>
        <w:numPr>
          <w:ilvl w:val="0"/>
          <w:numId w:val="1"/>
        </w:numPr>
        <w:spacing w:lineRule="exact" w:line="360" w:before="0"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содержательность и аргументированность авторского высказывания;</w:t>
      </w:r>
    </w:p>
    <w:p>
      <w:pPr>
        <w:pStyle w:val="ListParagraph"/>
        <w:numPr>
          <w:ilvl w:val="0"/>
          <w:numId w:val="1"/>
        </w:numPr>
        <w:spacing w:lineRule="exact" w:line="360" w:before="0"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литературность и художественно-эстетическое качество изложения;</w:t>
      </w:r>
    </w:p>
    <w:p>
      <w:pPr>
        <w:pStyle w:val="ListParagraph"/>
        <w:numPr>
          <w:ilvl w:val="0"/>
          <w:numId w:val="1"/>
        </w:numPr>
        <w:spacing w:lineRule="exact" w:line="360" w:before="0"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ясность языка, логичность и убедительность речи;</w:t>
      </w:r>
    </w:p>
    <w:p>
      <w:pPr>
        <w:pStyle w:val="ListParagraph"/>
        <w:numPr>
          <w:ilvl w:val="0"/>
          <w:numId w:val="1"/>
        </w:numPr>
        <w:spacing w:lineRule="exact" w:line="360" w:before="0"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образность материала и эмоциональная окрашенность высказывания;</w:t>
      </w:r>
    </w:p>
    <w:p>
      <w:pPr>
        <w:pStyle w:val="ListParagraph"/>
        <w:numPr>
          <w:ilvl w:val="0"/>
          <w:numId w:val="1"/>
        </w:numPr>
        <w:spacing w:lineRule="exact" w:line="360" w:before="0"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чувство формы;</w:t>
      </w:r>
    </w:p>
    <w:p>
      <w:pPr>
        <w:pStyle w:val="ListParagraph"/>
        <w:numPr>
          <w:ilvl w:val="0"/>
          <w:numId w:val="1"/>
        </w:numPr>
        <w:spacing w:lineRule="exact" w:line="360" w:before="0"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обоснованность субъективных суждений;</w:t>
      </w:r>
    </w:p>
    <w:p>
      <w:pPr>
        <w:pStyle w:val="ListParagraph"/>
        <w:numPr>
          <w:ilvl w:val="0"/>
          <w:numId w:val="1"/>
        </w:numPr>
        <w:spacing w:lineRule="exact" w:line="360" w:before="0"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индивидуальность авторского стиля;</w:t>
      </w:r>
    </w:p>
    <w:p>
      <w:pPr>
        <w:pStyle w:val="ListParagraph"/>
        <w:numPr>
          <w:ilvl w:val="0"/>
          <w:numId w:val="1"/>
        </w:numPr>
        <w:spacing w:lineRule="exact" w:line="360" w:before="0"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владение особенностями публицистических жанров, </w:t>
      </w:r>
      <w:r>
        <w:rPr>
          <w:rFonts w:ascii="Times New Roman" w:hAnsi="Times New Roman"/>
          <w:b/>
          <w:color w:val="000000"/>
          <w:sz w:val="28"/>
          <w:szCs w:val="28"/>
          <w:u w:val="single"/>
        </w:rPr>
        <w:t>а именно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репортаж должен отражать актуальную информацию с позиции автора;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 интервью содержит прямую речь, отражающую личность интервьюируемого;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3. эссе актуализирует литературные дарования автора;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4. рецензия содержит суждения оценочного характера;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5. творческий портрет раскрывает личность мастера;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6. аналитическая статья актуализирует проблемные вопросы, вплоть до полемичности высказываний;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7. статья – жанровый микст обусловлена своеобразием решения автором творческой задачи с целью ее убедительного воплощения.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подведении итогов конкурса также учитываются степень самостоятельности в выполнении работ, инициативность, активность и заинтересованность учащихся/студентов/аспирантов сферой музыкальной критики. Кроме того, жюри оценивает грамотность, стилистику текста и аккуратность оформления работы.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Spacing"/>
        <w:spacing w:lineRule="exact" w:line="360"/>
        <w:ind w:firstLine="709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ПОРЯДОК ПРОВЕДЕНИЯ КОНКУРСА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Конкурс проводится </w:t>
      </w:r>
      <w:r>
        <w:rPr>
          <w:rFonts w:ascii="Times New Roman" w:hAnsi="Times New Roman"/>
          <w:b/>
          <w:color w:val="000000"/>
          <w:sz w:val="28"/>
          <w:szCs w:val="28"/>
        </w:rPr>
        <w:t>ДИСТАНЦИОННО</w:t>
      </w:r>
      <w:r>
        <w:rPr>
          <w:rFonts w:ascii="Times New Roman" w:hAnsi="Times New Roman"/>
          <w:color w:val="000000"/>
          <w:sz w:val="28"/>
          <w:szCs w:val="28"/>
        </w:rPr>
        <w:t xml:space="preserve"> и состоит из одного тура.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Прием заявок – </w:t>
      </w:r>
      <w:r>
        <w:rPr>
          <w:rFonts w:ascii="Times New Roman" w:hAnsi="Times New Roman"/>
          <w:b/>
          <w:sz w:val="28"/>
          <w:szCs w:val="28"/>
        </w:rPr>
        <w:t>до 01 ноября 2022 года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Объявление лауреатов конкурса – 01 декабря 2022 года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Конкурс проводится анонимно, каждой работе, прикрепленной к заявке на участие в Конкурсе, присваивается индивидуальный идентификационный номер.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Допускается участие конкурсанта с одной работой в одном жанре.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Лучшие работы будут представлены участниками конкурса на </w:t>
      </w:r>
      <w:r>
        <w:rPr>
          <w:rFonts w:ascii="Times New Roman" w:hAnsi="Times New Roman"/>
          <w:sz w:val="28"/>
          <w:szCs w:val="28"/>
        </w:rPr>
        <w:t>музыкальных чтениях, посвященных 120-летию со дня рождения И.И. Соллертинского, которые пройдут в рамках фестиваля в городе Витебске.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ФИНАНСОВЫЕ УСЛОВИЯ. ВСТУПИТЕЛЬНЫЙ ВЗНОС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Вступительный взнос для участников составляет 20 бел. руб.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Оплата производиться </w:t>
      </w:r>
      <w:r>
        <w:rPr>
          <w:rFonts w:ascii="Times New Roman" w:hAnsi="Times New Roman"/>
          <w:sz w:val="28"/>
          <w:szCs w:val="28"/>
          <w:u w:val="single"/>
        </w:rPr>
        <w:t>с 01 октября до 01 ноября 2022 года.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Просим учитывать возможную комиссию по переводу денег и убедиться в том, что сумма перечисленных средств соответствует сумме, указанной выше.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случае отказа от участия в конкурсе, вступительный взнос конкурсанту не возвращается.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exact" w:line="360" w:before="0" w:after="0"/>
        <w:ind w:firstLine="709"/>
        <w:jc w:val="right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  <w:t xml:space="preserve">Технические вопросы можно </w:t>
      </w:r>
    </w:p>
    <w:p>
      <w:pPr>
        <w:pStyle w:val="Normal"/>
        <w:spacing w:lineRule="exact" w:line="360" w:before="0" w:after="0"/>
        <w:ind w:firstLine="709"/>
        <w:jc w:val="right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  <w:t xml:space="preserve">направить на E-mail: </w:t>
      </w:r>
    </w:p>
    <w:p>
      <w:pPr>
        <w:pStyle w:val="Normal"/>
        <w:spacing w:lineRule="exact" w:line="36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Festivalart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critics</w:t>
      </w:r>
      <w:r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ru</w:t>
      </w:r>
    </w:p>
    <w:p>
      <w:pPr>
        <w:pStyle w:val="Normal"/>
        <w:spacing w:lineRule="exact" w:line="360" w:before="0" w:after="0"/>
        <w:ind w:firstLine="709"/>
        <w:jc w:val="right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  <w:t>или тел.:+375298358383, +375293672656</w:t>
      </w:r>
    </w:p>
    <w:p>
      <w:pPr>
        <w:pStyle w:val="Normal"/>
        <w:spacing w:lineRule="exact" w:line="360" w:before="0" w:after="0"/>
        <w:ind w:firstLine="709"/>
        <w:jc w:val="right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shd w:fill="FFFFFF" w:val="clear"/>
        </w:rPr>
        <w:t>(включая WhatsApp, Telegram).</w:t>
      </w:r>
    </w:p>
    <w:p>
      <w:pPr>
        <w:pStyle w:val="Normal"/>
        <w:spacing w:lineRule="exact" w:line="360" w:before="0" w:after="0"/>
        <w:ind w:firstLine="709"/>
        <w:jc w:val="right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Сайт фестиваля:</w:t>
      </w:r>
      <w:r>
        <w:rPr/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  <w:lang w:val="en-US"/>
        </w:rPr>
        <w:t>www</w:t>
      </w: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.festivalart.art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60" w:before="0" w:after="0"/>
        <w:ind w:firstLine="709"/>
        <w:jc w:val="center"/>
        <w:rPr/>
      </w:pPr>
      <w:r>
        <w:rPr/>
      </w:r>
    </w:p>
    <w:p>
      <w:pPr>
        <w:pStyle w:val="Normal"/>
        <w:spacing w:lineRule="exact" w:line="360" w:before="0" w:after="0"/>
        <w:ind w:firstLine="709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cs="Aharoni" w:ascii="Times New Roman" w:hAnsi="Times New Roman"/>
          <w:b/>
          <w:color w:val="000000"/>
          <w:sz w:val="28"/>
          <w:szCs w:val="28"/>
          <w:shd w:fill="FFFFFF" w:val="clear"/>
        </w:rPr>
        <w:t>ФОРМА РЕГИСТРАЦИИ НА УЧАСТИЕ В МЕЖДУНАРОДНОМ КОНКУРСЕ</w:t>
      </w:r>
      <w:r>
        <w:rPr>
          <w:rFonts w:ascii="Times New Roman" w:hAnsi="Times New Roman"/>
          <w:b/>
          <w:bCs/>
          <w:caps/>
          <w:color w:val="000000"/>
          <w:sz w:val="28"/>
          <w:szCs w:val="32"/>
        </w:rPr>
        <w:t xml:space="preserve"> музыкальной критики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| 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Aharoni"/>
          <w:b/>
          <w:b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shd w:fill="FFFFFF" w:val="clear"/>
          <w:lang w:val="en-US"/>
        </w:rPr>
        <w:t>REGISTRATION FROM FOR PARTISIPATION IN THE INTERNATIONAL COMPETITIONAL</w:t>
      </w:r>
    </w:p>
    <w:p>
      <w:pPr>
        <w:pStyle w:val="Normal"/>
        <w:spacing w:lineRule="exact" w:line="360" w:before="0" w:after="0"/>
        <w:rPr>
          <w:rFonts w:ascii="Times New Roman" w:hAnsi="Times New Roman" w:cs="Aharoni"/>
          <w:color w:val="000000"/>
          <w:sz w:val="28"/>
          <w:szCs w:val="28"/>
          <w:highlight w:val="white"/>
          <w:lang w:val="en-US"/>
        </w:rPr>
      </w:pPr>
      <w:r>
        <w:rPr>
          <w:rFonts w:cs="Aharoni" w:ascii="Times New Roman" w:hAnsi="Times New Roman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ИНФОРМАЦИЯ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ОБ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УЧАСТНИКЕ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| INFORMATION ABOUT PARTICIPANT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1)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Фамилия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имя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отчество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| Name, Surname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  <w:lang w:val="en-US"/>
        </w:rPr>
        <w:t>____________________________________________________________________________________________________________________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2)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Возрастная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группа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| Age group (</w:t>
      </w:r>
      <w:r>
        <w:rPr>
          <w:rFonts w:ascii="Times New Roman" w:hAnsi="Times New Roman"/>
          <w:sz w:val="28"/>
          <w:szCs w:val="28"/>
        </w:rPr>
        <w:t>младшая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| junior; </w:t>
      </w:r>
      <w:r>
        <w:rPr>
          <w:rFonts w:ascii="Times New Roman" w:hAnsi="Times New Roman"/>
          <w:sz w:val="28"/>
          <w:szCs w:val="28"/>
        </w:rPr>
        <w:t>средняя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|</w:t>
      </w:r>
      <w:r>
        <w:rPr>
          <w:rFonts w:ascii="Times New Roman" w:hAnsi="Times New Roman"/>
          <w:color w:val="000000"/>
          <w:sz w:val="16"/>
          <w:szCs w:val="28"/>
          <w:shd w:fill="FFFFFF" w:val="clear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average;</w:t>
      </w:r>
      <w:r>
        <w:rPr>
          <w:rFonts w:ascii="Times New Roman" w:hAnsi="Times New Roman"/>
          <w:color w:val="000000"/>
          <w:sz w:val="16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старшая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|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о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lder )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  <w:lang w:val="en-US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  <w:lang w:val="en-US"/>
        </w:rPr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ИНФОРМАЦИЯ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О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РАБОТЕ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| INFORMATION ABOUT THE COMPETITION ARTWORK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3)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Название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работы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| Title of Artwork 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  <w:lang w:val="en-US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4) </w:t>
      </w:r>
      <w:r>
        <w:rPr>
          <w:rFonts w:ascii="Times New Roman" w:hAnsi="Times New Roman"/>
          <w:sz w:val="28"/>
          <w:szCs w:val="28"/>
        </w:rPr>
        <w:t>Жанровое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направление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| 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Genre direction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5) </w:t>
      </w:r>
      <w:r>
        <w:rPr>
          <w:rFonts w:ascii="Times New Roman" w:hAnsi="Times New Roman"/>
          <w:color w:val="000000"/>
          <w:sz w:val="28"/>
          <w:szCs w:val="28"/>
        </w:rPr>
        <w:t>Объем текста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| 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Text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size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</w:rPr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ДОПОЛНИТЕЛЬНЫЕ МАТЕРИАЛЫ |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ADDITIONAL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MATERIALS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6) Быстрая связь с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участниками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(WhatsApp, Telegram, WeChat) | Quick communication with participants (WhatsApp, Telegram, WeChat)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7) E-mail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</w:rPr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exact" w:line="360" w:before="0" w:after="0"/>
        <w:rPr>
          <w:rFonts w:ascii="Times New Roman" w:hAnsi="Times New Roman"/>
          <w:b/>
          <w:b/>
          <w:color w:val="000000"/>
          <w:sz w:val="18"/>
          <w:szCs w:val="18"/>
          <w:highlight w:val="white"/>
          <w:u w:val="single"/>
          <w:lang w:val="en-US"/>
        </w:rPr>
      </w:pPr>
      <w:r>
        <w:rPr>
          <w:rFonts w:ascii="Times New Roman" w:hAnsi="Times New Roman"/>
          <w:b/>
          <w:color w:val="000000"/>
          <w:sz w:val="18"/>
          <w:szCs w:val="18"/>
          <w:u w:val="single"/>
          <w:shd w:fill="FFFFFF" w:val="clear"/>
        </w:rPr>
        <w:t>! Заполняя данную форму регистрации, вы автоматически соглашаетесь с обработкой ваших личных данных!</w:t>
      </w:r>
      <w:r>
        <w:rPr>
          <w:rFonts w:ascii="Times New Roman" w:hAnsi="Times New Roman"/>
          <w:b/>
          <w:color w:val="000000"/>
          <w:sz w:val="18"/>
          <w:szCs w:val="18"/>
          <w:shd w:fill="FFFFFF" w:val="clear"/>
        </w:rPr>
        <w:t xml:space="preserve"> </w:t>
      </w:r>
      <w:r>
        <w:rPr>
          <w:rFonts w:ascii="Times New Roman" w:hAnsi="Times New Roman"/>
          <w:b/>
          <w:color w:val="000000"/>
          <w:sz w:val="18"/>
          <w:szCs w:val="18"/>
          <w:shd w:fill="FFFFFF" w:val="clear"/>
          <w:lang w:val="en-US"/>
        </w:rPr>
        <w:t xml:space="preserve">| </w:t>
      </w:r>
      <w:r>
        <w:rPr>
          <w:rFonts w:ascii="Times New Roman" w:hAnsi="Times New Roman"/>
          <w:b/>
          <w:color w:val="000000"/>
          <w:sz w:val="18"/>
          <w:szCs w:val="18"/>
          <w:u w:val="single"/>
          <w:shd w:fill="FFFFFF" w:val="clear"/>
          <w:lang w:val="en-US"/>
        </w:rPr>
        <w:t>!By filling out this registration form you automatically agree to the processing of your personal data!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val="single"/>
          <w:shd w:fill="FFFFFF" w:val="clear"/>
          <w:lang w:val="en-US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val="single"/>
          <w:shd w:fill="FFFFFF" w:val="clear"/>
          <w:lang w:val="en-US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val="single"/>
          <w:shd w:fill="FFFFFF" w:val="clear"/>
          <w:lang w:val="en-US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val="single"/>
          <w:shd w:fill="FFFFFF" w:val="clear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spacing w:lineRule="exact" w:line="360" w:before="0" w:after="0"/>
        <w:ind w:firstLine="709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ПРИЛОЖЕНИЯ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II</w:t>
      </w:r>
    </w:p>
    <w:p>
      <w:pPr>
        <w:pStyle w:val="Normal"/>
        <w:spacing w:lineRule="exact" w:line="360" w:before="0" w:after="0"/>
        <w:ind w:firstLine="709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ТРЕБОВАНИЯ К ОФОРМЛЕНИЮ МАТЕРИАЛОВ, ПРЕДСТАВЛЯЕМЫХ ДЛЯ УЧАСТИЯ В КОНКУРСЕ</w:t>
      </w:r>
    </w:p>
    <w:p>
      <w:pPr>
        <w:pStyle w:val="Normal"/>
        <w:spacing w:lineRule="exact" w:line="360" w:before="0" w:after="0"/>
        <w:ind w:firstLine="709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МУЗЫКАЛЬНОЙ КРИТИКИ В РАМКАХ МЕЖДУНАРОДНОГО ФЕСТИВАЛЯ КАМЕРНОЙ МУЗЫКИ «ШОСТАКОВИЧ И СОЛЛЕРТИНСКИЙ - СРЕДИ НАС!»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Текст статьи и сопровождающие текстовые материалы присылаются в одном файле. Нотные примеры и иллюстрации присылаются в отдельных файлах в форматах *.jpeg или *.tiff.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более полной оценки работ приветствуется предоставление аудио/видео/нотных материалов по теме работы.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 работы должны быть выполнены на высоком профессиональном уровне и аккуратно оформлены. Объем текста – от 5000 до 25000 знаков с учетом пробелов, включая библиографические ссылки и нотные примеры и/или иллюстрации (их число не должно превышать 10). К аналитической (научной) статье обязательно прилагается библиографический список.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Текст не должен содержать орфографических ошибок и опечаток, лишних пробелов.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 иллюстративные материалы и таблицы должны быть вставлены в общий текстовый файл, подписаны, пронумерованы и присланы также в виде отдельных файлов. Нотные примеры представляются в формате .mus; иллюстрации – в форматах .tiff, .jpeg (разрешение 600 dpi).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Материалы могут размещаться на облачных серверах и других ресурсах с обязательной ссылкой, которая присылается вместе с текстом.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Жюри конкурса оставляет за собой право не рассматривать рукописи, оформленные не по правилам.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720" w:top="1134" w:footer="72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Helvetica 45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03d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rsid w:val="004103d5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Pa0" w:customStyle="1">
    <w:name w:val="Pa0"/>
    <w:basedOn w:val="Normal"/>
    <w:next w:val="Normal"/>
    <w:uiPriority w:val="99"/>
    <w:qFormat/>
    <w:rsid w:val="004103d5"/>
    <w:pPr>
      <w:spacing w:lineRule="atLeast" w:line="241" w:before="0" w:after="0"/>
    </w:pPr>
    <w:rPr>
      <w:rFonts w:ascii="Helvetica 45 Light" w:hAnsi="Helvetica 45 Light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3d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LibreOffice/6.2.0.3$Windows_X86_64 LibreOffice_project/98c6a8a1c6c7b144ce3cc729e34964b47ce25d62</Application>
  <Pages>8</Pages>
  <Words>999</Words>
  <Characters>7700</Characters>
  <CharactersWithSpaces>8617</CharactersWithSpaces>
  <Paragraphs>108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2022-08-15T12:50:00Z</dcterms:created>
  <dc:creator>User</dc:creator>
  <dc:description/>
  <dc:language>ru-RU</dc:language>
  <cp:lastModifiedBy>User</cp:lastModifiedBy>
  <dcterms:modified xsi:type="dcterms:W3CDTF">2022-08-15T12:53:00Z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