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sz w:val="40"/>
          <w:szCs w:val="40"/>
          <w:rtl w:val="0"/>
        </w:rPr>
        <w:t xml:space="preserve">EIP-XXXX: Canonical Document Bundle Anchor</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i w:val="1"/>
          <w:iCs w:val="1"/>
          <w:color w:val="6b6b6b"/>
          <w:sz w:val="22"/>
          <w:szCs w:val="22"/>
          <w:rtl w:val="0"/>
        </w:rPr>
        <w:t xml:space="preserve">A canonical manifest and anchoring interface for document commitments, with pluggable normalization profiles</w:t>
      </w:r>
      <w:r w:rsidDel="00000000" w:rsidR="00000000" w:rsidRPr="00000000">
        <w:rPr>
          <w:rtl w:val="0"/>
        </w:rPr>
      </w:r>
    </w:p>
    <w:p w:rsidR="00000000" w:rsidDel="00000000" w:rsidP="00000000" w:rsidRDefault="00000000" w:rsidRPr="00000000" w14:paraId="00000003">
      <w:pPr>
        <w:pBdr>
          <w:bottom w:color="d4d4d8" w:space="0" w:sz="4" w:val="single"/>
        </w:pBdr>
        <w:spacing w:after="80" w:before="80" w:lineRule="auto"/>
        <w:rPr/>
      </w:pPr>
      <w:r w:rsidDel="00000000" w:rsidR="00000000" w:rsidRPr="00000000">
        <w:rPr>
          <w:rtl w:val="0"/>
        </w:rPr>
      </w:r>
    </w:p>
    <w:p w:rsidR="00000000" w:rsidDel="00000000" w:rsidP="00000000" w:rsidRDefault="00000000" w:rsidRPr="00000000" w14:paraId="00000004">
      <w:pPr>
        <w:spacing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05">
            <w:pPr>
              <w:rPr/>
            </w:pPr>
            <w:r w:rsidDel="00000000" w:rsidR="00000000" w:rsidRPr="00000000">
              <w:rPr>
                <w:b w:val="1"/>
                <w:bCs w:val="1"/>
                <w:rtl w:val="0"/>
              </w:rPr>
              <w:t xml:space="preserve">Status</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6">
            <w:pPr>
              <w:rPr/>
            </w:pPr>
            <w:r w:rsidDel="00000000" w:rsidR="00000000" w:rsidRPr="00000000">
              <w:rPr>
                <w:rtl w:val="0"/>
              </w:rPr>
              <w:t xml:space="preserve">Draft (pre-submission internal review)</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07">
            <w:pPr>
              <w:rPr/>
            </w:pPr>
            <w:r w:rsidDel="00000000" w:rsidR="00000000" w:rsidRPr="00000000">
              <w:rPr>
                <w:b w:val="1"/>
                <w:bCs w:val="1"/>
                <w:rtl w:val="0"/>
              </w:rPr>
              <w:t xml:space="preserve">Type</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8">
            <w:pPr>
              <w:rPr/>
            </w:pPr>
            <w:r w:rsidDel="00000000" w:rsidR="00000000" w:rsidRPr="00000000">
              <w:rPr>
                <w:rtl w:val="0"/>
              </w:rPr>
              <w:t xml:space="preserve">Standards Track (ERC)</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09">
            <w:pPr>
              <w:rPr/>
            </w:pPr>
            <w:r w:rsidDel="00000000" w:rsidR="00000000" w:rsidRPr="00000000">
              <w:rPr>
                <w:b w:val="1"/>
                <w:bCs w:val="1"/>
                <w:rtl w:val="0"/>
              </w:rPr>
              <w:t xml:space="preserve">Category</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A">
            <w:pPr>
              <w:rPr/>
            </w:pPr>
            <w:r w:rsidDel="00000000" w:rsidR="00000000" w:rsidRPr="00000000">
              <w:rPr>
                <w:rtl w:val="0"/>
              </w:rPr>
              <w:t xml:space="preserve">ERC</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0B">
            <w:pPr>
              <w:rPr/>
            </w:pPr>
            <w:r w:rsidDel="00000000" w:rsidR="00000000" w:rsidRPr="00000000">
              <w:rPr>
                <w:b w:val="1"/>
                <w:bCs w:val="1"/>
                <w:rtl w:val="0"/>
              </w:rPr>
              <w:t xml:space="preserve">Created</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rPr/>
            </w:pPr>
            <w:r w:rsidDel="00000000" w:rsidR="00000000" w:rsidRPr="00000000">
              <w:rPr>
                <w:rtl w:val="0"/>
              </w:rPr>
              <w:t xml:space="preserve">May 2026</w:t>
            </w:r>
          </w:p>
        </w:tc>
      </w:tr>
    </w:tbl>
    <w:p w:rsidR="00000000" w:rsidDel="00000000" w:rsidP="00000000" w:rsidRDefault="00000000" w:rsidRPr="00000000" w14:paraId="0000000D">
      <w:pPr>
        <w:spacing w:after="120" w:before="240" w:lineRule="auto"/>
        <w:rPr/>
      </w:pPr>
      <w:r w:rsidDel="00000000" w:rsidR="00000000" w:rsidRPr="00000000">
        <w:rPr>
          <w:b w:val="1"/>
          <w:bCs w:val="1"/>
          <w:sz w:val="32"/>
          <w:szCs w:val="32"/>
          <w:rtl w:val="0"/>
        </w:rPr>
        <w:t xml:space="preserve">Abstract</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tl w:val="0"/>
        </w:rPr>
        <w:t xml:space="preserve">This EIP defines a canonical manifest format and on-chain anchoring interface for document bundle commitments. It specifies how a set of off-chain documents is described (via structured Document Entries), ordered deterministically, and hashed to produce a single bytes32 commitment that can be stored on-chain.</w:t>
      </w:r>
    </w:p>
    <w:p w:rsidR="00000000" w:rsidDel="00000000" w:rsidP="00000000" w:rsidRDefault="00000000" w:rsidRPr="00000000" w14:paraId="0000000F">
      <w:pPr>
        <w:spacing w:after="60" w:before="60" w:lineRule="auto"/>
        <w:rPr/>
      </w:pPr>
      <w:r w:rsidDel="00000000" w:rsidR="00000000" w:rsidRPr="00000000">
        <w:rPr>
          <w:rtl w:val="0"/>
        </w:rPr>
        <w:t xml:space="preserve">This standard does not claim to solve universal document normalization. The defensible claim is narrower and more specific: given a set of documents whose canonical byte representations have been determined by a normalization profile, this standard guarantees that the manifest structure, ordering, and hash derivation are deterministic and interoperable across implementations.</w:t>
      </w:r>
    </w:p>
    <w:p w:rsidR="00000000" w:rsidDel="00000000" w:rsidP="00000000" w:rsidRDefault="00000000" w:rsidRPr="00000000" w14:paraId="00000010">
      <w:pPr>
        <w:spacing w:after="60" w:before="60" w:lineRule="auto"/>
        <w:rPr/>
      </w:pPr>
      <w:r w:rsidDel="00000000" w:rsidR="00000000" w:rsidRPr="00000000">
        <w:rPr>
          <w:rtl w:val="0"/>
        </w:rPr>
        <w:t xml:space="preserve">Document normalization (how raw files are transformed into canonical byte representations) is separated from the anchoring standard and defined in companion normalization profiles. The core standard ships with three conservative profiles: RFC 8785 for JSON, W3C Canonical XML 1.1 for XML, and raw-byte mode (file hash) as the default for all other formats. PDF and image normalization profiles are deferred to companion specifications pending binary fixtures and expert review.</w:t>
      </w:r>
    </w:p>
    <w:p w:rsidR="00000000" w:rsidDel="00000000" w:rsidP="00000000" w:rsidRDefault="00000000" w:rsidRPr="00000000" w14:paraId="00000011">
      <w:pPr>
        <w:spacing w:after="120" w:before="240" w:lineRule="auto"/>
        <w:rPr/>
      </w:pPr>
      <w:r w:rsidDel="00000000" w:rsidR="00000000" w:rsidRPr="00000000">
        <w:rPr>
          <w:b w:val="1"/>
          <w:bCs w:val="1"/>
          <w:sz w:val="32"/>
          <w:szCs w:val="32"/>
          <w:rtl w:val="0"/>
        </w:rPr>
        <w:t xml:space="preserve">Motivation</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t xml:space="preserve">On-chain systems that reference off-chain documents by hash (registries, attestation protocols, compliance systems, notarization contracts) all need a way to produce and verify document commitments. Two independent parties committing the same set of documents should produce the same commitment. Without a standard manifest format, each system invents its own bundling, ordering, and hashing scheme, making cross-system verification impossible.</w:t>
      </w:r>
    </w:p>
    <w:p w:rsidR="00000000" w:rsidDel="00000000" w:rsidP="00000000" w:rsidRDefault="00000000" w:rsidRPr="00000000" w14:paraId="00000013">
      <w:pPr>
        <w:spacing w:after="60" w:before="60" w:lineRule="auto"/>
        <w:rPr/>
      </w:pPr>
      <w:r w:rsidDel="00000000" w:rsidR="00000000" w:rsidRPr="00000000">
        <w:rPr>
          <w:rtl w:val="0"/>
        </w:rPr>
        <w:t xml:space="preserve">The problem has two layers. The first is document normalization: transforming a raw file into canonical bytes so that the same document always hashes identically regardless of who prepares it. The second is bundle manifesting: describing, ordering, and hashing a set of normalized documents into a single commitment. These layers should be separated because normalization is format-specific and evolving, while manifesting is generic and stable.</w:t>
      </w:r>
    </w:p>
    <w:p w:rsidR="00000000" w:rsidDel="00000000" w:rsidP="00000000" w:rsidRDefault="00000000" w:rsidRPr="00000000" w14:paraId="00000014">
      <w:pPr>
        <w:spacing w:after="60" w:before="60" w:lineRule="auto"/>
        <w:rPr/>
      </w:pPr>
      <w:r w:rsidDel="00000000" w:rsidR="00000000" w:rsidRPr="00000000">
        <w:rPr>
          <w:rtl w:val="0"/>
        </w:rPr>
        <w:t xml:space="preserve">A standard manifest and anchoring interface would give the Ethereum ecosystem the ability to:</w:t>
      </w:r>
    </w:p>
    <w:p w:rsidR="00000000" w:rsidDel="00000000" w:rsidP="00000000" w:rsidRDefault="00000000" w:rsidRPr="00000000" w14:paraId="00000015">
      <w:pPr>
        <w:numPr>
          <w:ilvl w:val="0"/>
          <w:numId w:val="1"/>
        </w:numPr>
        <w:spacing w:after="40" w:before="40" w:lineRule="auto"/>
        <w:ind w:left="720" w:hanging="360"/>
      </w:pPr>
      <w:r w:rsidDel="00000000" w:rsidR="00000000" w:rsidRPr="00000000">
        <w:rPr>
          <w:rtl w:val="0"/>
        </w:rPr>
        <w:t xml:space="preserve">Produce deterministic bundle commitments from the same set of documents using a shared manifest format</w:t>
      </w:r>
    </w:p>
    <w:p w:rsidR="00000000" w:rsidDel="00000000" w:rsidP="00000000" w:rsidRDefault="00000000" w:rsidRPr="00000000" w14:paraId="00000016">
      <w:pPr>
        <w:numPr>
          <w:ilvl w:val="0"/>
          <w:numId w:val="1"/>
        </w:numPr>
        <w:spacing w:after="40" w:before="40" w:lineRule="auto"/>
        <w:ind w:left="720" w:hanging="360"/>
      </w:pPr>
      <w:r w:rsidDel="00000000" w:rsidR="00000000" w:rsidRPr="00000000">
        <w:rPr>
          <w:rtl w:val="0"/>
        </w:rPr>
        <w:t xml:space="preserve">Verify off-chain document integrity against on-chain commitments using any compatible implementation</w:t>
      </w:r>
    </w:p>
    <w:p w:rsidR="00000000" w:rsidDel="00000000" w:rsidP="00000000" w:rsidRDefault="00000000" w:rsidRPr="00000000" w14:paraId="00000017">
      <w:pPr>
        <w:numPr>
          <w:ilvl w:val="0"/>
          <w:numId w:val="1"/>
        </w:numPr>
        <w:spacing w:after="40" w:before="40" w:lineRule="auto"/>
        <w:ind w:left="720" w:hanging="360"/>
      </w:pPr>
      <w:r w:rsidDel="00000000" w:rsidR="00000000" w:rsidRPr="00000000">
        <w:rPr>
          <w:rtl w:val="0"/>
        </w:rPr>
        <w:t xml:space="preserve">Compose with any on-chain system that stores document hashes, from asset registries to attestation services</w:t>
      </w:r>
    </w:p>
    <w:p w:rsidR="00000000" w:rsidDel="00000000" w:rsidP="00000000" w:rsidRDefault="00000000" w:rsidRPr="00000000" w14:paraId="00000018">
      <w:pPr>
        <w:numPr>
          <w:ilvl w:val="0"/>
          <w:numId w:val="1"/>
        </w:numPr>
        <w:spacing w:after="40" w:before="40" w:lineRule="auto"/>
        <w:ind w:left="720" w:hanging="360"/>
      </w:pPr>
      <w:r w:rsidDel="00000000" w:rsidR="00000000" w:rsidRPr="00000000">
        <w:rPr>
          <w:rtl w:val="0"/>
        </w:rPr>
        <w:t xml:space="preserve">Evolve normalization independently of the anchoring standard through versioned normalization profiles</w:t>
      </w:r>
    </w:p>
    <w:p w:rsidR="00000000" w:rsidDel="00000000" w:rsidP="00000000" w:rsidRDefault="00000000" w:rsidRPr="00000000" w14:paraId="00000019">
      <w:pPr>
        <w:spacing w:after="120" w:before="240" w:lineRule="auto"/>
        <w:rPr/>
      </w:pPr>
      <w:r w:rsidDel="00000000" w:rsidR="00000000" w:rsidRPr="00000000">
        <w:rPr>
          <w:b w:val="1"/>
          <w:bCs w:val="1"/>
          <w:sz w:val="32"/>
          <w:szCs w:val="32"/>
          <w:rtl w:val="0"/>
        </w:rPr>
        <w:t xml:space="preserve">Scope</w:t>
      </w:r>
      <w:r w:rsidDel="00000000" w:rsidR="00000000" w:rsidRPr="00000000">
        <w:rPr>
          <w:rtl w:val="0"/>
        </w:rPr>
      </w:r>
    </w:p>
    <w:p w:rsidR="00000000" w:rsidDel="00000000" w:rsidP="00000000" w:rsidRDefault="00000000" w:rsidRPr="00000000" w14:paraId="0000001A">
      <w:pPr>
        <w:spacing w:after="60" w:before="160" w:lineRule="auto"/>
        <w:rPr/>
      </w:pPr>
      <w:r w:rsidDel="00000000" w:rsidR="00000000" w:rsidRPr="00000000">
        <w:rPr>
          <w:b w:val="1"/>
          <w:bCs w:val="1"/>
          <w:sz w:val="22"/>
          <w:szCs w:val="22"/>
          <w:rtl w:val="0"/>
        </w:rPr>
        <w:t xml:space="preserve">In scope</w:t>
      </w:r>
      <w:r w:rsidDel="00000000" w:rsidR="00000000" w:rsidRPr="00000000">
        <w:rPr>
          <w:rtl w:val="0"/>
        </w:rPr>
      </w:r>
    </w:p>
    <w:p w:rsidR="00000000" w:rsidDel="00000000" w:rsidP="00000000" w:rsidRDefault="00000000" w:rsidRPr="00000000" w14:paraId="0000001B">
      <w:pPr>
        <w:numPr>
          <w:ilvl w:val="0"/>
          <w:numId w:val="2"/>
        </w:numPr>
        <w:spacing w:after="40" w:before="40" w:lineRule="auto"/>
        <w:ind w:left="720" w:hanging="360"/>
      </w:pPr>
      <w:r w:rsidDel="00000000" w:rsidR="00000000" w:rsidRPr="00000000">
        <w:rPr>
          <w:rtl w:val="0"/>
        </w:rPr>
        <w:t xml:space="preserve">Document Entry structure with explicit role encoding, MIME canonicalization, and filename normalization</w:t>
      </w:r>
    </w:p>
    <w:p w:rsidR="00000000" w:rsidDel="00000000" w:rsidP="00000000" w:rsidRDefault="00000000" w:rsidRPr="00000000" w14:paraId="0000001C">
      <w:pPr>
        <w:numPr>
          <w:ilvl w:val="0"/>
          <w:numId w:val="2"/>
        </w:numPr>
        <w:spacing w:after="40" w:before="40" w:lineRule="auto"/>
        <w:ind w:left="720" w:hanging="360"/>
      </w:pPr>
      <w:r w:rsidDel="00000000" w:rsidR="00000000" w:rsidRPr="00000000">
        <w:rPr>
          <w:rtl w:val="0"/>
        </w:rPr>
        <w:t xml:space="preserve">Deterministic ordering of documents within a bundle</w:t>
      </w:r>
    </w:p>
    <w:p w:rsidR="00000000" w:rsidDel="00000000" w:rsidP="00000000" w:rsidRDefault="00000000" w:rsidRPr="00000000" w14:paraId="0000001D">
      <w:pPr>
        <w:numPr>
          <w:ilvl w:val="0"/>
          <w:numId w:val="2"/>
        </w:numPr>
        <w:spacing w:after="40" w:before="40" w:lineRule="auto"/>
        <w:ind w:left="720" w:hanging="360"/>
      </w:pPr>
      <w:r w:rsidDel="00000000" w:rsidR="00000000" w:rsidRPr="00000000">
        <w:rPr>
          <w:rtl w:val="0"/>
        </w:rPr>
        <w:t xml:space="preserve">Schema-versioned bundle hash derivation</w:t>
      </w:r>
    </w:p>
    <w:p w:rsidR="00000000" w:rsidDel="00000000" w:rsidP="00000000" w:rsidRDefault="00000000" w:rsidRPr="00000000" w14:paraId="0000001E">
      <w:pPr>
        <w:numPr>
          <w:ilvl w:val="0"/>
          <w:numId w:val="2"/>
        </w:numPr>
        <w:spacing w:after="40" w:before="40" w:lineRule="auto"/>
        <w:ind w:left="720" w:hanging="360"/>
      </w:pPr>
      <w:r w:rsidDel="00000000" w:rsidR="00000000" w:rsidRPr="00000000">
        <w:rPr>
          <w:rtl w:val="0"/>
        </w:rPr>
        <w:t xml:space="preserve">On-chain anchoring interface with stored metadata, supersession, and multi-subject support</w:t>
      </w:r>
    </w:p>
    <w:p w:rsidR="00000000" w:rsidDel="00000000" w:rsidP="00000000" w:rsidRDefault="00000000" w:rsidRPr="00000000" w14:paraId="0000001F">
      <w:pPr>
        <w:numPr>
          <w:ilvl w:val="0"/>
          <w:numId w:val="2"/>
        </w:numPr>
        <w:spacing w:after="40" w:before="40" w:lineRule="auto"/>
        <w:ind w:left="720" w:hanging="360"/>
      </w:pPr>
      <w:r w:rsidDel="00000000" w:rsidR="00000000" w:rsidRPr="00000000">
        <w:rPr>
          <w:rtl w:val="0"/>
        </w:rPr>
        <w:t xml:space="preserve">Normalization profile registry defining which profiles are available and how they are identified</w:t>
      </w:r>
    </w:p>
    <w:p w:rsidR="00000000" w:rsidDel="00000000" w:rsidP="00000000" w:rsidRDefault="00000000" w:rsidRPr="00000000" w14:paraId="00000020">
      <w:pPr>
        <w:numPr>
          <w:ilvl w:val="0"/>
          <w:numId w:val="2"/>
        </w:numPr>
        <w:spacing w:after="40" w:before="40" w:lineRule="auto"/>
        <w:ind w:left="720" w:hanging="360"/>
      </w:pPr>
      <w:r w:rsidDel="00000000" w:rsidR="00000000" w:rsidRPr="00000000">
        <w:rPr>
          <w:rtl w:val="0"/>
        </w:rPr>
        <w:t xml:space="preserve">ERC-165 interface detection</w:t>
      </w:r>
    </w:p>
    <w:p w:rsidR="00000000" w:rsidDel="00000000" w:rsidP="00000000" w:rsidRDefault="00000000" w:rsidRPr="00000000" w14:paraId="00000021">
      <w:pPr>
        <w:spacing w:after="60" w:before="160" w:lineRule="auto"/>
        <w:rPr/>
      </w:pPr>
      <w:r w:rsidDel="00000000" w:rsidR="00000000" w:rsidRPr="00000000">
        <w:rPr>
          <w:b w:val="1"/>
          <w:bCs w:val="1"/>
          <w:sz w:val="22"/>
          <w:szCs w:val="22"/>
          <w:rtl w:val="0"/>
        </w:rPr>
        <w:t xml:space="preserve">Out of scope</w:t>
      </w:r>
      <w:r w:rsidDel="00000000" w:rsidR="00000000" w:rsidRPr="00000000">
        <w:rPr>
          <w:rtl w:val="0"/>
        </w:rPr>
      </w:r>
    </w:p>
    <w:p w:rsidR="00000000" w:rsidDel="00000000" w:rsidP="00000000" w:rsidRDefault="00000000" w:rsidRPr="00000000" w14:paraId="00000022">
      <w:pPr>
        <w:numPr>
          <w:ilvl w:val="0"/>
          <w:numId w:val="3"/>
        </w:numPr>
        <w:spacing w:after="40" w:before="40" w:lineRule="auto"/>
        <w:ind w:left="720" w:hanging="360"/>
      </w:pPr>
      <w:r w:rsidDel="00000000" w:rsidR="00000000" w:rsidRPr="00000000">
        <w:rPr>
          <w:rtl w:val="0"/>
        </w:rPr>
        <w:t xml:space="preserve">PDF normalization -- deferred to a companion profile pending binary fixtures and expert review</w:t>
      </w:r>
    </w:p>
    <w:p w:rsidR="00000000" w:rsidDel="00000000" w:rsidP="00000000" w:rsidRDefault="00000000" w:rsidRPr="00000000" w14:paraId="00000023">
      <w:pPr>
        <w:numPr>
          <w:ilvl w:val="0"/>
          <w:numId w:val="3"/>
        </w:numPr>
        <w:spacing w:after="40" w:before="40" w:lineRule="auto"/>
        <w:ind w:left="720" w:hanging="360"/>
      </w:pPr>
      <w:r w:rsidDel="00000000" w:rsidR="00000000" w:rsidRPr="00000000">
        <w:rPr>
          <w:rtl w:val="0"/>
        </w:rPr>
        <w:t xml:space="preserve">Image normalization -- deferred to a companion profile for the same reasons</w:t>
      </w:r>
    </w:p>
    <w:p w:rsidR="00000000" w:rsidDel="00000000" w:rsidP="00000000" w:rsidRDefault="00000000" w:rsidRPr="00000000" w14:paraId="00000024">
      <w:pPr>
        <w:numPr>
          <w:ilvl w:val="0"/>
          <w:numId w:val="3"/>
        </w:numPr>
        <w:spacing w:after="40" w:before="40" w:lineRule="auto"/>
        <w:ind w:left="720" w:hanging="360"/>
      </w:pPr>
      <w:r w:rsidDel="00000000" w:rsidR="00000000" w:rsidRPr="00000000">
        <w:rPr>
          <w:rtl w:val="0"/>
        </w:rPr>
        <w:t xml:space="preserve">Signed PDF handling -- deferred due to the complexity of ByteRange, certification signatures, DSS/LTV material, and incremental updates</w:t>
      </w:r>
    </w:p>
    <w:p w:rsidR="00000000" w:rsidDel="00000000" w:rsidP="00000000" w:rsidRDefault="00000000" w:rsidRPr="00000000" w14:paraId="00000025">
      <w:pPr>
        <w:numPr>
          <w:ilvl w:val="0"/>
          <w:numId w:val="3"/>
        </w:numPr>
        <w:spacing w:after="40" w:before="40" w:lineRule="auto"/>
        <w:ind w:left="720" w:hanging="360"/>
      </w:pPr>
      <w:r w:rsidDel="00000000" w:rsidR="00000000" w:rsidRPr="00000000">
        <w:rPr>
          <w:rtl w:val="0"/>
        </w:rPr>
        <w:t xml:space="preserve">Off-chain storage of documents -- this standard specifies how to hash, not where to store</w:t>
      </w:r>
    </w:p>
    <w:p w:rsidR="00000000" w:rsidDel="00000000" w:rsidP="00000000" w:rsidRDefault="00000000" w:rsidRPr="00000000" w14:paraId="00000026">
      <w:pPr>
        <w:numPr>
          <w:ilvl w:val="0"/>
          <w:numId w:val="3"/>
        </w:numPr>
        <w:spacing w:after="40" w:before="40" w:lineRule="auto"/>
        <w:ind w:left="720" w:hanging="360"/>
      </w:pPr>
      <w:r w:rsidDel="00000000" w:rsidR="00000000" w:rsidRPr="00000000">
        <w:rPr>
          <w:rtl w:val="0"/>
        </w:rPr>
        <w:t xml:space="preserve">Document validity or authenticity -- the standard ensures hash determinism, not document truthfulness</w:t>
      </w:r>
    </w:p>
    <w:p w:rsidR="00000000" w:rsidDel="00000000" w:rsidP="00000000" w:rsidRDefault="00000000" w:rsidRPr="00000000" w14:paraId="00000027">
      <w:pPr>
        <w:numPr>
          <w:ilvl w:val="0"/>
          <w:numId w:val="3"/>
        </w:numPr>
        <w:spacing w:after="40" w:before="40" w:lineRule="auto"/>
        <w:ind w:left="720" w:hanging="360"/>
      </w:pPr>
      <w:r w:rsidDel="00000000" w:rsidR="00000000" w:rsidRPr="00000000">
        <w:rPr>
          <w:rtl w:val="0"/>
        </w:rPr>
        <w:t xml:space="preserve">Legal interpretation of anchored documents</w:t>
      </w:r>
    </w:p>
    <w:p w:rsidR="00000000" w:rsidDel="00000000" w:rsidP="00000000" w:rsidRDefault="00000000" w:rsidRPr="00000000" w14:paraId="00000028">
      <w:pPr>
        <w:spacing w:after="120" w:before="240" w:lineRule="auto"/>
        <w:rPr/>
      </w:pPr>
      <w:r w:rsidDel="00000000" w:rsidR="00000000" w:rsidRPr="00000000">
        <w:rPr>
          <w:b w:val="1"/>
          <w:bCs w:val="1"/>
          <w:sz w:val="32"/>
          <w:szCs w:val="32"/>
          <w:rtl w:val="0"/>
        </w:rPr>
        <w:t xml:space="preserve">Specification</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tl w:val="0"/>
        </w:rPr>
        <w:t xml:space="preserve">The key words "</w:t>
      </w:r>
      <w:r w:rsidDel="00000000" w:rsidR="00000000" w:rsidRPr="00000000">
        <w:rPr>
          <w:b w:val="1"/>
          <w:bCs w:val="1"/>
          <w:rtl w:val="0"/>
        </w:rPr>
        <w:t xml:space="preserve">MUST</w:t>
      </w:r>
      <w:r w:rsidDel="00000000" w:rsidR="00000000" w:rsidRPr="00000000">
        <w:rPr>
          <w:rtl w:val="0"/>
        </w:rPr>
        <w:t xml:space="preserve">", "</w:t>
      </w:r>
      <w:r w:rsidDel="00000000" w:rsidR="00000000" w:rsidRPr="00000000">
        <w:rPr>
          <w:b w:val="1"/>
          <w:bCs w:val="1"/>
          <w:rtl w:val="0"/>
        </w:rPr>
        <w:t xml:space="preserve">MUST NOT</w:t>
      </w:r>
      <w:r w:rsidDel="00000000" w:rsidR="00000000" w:rsidRPr="00000000">
        <w:rPr>
          <w:rtl w:val="0"/>
        </w:rPr>
        <w:t xml:space="preserve">", "</w:t>
      </w:r>
      <w:r w:rsidDel="00000000" w:rsidR="00000000" w:rsidRPr="00000000">
        <w:rPr>
          <w:b w:val="1"/>
          <w:bCs w:val="1"/>
          <w:rtl w:val="0"/>
        </w:rPr>
        <w:t xml:space="preserve">REQUIRED</w:t>
      </w:r>
      <w:r w:rsidDel="00000000" w:rsidR="00000000" w:rsidRPr="00000000">
        <w:rPr>
          <w:rtl w:val="0"/>
        </w:rPr>
        <w:t xml:space="preserve">", "</w:t>
      </w:r>
      <w:r w:rsidDel="00000000" w:rsidR="00000000" w:rsidRPr="00000000">
        <w:rPr>
          <w:b w:val="1"/>
          <w:bCs w:val="1"/>
          <w:rtl w:val="0"/>
        </w:rPr>
        <w:t xml:space="preserve">SHOULD</w:t>
      </w:r>
      <w:r w:rsidDel="00000000" w:rsidR="00000000" w:rsidRPr="00000000">
        <w:rPr>
          <w:rtl w:val="0"/>
        </w:rPr>
        <w:t xml:space="preserve">", "</w:t>
      </w:r>
      <w:r w:rsidDel="00000000" w:rsidR="00000000" w:rsidRPr="00000000">
        <w:rPr>
          <w:b w:val="1"/>
          <w:bCs w:val="1"/>
          <w:rtl w:val="0"/>
        </w:rPr>
        <w:t xml:space="preserve">SHOULD NOT</w:t>
      </w:r>
      <w:r w:rsidDel="00000000" w:rsidR="00000000" w:rsidRPr="00000000">
        <w:rPr>
          <w:rtl w:val="0"/>
        </w:rPr>
        <w:t xml:space="preserve">", and "</w:t>
      </w:r>
      <w:r w:rsidDel="00000000" w:rsidR="00000000" w:rsidRPr="00000000">
        <w:rPr>
          <w:b w:val="1"/>
          <w:bCs w:val="1"/>
          <w:rtl w:val="0"/>
        </w:rPr>
        <w:t xml:space="preserve">MAY</w:t>
      </w:r>
      <w:r w:rsidDel="00000000" w:rsidR="00000000" w:rsidRPr="00000000">
        <w:rPr>
          <w:rtl w:val="0"/>
        </w:rPr>
        <w:t xml:space="preserve">" in this document are to be interpreted as described in RFC 2119 and RFC 8174.</w:t>
      </w:r>
    </w:p>
    <w:p w:rsidR="00000000" w:rsidDel="00000000" w:rsidP="00000000" w:rsidRDefault="00000000" w:rsidRPr="00000000" w14:paraId="0000002A">
      <w:pPr>
        <w:spacing w:after="80" w:before="200" w:lineRule="auto"/>
        <w:rPr/>
      </w:pPr>
      <w:r w:rsidDel="00000000" w:rsidR="00000000" w:rsidRPr="00000000">
        <w:rPr>
          <w:b w:val="1"/>
          <w:bCs w:val="1"/>
          <w:sz w:val="26"/>
          <w:szCs w:val="26"/>
          <w:rtl w:val="0"/>
        </w:rPr>
        <w:t xml:space="preserve">1. Document Entry</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t xml:space="preserve">Each document in a bundle is represented by a Document Entry:</w:t>
      </w:r>
    </w:p>
    <w:p w:rsidR="00000000" w:rsidDel="00000000" w:rsidP="00000000" w:rsidRDefault="00000000" w:rsidRPr="00000000" w14:paraId="0000002C">
      <w:pPr>
        <w:spacing w:before="1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tcPr>
          <w:p w:rsidR="00000000" w:rsidDel="00000000" w:rsidP="00000000" w:rsidRDefault="00000000" w:rsidRPr="00000000" w14:paraId="0000002D">
            <w:pPr>
              <w:spacing w:after="10" w:before="10" w:lineRule="auto"/>
              <w:rPr/>
            </w:pPr>
            <w:r w:rsidDel="00000000" w:rsidR="00000000" w:rsidRPr="00000000">
              <w:rPr>
                <w:rFonts w:ascii="Courier New" w:cs="Courier New" w:eastAsia="Courier New" w:hAnsi="Courier New"/>
                <w:rtl w:val="0"/>
              </w:rPr>
              <w:t xml:space="preserve">struct DocumentEntry {</w:t>
            </w:r>
            <w:r w:rsidDel="00000000" w:rsidR="00000000" w:rsidRPr="00000000">
              <w:rPr>
                <w:rtl w:val="0"/>
              </w:rPr>
            </w:r>
          </w:p>
          <w:p w:rsidR="00000000" w:rsidDel="00000000" w:rsidP="00000000" w:rsidRDefault="00000000" w:rsidRPr="00000000" w14:paraId="0000002E">
            <w:pPr>
              <w:spacing w:after="10" w:before="10" w:lineRule="auto"/>
              <w:rPr/>
            </w:pPr>
            <w:r w:rsidDel="00000000" w:rsidR="00000000" w:rsidRPr="00000000">
              <w:rPr>
                <w:rFonts w:ascii="Courier New" w:cs="Courier New" w:eastAsia="Courier New" w:hAnsi="Courier New"/>
                <w:rtl w:val="0"/>
              </w:rPr>
              <w:t xml:space="preserve">    bytes32 contentHash;      // keccak256 of normalized bytes</w:t>
            </w:r>
            <w:r w:rsidDel="00000000" w:rsidR="00000000" w:rsidRPr="00000000">
              <w:rPr>
                <w:rtl w:val="0"/>
              </w:rPr>
            </w:r>
          </w:p>
          <w:p w:rsidR="00000000" w:rsidDel="00000000" w:rsidP="00000000" w:rsidRDefault="00000000" w:rsidRPr="00000000" w14:paraId="0000002F">
            <w:pPr>
              <w:spacing w:after="10" w:before="10" w:lineRule="auto"/>
              <w:rPr/>
            </w:pPr>
            <w:r w:rsidDel="00000000" w:rsidR="00000000" w:rsidRPr="00000000">
              <w:rPr>
                <w:rFonts w:ascii="Courier New" w:cs="Courier New" w:eastAsia="Courier New" w:hAnsi="Courier New"/>
                <w:rtl w:val="0"/>
              </w:rPr>
              <w:t xml:space="preserve">    bytes32 role;             // keccak256 of role string</w:t>
            </w:r>
            <w:r w:rsidDel="00000000" w:rsidR="00000000" w:rsidRPr="00000000">
              <w:rPr>
                <w:rtl w:val="0"/>
              </w:rPr>
            </w:r>
          </w:p>
          <w:p w:rsidR="00000000" w:rsidDel="00000000" w:rsidP="00000000" w:rsidRDefault="00000000" w:rsidRPr="00000000" w14:paraId="00000030">
            <w:pPr>
              <w:spacing w:after="10" w:before="10" w:lineRule="auto"/>
              <w:rPr/>
            </w:pPr>
            <w:r w:rsidDel="00000000" w:rsidR="00000000" w:rsidRPr="00000000">
              <w:rPr>
                <w:rFonts w:ascii="Courier New" w:cs="Courier New" w:eastAsia="Courier New" w:hAnsi="Courier New"/>
                <w:rtl w:val="0"/>
              </w:rPr>
              <w:t xml:space="preserve">    bytes32 mimeTypeHash;     // keccak256 of canonical MIME</w:t>
            </w:r>
            <w:r w:rsidDel="00000000" w:rsidR="00000000" w:rsidRPr="00000000">
              <w:rPr>
                <w:rtl w:val="0"/>
              </w:rPr>
            </w:r>
          </w:p>
          <w:p w:rsidR="00000000" w:rsidDel="00000000" w:rsidP="00000000" w:rsidRDefault="00000000" w:rsidRPr="00000000" w14:paraId="00000031">
            <w:pPr>
              <w:spacing w:after="10" w:before="10" w:lineRule="auto"/>
              <w:rPr/>
            </w:pPr>
            <w:r w:rsidDel="00000000" w:rsidR="00000000" w:rsidRPr="00000000">
              <w:rPr>
                <w:rFonts w:ascii="Courier New" w:cs="Courier New" w:eastAsia="Courier New" w:hAnsi="Courier New"/>
                <w:rtl w:val="0"/>
              </w:rPr>
              <w:t xml:space="preserve">    bytes32 filenameHash;     // keccak256 of canonical filename</w:t>
            </w:r>
            <w:r w:rsidDel="00000000" w:rsidR="00000000" w:rsidRPr="00000000">
              <w:rPr>
                <w:rtl w:val="0"/>
              </w:rPr>
            </w:r>
          </w:p>
          <w:p w:rsidR="00000000" w:rsidDel="00000000" w:rsidP="00000000" w:rsidRDefault="00000000" w:rsidRPr="00000000" w14:paraId="00000032">
            <w:pPr>
              <w:spacing w:after="10" w:before="10" w:lineRule="auto"/>
              <w:rPr/>
            </w:pPr>
            <w:r w:rsidDel="00000000" w:rsidR="00000000" w:rsidRPr="00000000">
              <w:rPr>
                <w:rFonts w:ascii="Courier New" w:cs="Courier New" w:eastAsia="Courier New" w:hAnsi="Courier New"/>
                <w:rtl w:val="0"/>
              </w:rPr>
              <w:t xml:space="preserve">    bytes32 normProfileId;    // normalization profile used</w:t>
            </w:r>
            <w:r w:rsidDel="00000000" w:rsidR="00000000" w:rsidRPr="00000000">
              <w:rPr>
                <w:rtl w:val="0"/>
              </w:rPr>
            </w:r>
          </w:p>
          <w:p w:rsidR="00000000" w:rsidDel="00000000" w:rsidP="00000000" w:rsidRDefault="00000000" w:rsidRPr="00000000" w14:paraId="00000033">
            <w:pPr>
              <w:spacing w:after="10" w:before="10" w:lineRule="auto"/>
              <w:rPr/>
            </w:pPr>
            <w:r w:rsidDel="00000000" w:rsidR="00000000" w:rsidRPr="00000000">
              <w:rPr>
                <w:rFonts w:ascii="Courier New" w:cs="Courier New" w:eastAsia="Courier New" w:hAnsi="Courier New"/>
                <w:rtl w:val="0"/>
              </w:rPr>
              <w:t xml:space="preserve">}</w:t>
            </w:r>
            <w:r w:rsidDel="00000000" w:rsidR="00000000" w:rsidRPr="00000000">
              <w:rPr>
                <w:rtl w:val="0"/>
              </w:rPr>
            </w:r>
          </w:p>
        </w:tc>
      </w:tr>
    </w:tbl>
    <w:p w:rsidR="00000000" w:rsidDel="00000000" w:rsidP="00000000" w:rsidRDefault="00000000" w:rsidRPr="00000000" w14:paraId="00000034">
      <w:pPr>
        <w:spacing w:before="10" w:lineRule="auto"/>
        <w:rPr/>
      </w:pPr>
      <w:r w:rsidDel="00000000" w:rsidR="00000000" w:rsidRPr="00000000">
        <w:rPr>
          <w:rtl w:val="0"/>
        </w:rPr>
      </w:r>
    </w:p>
    <w:p w:rsidR="00000000" w:rsidDel="00000000" w:rsidP="00000000" w:rsidRDefault="00000000" w:rsidRPr="00000000" w14:paraId="00000035">
      <w:pPr>
        <w:spacing w:after="60" w:before="160" w:lineRule="auto"/>
        <w:rPr/>
      </w:pPr>
      <w:r w:rsidDel="00000000" w:rsidR="00000000" w:rsidRPr="00000000">
        <w:rPr>
          <w:b w:val="1"/>
          <w:bCs w:val="1"/>
          <w:sz w:val="22"/>
          <w:szCs w:val="22"/>
          <w:rtl w:val="0"/>
        </w:rPr>
        <w:t xml:space="preserve">1.1 Role encoding</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t xml:space="preserve">Role identifiers MUST be derived as keccak256 of the uppercase ASCII role name. This removes ambiguity between string literals, padded bytes32, and hashed values.</w:t>
      </w:r>
    </w:p>
    <w:p w:rsidR="00000000" w:rsidDel="00000000" w:rsidP="00000000" w:rsidRDefault="00000000" w:rsidRPr="00000000" w14:paraId="00000037">
      <w:pPr>
        <w:spacing w:before="1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tcPr>
          <w:p w:rsidR="00000000" w:rsidDel="00000000" w:rsidP="00000000" w:rsidRDefault="00000000" w:rsidRPr="00000000" w14:paraId="00000038">
            <w:pPr>
              <w:spacing w:after="10" w:before="10" w:lineRule="auto"/>
              <w:rPr/>
            </w:pPr>
            <w:r w:rsidDel="00000000" w:rsidR="00000000" w:rsidRPr="00000000">
              <w:rPr>
                <w:rFonts w:ascii="Courier New" w:cs="Courier New" w:eastAsia="Courier New" w:hAnsi="Courier New"/>
                <w:rtl w:val="0"/>
              </w:rPr>
              <w:t xml:space="preserve">bytes32 constant LEGAL_BASIS  = keccak256("LEGAL_BASIS");</w:t>
            </w:r>
            <w:r w:rsidDel="00000000" w:rsidR="00000000" w:rsidRPr="00000000">
              <w:rPr>
                <w:rtl w:val="0"/>
              </w:rPr>
            </w:r>
          </w:p>
          <w:p w:rsidR="00000000" w:rsidDel="00000000" w:rsidP="00000000" w:rsidRDefault="00000000" w:rsidRPr="00000000" w14:paraId="00000039">
            <w:pPr>
              <w:spacing w:after="10" w:before="10" w:lineRule="auto"/>
              <w:rPr/>
            </w:pPr>
            <w:r w:rsidDel="00000000" w:rsidR="00000000" w:rsidRPr="00000000">
              <w:rPr>
                <w:rFonts w:ascii="Courier New" w:cs="Courier New" w:eastAsia="Courier New" w:hAnsi="Courier New"/>
                <w:rtl w:val="0"/>
              </w:rPr>
              <w:t xml:space="preserve">bytes32 constant EVIDENCE     = keccak256("EVIDENCE");</w:t>
            </w:r>
            <w:r w:rsidDel="00000000" w:rsidR="00000000" w:rsidRPr="00000000">
              <w:rPr>
                <w:rtl w:val="0"/>
              </w:rPr>
            </w:r>
          </w:p>
          <w:p w:rsidR="00000000" w:rsidDel="00000000" w:rsidP="00000000" w:rsidRDefault="00000000" w:rsidRPr="00000000" w14:paraId="0000003A">
            <w:pPr>
              <w:spacing w:after="10" w:before="10" w:lineRule="auto"/>
              <w:rPr/>
            </w:pPr>
            <w:r w:rsidDel="00000000" w:rsidR="00000000" w:rsidRPr="00000000">
              <w:rPr>
                <w:rFonts w:ascii="Courier New" w:cs="Courier New" w:eastAsia="Courier New" w:hAnsi="Courier New"/>
                <w:rtl w:val="0"/>
              </w:rPr>
              <w:t xml:space="preserve">bytes32 constant CERTIFICATION= keccak256("CERTIFICATION");</w:t>
            </w:r>
            <w:r w:rsidDel="00000000" w:rsidR="00000000" w:rsidRPr="00000000">
              <w:rPr>
                <w:rtl w:val="0"/>
              </w:rPr>
            </w:r>
          </w:p>
          <w:p w:rsidR="00000000" w:rsidDel="00000000" w:rsidP="00000000" w:rsidRDefault="00000000" w:rsidRPr="00000000" w14:paraId="0000003B">
            <w:pPr>
              <w:spacing w:after="10" w:before="10" w:lineRule="auto"/>
              <w:rPr/>
            </w:pPr>
            <w:r w:rsidDel="00000000" w:rsidR="00000000" w:rsidRPr="00000000">
              <w:rPr>
                <w:rFonts w:ascii="Courier New" w:cs="Courier New" w:eastAsia="Courier New" w:hAnsi="Courier New"/>
                <w:rtl w:val="0"/>
              </w:rPr>
              <w:t xml:space="preserve">bytes32 constant AGREEMENT    = keccak256("AGREEMENT");</w:t>
            </w:r>
            <w:r w:rsidDel="00000000" w:rsidR="00000000" w:rsidRPr="00000000">
              <w:rPr>
                <w:rtl w:val="0"/>
              </w:rPr>
            </w:r>
          </w:p>
          <w:p w:rsidR="00000000" w:rsidDel="00000000" w:rsidP="00000000" w:rsidRDefault="00000000" w:rsidRPr="00000000" w14:paraId="0000003C">
            <w:pPr>
              <w:spacing w:after="10" w:before="10" w:lineRule="auto"/>
              <w:rPr/>
            </w:pPr>
            <w:r w:rsidDel="00000000" w:rsidR="00000000" w:rsidRPr="00000000">
              <w:rPr>
                <w:rFonts w:ascii="Courier New" w:cs="Courier New" w:eastAsia="Courier New" w:hAnsi="Courier New"/>
                <w:rtl w:val="0"/>
              </w:rPr>
              <w:t xml:space="preserve">bytes32 constant AMENDMENT    = keccak256("AMENDMENT");</w:t>
            </w:r>
            <w:r w:rsidDel="00000000" w:rsidR="00000000" w:rsidRPr="00000000">
              <w:rPr>
                <w:rtl w:val="0"/>
              </w:rPr>
            </w:r>
          </w:p>
          <w:p w:rsidR="00000000" w:rsidDel="00000000" w:rsidP="00000000" w:rsidRDefault="00000000" w:rsidRPr="00000000" w14:paraId="0000003D">
            <w:pPr>
              <w:spacing w:after="10" w:before="10" w:lineRule="auto"/>
              <w:rPr/>
            </w:pPr>
            <w:r w:rsidDel="00000000" w:rsidR="00000000" w:rsidRPr="00000000">
              <w:rPr>
                <w:rFonts w:ascii="Courier New" w:cs="Courier New" w:eastAsia="Courier New" w:hAnsi="Courier New"/>
                <w:rtl w:val="0"/>
              </w:rPr>
              <w:t xml:space="preserve">bytes32 constant SUPPORTING   = keccak256("SUPPORTING");</w:t>
            </w:r>
            <w:r w:rsidDel="00000000" w:rsidR="00000000" w:rsidRPr="00000000">
              <w:rPr>
                <w:rtl w:val="0"/>
              </w:rPr>
            </w:r>
          </w:p>
        </w:tc>
      </w:tr>
    </w:tbl>
    <w:p w:rsidR="00000000" w:rsidDel="00000000" w:rsidP="00000000" w:rsidRDefault="00000000" w:rsidRPr="00000000" w14:paraId="0000003E">
      <w:pPr>
        <w:spacing w:before="10" w:lineRule="auto"/>
        <w:rPr/>
      </w:pP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tl w:val="0"/>
        </w:rPr>
        <w:t xml:space="preserve">Implementations MAY define additional roles using the same keccak256("UPPERCASE_NAME") convention.</w:t>
      </w:r>
    </w:p>
    <w:p w:rsidR="00000000" w:rsidDel="00000000" w:rsidP="00000000" w:rsidRDefault="00000000" w:rsidRPr="00000000" w14:paraId="00000040">
      <w:pPr>
        <w:spacing w:after="60" w:before="160" w:lineRule="auto"/>
        <w:rPr/>
      </w:pPr>
      <w:r w:rsidDel="00000000" w:rsidR="00000000" w:rsidRPr="00000000">
        <w:rPr>
          <w:b w:val="1"/>
          <w:bCs w:val="1"/>
          <w:sz w:val="22"/>
          <w:szCs w:val="22"/>
          <w:rtl w:val="0"/>
        </w:rPr>
        <w:t xml:space="preserve">1.2 MIME type canonicalization</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t xml:space="preserve">The mimeTypeHash field MUST be keccak256 of the canonical IANA media type string, lowercase, with no parameters. Examples: keccak256("application/pdf"), keccak256("application/json"). MIME parameters (charset, boundary) MUST be stripped before hashing. This ensures that "application/json; charset=utf-8" and "application/json" produce the same mimeTypeHash.</w:t>
      </w:r>
    </w:p>
    <w:p w:rsidR="00000000" w:rsidDel="00000000" w:rsidP="00000000" w:rsidRDefault="00000000" w:rsidRPr="00000000" w14:paraId="00000042">
      <w:pPr>
        <w:spacing w:after="60" w:before="160" w:lineRule="auto"/>
        <w:rPr/>
      </w:pPr>
      <w:r w:rsidDel="00000000" w:rsidR="00000000" w:rsidRPr="00000000">
        <w:rPr>
          <w:b w:val="1"/>
          <w:bCs w:val="1"/>
          <w:sz w:val="22"/>
          <w:szCs w:val="22"/>
          <w:rtl w:val="0"/>
        </w:rPr>
        <w:t xml:space="preserve">1.3 Filename canonicalization</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tl w:val="0"/>
        </w:rPr>
        <w:t xml:space="preserve">The filenameHash field MUST be keccak256 of the canonical filename after the following transformations:</w:t>
      </w:r>
    </w:p>
    <w:p w:rsidR="00000000" w:rsidDel="00000000" w:rsidP="00000000" w:rsidRDefault="00000000" w:rsidRPr="00000000" w14:paraId="00000044">
      <w:pPr>
        <w:numPr>
          <w:ilvl w:val="0"/>
          <w:numId w:val="4"/>
        </w:numPr>
        <w:spacing w:after="40" w:before="40" w:lineRule="auto"/>
        <w:ind w:left="720" w:hanging="360"/>
      </w:pPr>
      <w:r w:rsidDel="00000000" w:rsidR="00000000" w:rsidRPr="00000000">
        <w:rPr>
          <w:rtl w:val="0"/>
        </w:rPr>
        <w:t xml:space="preserve">Strip all path components. Only the base filename is retained.</w:t>
      </w:r>
    </w:p>
    <w:p w:rsidR="00000000" w:rsidDel="00000000" w:rsidP="00000000" w:rsidRDefault="00000000" w:rsidRPr="00000000" w14:paraId="00000045">
      <w:pPr>
        <w:numPr>
          <w:ilvl w:val="0"/>
          <w:numId w:val="4"/>
        </w:numPr>
        <w:spacing w:after="40" w:before="40" w:lineRule="auto"/>
        <w:ind w:left="720" w:hanging="360"/>
      </w:pPr>
      <w:r w:rsidDel="00000000" w:rsidR="00000000" w:rsidRPr="00000000">
        <w:rPr>
          <w:rtl w:val="0"/>
        </w:rPr>
        <w:t xml:space="preserve">Convert to lowercase using ASCII case folding only (A-Z to a-z). No Unicode case folding.</w:t>
      </w:r>
    </w:p>
    <w:p w:rsidR="00000000" w:rsidDel="00000000" w:rsidP="00000000" w:rsidRDefault="00000000" w:rsidRPr="00000000" w14:paraId="00000046">
      <w:pPr>
        <w:numPr>
          <w:ilvl w:val="0"/>
          <w:numId w:val="4"/>
        </w:numPr>
        <w:spacing w:after="40" w:before="40" w:lineRule="auto"/>
        <w:ind w:left="720" w:hanging="360"/>
      </w:pPr>
      <w:r w:rsidDel="00000000" w:rsidR="00000000" w:rsidRPr="00000000">
        <w:rPr>
          <w:rtl w:val="0"/>
        </w:rPr>
        <w:t xml:space="preserve">Apply Unicode NFC normalization.</w:t>
      </w:r>
    </w:p>
    <w:p w:rsidR="00000000" w:rsidDel="00000000" w:rsidP="00000000" w:rsidRDefault="00000000" w:rsidRPr="00000000" w14:paraId="00000047">
      <w:pPr>
        <w:numPr>
          <w:ilvl w:val="0"/>
          <w:numId w:val="4"/>
        </w:numPr>
        <w:spacing w:after="40" w:before="40" w:lineRule="auto"/>
        <w:ind w:left="720" w:hanging="360"/>
      </w:pPr>
      <w:r w:rsidDel="00000000" w:rsidR="00000000" w:rsidRPr="00000000">
        <w:rPr>
          <w:rtl w:val="0"/>
        </w:rPr>
        <w:t xml:space="preserve">Hash the resulting UTF-8 bytes with keccak256.</w:t>
      </w:r>
    </w:p>
    <w:p w:rsidR="00000000" w:rsidDel="00000000" w:rsidP="00000000" w:rsidRDefault="00000000" w:rsidRPr="00000000" w14:paraId="00000048">
      <w:pPr>
        <w:spacing w:after="60" w:before="160" w:lineRule="auto"/>
        <w:rPr/>
      </w:pPr>
      <w:r w:rsidDel="00000000" w:rsidR="00000000" w:rsidRPr="00000000">
        <w:rPr>
          <w:b w:val="1"/>
          <w:bCs w:val="1"/>
          <w:sz w:val="22"/>
          <w:szCs w:val="22"/>
          <w:rtl w:val="0"/>
        </w:rPr>
        <w:t xml:space="preserve">1.4 Normalization profile identifier</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tl w:val="0"/>
        </w:rPr>
        <w:t xml:space="preserve">The normProfileId field identifies which normalization profile was used to produce the contentHash. This enables verifiers to reproduce the normalization and verify the hash. See Section 4 for profile definitions.</w:t>
      </w:r>
    </w:p>
    <w:p w:rsidR="00000000" w:rsidDel="00000000" w:rsidP="00000000" w:rsidRDefault="00000000" w:rsidRPr="00000000" w14:paraId="0000004A">
      <w:pPr>
        <w:spacing w:after="80" w:before="200" w:lineRule="auto"/>
        <w:rPr/>
      </w:pPr>
      <w:r w:rsidDel="00000000" w:rsidR="00000000" w:rsidRPr="00000000">
        <w:rPr>
          <w:b w:val="1"/>
          <w:bCs w:val="1"/>
          <w:sz w:val="26"/>
          <w:szCs w:val="26"/>
          <w:rtl w:val="0"/>
        </w:rPr>
        <w:t xml:space="preserve">2. Bundle Structure and Ordering</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t xml:space="preserve">Documents within a bundle MUST be ordered deterministically:</w:t>
      </w:r>
    </w:p>
    <w:p w:rsidR="00000000" w:rsidDel="00000000" w:rsidP="00000000" w:rsidRDefault="00000000" w:rsidRPr="00000000" w14:paraId="0000004C">
      <w:pPr>
        <w:numPr>
          <w:ilvl w:val="0"/>
          <w:numId w:val="5"/>
        </w:numPr>
        <w:spacing w:after="40" w:before="40" w:lineRule="auto"/>
        <w:ind w:left="720" w:hanging="360"/>
      </w:pPr>
      <w:r w:rsidDel="00000000" w:rsidR="00000000" w:rsidRPr="00000000">
        <w:rPr>
          <w:rtl w:val="0"/>
        </w:rPr>
        <w:t xml:space="preserve">Primary sort: role field, ascending by raw bytes32 value.</w:t>
      </w:r>
    </w:p>
    <w:p w:rsidR="00000000" w:rsidDel="00000000" w:rsidP="00000000" w:rsidRDefault="00000000" w:rsidRPr="00000000" w14:paraId="0000004D">
      <w:pPr>
        <w:numPr>
          <w:ilvl w:val="0"/>
          <w:numId w:val="5"/>
        </w:numPr>
        <w:spacing w:after="40" w:before="40" w:lineRule="auto"/>
        <w:ind w:left="720" w:hanging="360"/>
      </w:pPr>
      <w:r w:rsidDel="00000000" w:rsidR="00000000" w:rsidRPr="00000000">
        <w:rPr>
          <w:rtl w:val="0"/>
        </w:rPr>
        <w:t xml:space="preserve">Secondary sort: filenameHash field, ascending by raw bytes32 value.</w:t>
      </w:r>
    </w:p>
    <w:p w:rsidR="00000000" w:rsidDel="00000000" w:rsidP="00000000" w:rsidRDefault="00000000" w:rsidRPr="00000000" w14:paraId="0000004E">
      <w:pPr>
        <w:numPr>
          <w:ilvl w:val="0"/>
          <w:numId w:val="5"/>
        </w:numPr>
        <w:spacing w:after="40" w:before="40" w:lineRule="auto"/>
        <w:ind w:left="720" w:hanging="360"/>
      </w:pPr>
      <w:r w:rsidDel="00000000" w:rsidR="00000000" w:rsidRPr="00000000">
        <w:rPr>
          <w:rtl w:val="0"/>
        </w:rPr>
        <w:t xml:space="preserve">Tertiary sort: contentHash field, ascending by raw bytes32 value.</w:t>
      </w:r>
    </w:p>
    <w:p w:rsidR="00000000" w:rsidDel="00000000" w:rsidP="00000000" w:rsidRDefault="00000000" w:rsidRPr="00000000" w14:paraId="0000004F">
      <w:pPr>
        <w:spacing w:before="1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ef3c7" w:val="clear"/>
            <w:tcMar>
              <w:top w:w="100.0" w:type="dxa"/>
              <w:left w:w="140.0" w:type="dxa"/>
              <w:bottom w:w="100.0" w:type="dxa"/>
              <w:right w:w="140.0" w:type="dxa"/>
            </w:tcMar>
          </w:tcPr>
          <w:p w:rsidR="00000000" w:rsidDel="00000000" w:rsidP="00000000" w:rsidRDefault="00000000" w:rsidRPr="00000000" w14:paraId="00000050">
            <w:pPr>
              <w:spacing w:after="40" w:before="40" w:lineRule="auto"/>
              <w:rPr/>
            </w:pPr>
            <w:r w:rsidDel="00000000" w:rsidR="00000000" w:rsidRPr="00000000">
              <w:rPr>
                <w:rtl w:val="0"/>
              </w:rPr>
              <w:t xml:space="preserve">Timestamps are excluded from the Document Entry and from the hash computation. Including a preparer-supplied timestamp would undermine the determinism guarantee: two parties bundling identical documents at different times would produce different hashes. The anchoring timestamp is recorded in the on-chain AnchorRecord via block.timestamp.</w:t>
            </w:r>
          </w:p>
        </w:tc>
      </w:tr>
    </w:tbl>
    <w:p w:rsidR="00000000" w:rsidDel="00000000" w:rsidP="00000000" w:rsidRDefault="00000000" w:rsidRPr="00000000" w14:paraId="00000051">
      <w:pPr>
        <w:spacing w:after="80" w:before="200" w:lineRule="auto"/>
        <w:rPr/>
      </w:pPr>
      <w:r w:rsidDel="00000000" w:rsidR="00000000" w:rsidRPr="00000000">
        <w:rPr>
          <w:b w:val="1"/>
          <w:bCs w:val="1"/>
          <w:sz w:val="26"/>
          <w:szCs w:val="26"/>
          <w:rtl w:val="0"/>
        </w:rPr>
        <w:t xml:space="preserve">3. Bundle Hash Derivation</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tl w:val="0"/>
        </w:rPr>
        <w:t xml:space="preserve">The bundle hash includes a schema version prefix for domain separation, ensuring that future schema revisions cannot produce colliding hashes:</w:t>
      </w:r>
    </w:p>
    <w:p w:rsidR="00000000" w:rsidDel="00000000" w:rsidP="00000000" w:rsidRDefault="00000000" w:rsidRPr="00000000" w14:paraId="00000053">
      <w:pPr>
        <w:spacing w:before="1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tcPr>
          <w:p w:rsidR="00000000" w:rsidDel="00000000" w:rsidP="00000000" w:rsidRDefault="00000000" w:rsidRPr="00000000" w14:paraId="00000054">
            <w:pPr>
              <w:spacing w:after="10" w:before="10" w:lineRule="auto"/>
              <w:rPr/>
            </w:pPr>
            <w:r w:rsidDel="00000000" w:rsidR="00000000" w:rsidRPr="00000000">
              <w:rPr>
                <w:rFonts w:ascii="Courier New" w:cs="Courier New" w:eastAsia="Courier New" w:hAnsi="Courier New"/>
                <w:rtl w:val="0"/>
              </w:rPr>
              <w:t xml:space="preserve">// Schema version for domain separation</w:t>
            </w:r>
            <w:r w:rsidDel="00000000" w:rsidR="00000000" w:rsidRPr="00000000">
              <w:rPr>
                <w:rtl w:val="0"/>
              </w:rPr>
            </w:r>
          </w:p>
          <w:p w:rsidR="00000000" w:rsidDel="00000000" w:rsidP="00000000" w:rsidRDefault="00000000" w:rsidRPr="00000000" w14:paraId="00000055">
            <w:pPr>
              <w:spacing w:after="10" w:before="10" w:lineRule="auto"/>
              <w:rPr/>
            </w:pPr>
            <w:r w:rsidDel="00000000" w:rsidR="00000000" w:rsidRPr="00000000">
              <w:rPr>
                <w:rFonts w:ascii="Courier New" w:cs="Courier New" w:eastAsia="Courier New" w:hAnsi="Courier New"/>
                <w:rtl w:val="0"/>
              </w:rPr>
              <w:t xml:space="preserve">bytes32 constant SCHEMA_V1 =</w:t>
            </w:r>
            <w:r w:rsidDel="00000000" w:rsidR="00000000" w:rsidRPr="00000000">
              <w:rPr>
                <w:rtl w:val="0"/>
              </w:rPr>
            </w:r>
          </w:p>
          <w:p w:rsidR="00000000" w:rsidDel="00000000" w:rsidP="00000000" w:rsidRDefault="00000000" w:rsidRPr="00000000" w14:paraId="00000056">
            <w:pPr>
              <w:spacing w:after="10" w:before="10" w:lineRule="auto"/>
              <w:rPr/>
            </w:pPr>
            <w:r w:rsidDel="00000000" w:rsidR="00000000" w:rsidRPr="00000000">
              <w:rPr>
                <w:rFonts w:ascii="Courier New" w:cs="Courier New" w:eastAsia="Courier New" w:hAnsi="Courier New"/>
                <w:rtl w:val="0"/>
              </w:rPr>
              <w:t xml:space="preserve">    keccak256("EIP-XXXX:BUNDLE:V1");</w:t>
            </w:r>
            <w:r w:rsidDel="00000000" w:rsidR="00000000" w:rsidRPr="00000000">
              <w:rPr>
                <w:rtl w:val="0"/>
              </w:rPr>
            </w:r>
          </w:p>
          <w:p w:rsidR="00000000" w:rsidDel="00000000" w:rsidP="00000000" w:rsidRDefault="00000000" w:rsidRPr="00000000" w14:paraId="00000057">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58">
            <w:pPr>
              <w:spacing w:after="10" w:before="10" w:lineRule="auto"/>
              <w:rPr/>
            </w:pPr>
            <w:r w:rsidDel="00000000" w:rsidR="00000000" w:rsidRPr="00000000">
              <w:rPr>
                <w:rFonts w:ascii="Courier New" w:cs="Courier New" w:eastAsia="Courier New" w:hAnsi="Courier New"/>
                <w:rtl w:val="0"/>
              </w:rPr>
              <w:t xml:space="preserve">function computeBundleHash(</w:t>
            </w:r>
            <w:r w:rsidDel="00000000" w:rsidR="00000000" w:rsidRPr="00000000">
              <w:rPr>
                <w:rtl w:val="0"/>
              </w:rPr>
            </w:r>
          </w:p>
          <w:p w:rsidR="00000000" w:rsidDel="00000000" w:rsidP="00000000" w:rsidRDefault="00000000" w:rsidRPr="00000000" w14:paraId="00000059">
            <w:pPr>
              <w:spacing w:after="10" w:before="10" w:lineRule="auto"/>
              <w:rPr/>
            </w:pPr>
            <w:r w:rsidDel="00000000" w:rsidR="00000000" w:rsidRPr="00000000">
              <w:rPr>
                <w:rFonts w:ascii="Courier New" w:cs="Courier New" w:eastAsia="Courier New" w:hAnsi="Courier New"/>
                <w:rtl w:val="0"/>
              </w:rPr>
              <w:t xml:space="preserve">    DocumentEntry[] memory entries  // pre-sorted</w:t>
            </w:r>
            <w:r w:rsidDel="00000000" w:rsidR="00000000" w:rsidRPr="00000000">
              <w:rPr>
                <w:rtl w:val="0"/>
              </w:rPr>
            </w:r>
          </w:p>
          <w:p w:rsidR="00000000" w:rsidDel="00000000" w:rsidP="00000000" w:rsidRDefault="00000000" w:rsidRPr="00000000" w14:paraId="0000005A">
            <w:pPr>
              <w:spacing w:after="10" w:before="10" w:lineRule="auto"/>
              <w:rPr/>
            </w:pPr>
            <w:r w:rsidDel="00000000" w:rsidR="00000000" w:rsidRPr="00000000">
              <w:rPr>
                <w:rFonts w:ascii="Courier New" w:cs="Courier New" w:eastAsia="Courier New" w:hAnsi="Courier New"/>
                <w:rtl w:val="0"/>
              </w:rPr>
              <w:t xml:space="preserve">) internal pure returns (bytes32) {</w:t>
            </w:r>
            <w:r w:rsidDel="00000000" w:rsidR="00000000" w:rsidRPr="00000000">
              <w:rPr>
                <w:rtl w:val="0"/>
              </w:rPr>
            </w:r>
          </w:p>
          <w:p w:rsidR="00000000" w:rsidDel="00000000" w:rsidP="00000000" w:rsidRDefault="00000000" w:rsidRPr="00000000" w14:paraId="0000005B">
            <w:pPr>
              <w:spacing w:after="10" w:before="10" w:lineRule="auto"/>
              <w:rPr/>
            </w:pPr>
            <w:r w:rsidDel="00000000" w:rsidR="00000000" w:rsidRPr="00000000">
              <w:rPr>
                <w:rFonts w:ascii="Courier New" w:cs="Courier New" w:eastAsia="Courier New" w:hAnsi="Courier New"/>
                <w:rtl w:val="0"/>
              </w:rPr>
              <w:t xml:space="preserve">    bytes memory concatenated = abi.encodePacked(</w:t>
            </w:r>
            <w:r w:rsidDel="00000000" w:rsidR="00000000" w:rsidRPr="00000000">
              <w:rPr>
                <w:rtl w:val="0"/>
              </w:rPr>
            </w:r>
          </w:p>
          <w:p w:rsidR="00000000" w:rsidDel="00000000" w:rsidP="00000000" w:rsidRDefault="00000000" w:rsidRPr="00000000" w14:paraId="0000005C">
            <w:pPr>
              <w:spacing w:after="10" w:before="10" w:lineRule="auto"/>
              <w:rPr/>
            </w:pPr>
            <w:r w:rsidDel="00000000" w:rsidR="00000000" w:rsidRPr="00000000">
              <w:rPr>
                <w:rFonts w:ascii="Courier New" w:cs="Courier New" w:eastAsia="Courier New" w:hAnsi="Courier New"/>
                <w:rtl w:val="0"/>
              </w:rPr>
              <w:t xml:space="preserve">        SCHEMA_V1</w:t>
            </w:r>
            <w:r w:rsidDel="00000000" w:rsidR="00000000" w:rsidRPr="00000000">
              <w:rPr>
                <w:rtl w:val="0"/>
              </w:rPr>
            </w:r>
          </w:p>
          <w:p w:rsidR="00000000" w:rsidDel="00000000" w:rsidP="00000000" w:rsidRDefault="00000000" w:rsidRPr="00000000" w14:paraId="0000005D">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5E">
            <w:pPr>
              <w:spacing w:after="10" w:before="10" w:lineRule="auto"/>
              <w:rPr/>
            </w:pPr>
            <w:r w:rsidDel="00000000" w:rsidR="00000000" w:rsidRPr="00000000">
              <w:rPr>
                <w:rFonts w:ascii="Courier New" w:cs="Courier New" w:eastAsia="Courier New" w:hAnsi="Courier New"/>
                <w:rtl w:val="0"/>
              </w:rPr>
              <w:t xml:space="preserve">    for (uint i = 0; i &lt; entries.length; i++) {</w:t>
            </w:r>
            <w:r w:rsidDel="00000000" w:rsidR="00000000" w:rsidRPr="00000000">
              <w:rPr>
                <w:rtl w:val="0"/>
              </w:rPr>
            </w:r>
          </w:p>
          <w:p w:rsidR="00000000" w:rsidDel="00000000" w:rsidP="00000000" w:rsidRDefault="00000000" w:rsidRPr="00000000" w14:paraId="0000005F">
            <w:pPr>
              <w:spacing w:after="10" w:before="10" w:lineRule="auto"/>
              <w:rPr/>
            </w:pPr>
            <w:r w:rsidDel="00000000" w:rsidR="00000000" w:rsidRPr="00000000">
              <w:rPr>
                <w:rFonts w:ascii="Courier New" w:cs="Courier New" w:eastAsia="Courier New" w:hAnsi="Courier New"/>
                <w:rtl w:val="0"/>
              </w:rPr>
              <w:t xml:space="preserve">        bytes32 leaf = keccak256(abi.encodePacked(</w:t>
            </w:r>
            <w:r w:rsidDel="00000000" w:rsidR="00000000" w:rsidRPr="00000000">
              <w:rPr>
                <w:rtl w:val="0"/>
              </w:rPr>
            </w:r>
          </w:p>
          <w:p w:rsidR="00000000" w:rsidDel="00000000" w:rsidP="00000000" w:rsidRDefault="00000000" w:rsidRPr="00000000" w14:paraId="00000060">
            <w:pPr>
              <w:spacing w:after="10" w:before="10" w:lineRule="auto"/>
              <w:rPr/>
            </w:pPr>
            <w:r w:rsidDel="00000000" w:rsidR="00000000" w:rsidRPr="00000000">
              <w:rPr>
                <w:rFonts w:ascii="Courier New" w:cs="Courier New" w:eastAsia="Courier New" w:hAnsi="Courier New"/>
                <w:rtl w:val="0"/>
              </w:rPr>
              <w:t xml:space="preserve">            entries[i].contentHash,</w:t>
            </w:r>
            <w:r w:rsidDel="00000000" w:rsidR="00000000" w:rsidRPr="00000000">
              <w:rPr>
                <w:rtl w:val="0"/>
              </w:rPr>
            </w:r>
          </w:p>
          <w:p w:rsidR="00000000" w:rsidDel="00000000" w:rsidP="00000000" w:rsidRDefault="00000000" w:rsidRPr="00000000" w14:paraId="00000061">
            <w:pPr>
              <w:spacing w:after="10" w:before="10" w:lineRule="auto"/>
              <w:rPr/>
            </w:pPr>
            <w:r w:rsidDel="00000000" w:rsidR="00000000" w:rsidRPr="00000000">
              <w:rPr>
                <w:rFonts w:ascii="Courier New" w:cs="Courier New" w:eastAsia="Courier New" w:hAnsi="Courier New"/>
                <w:rtl w:val="0"/>
              </w:rPr>
              <w:t xml:space="preserve">            entries[i].role,</w:t>
            </w:r>
            <w:r w:rsidDel="00000000" w:rsidR="00000000" w:rsidRPr="00000000">
              <w:rPr>
                <w:rtl w:val="0"/>
              </w:rPr>
            </w:r>
          </w:p>
          <w:p w:rsidR="00000000" w:rsidDel="00000000" w:rsidP="00000000" w:rsidRDefault="00000000" w:rsidRPr="00000000" w14:paraId="00000062">
            <w:pPr>
              <w:spacing w:after="10" w:before="10" w:lineRule="auto"/>
              <w:rPr/>
            </w:pPr>
            <w:r w:rsidDel="00000000" w:rsidR="00000000" w:rsidRPr="00000000">
              <w:rPr>
                <w:rFonts w:ascii="Courier New" w:cs="Courier New" w:eastAsia="Courier New" w:hAnsi="Courier New"/>
                <w:rtl w:val="0"/>
              </w:rPr>
              <w:t xml:space="preserve">            entries[i].mimeTypeHash,</w:t>
            </w:r>
            <w:r w:rsidDel="00000000" w:rsidR="00000000" w:rsidRPr="00000000">
              <w:rPr>
                <w:rtl w:val="0"/>
              </w:rPr>
            </w:r>
          </w:p>
          <w:p w:rsidR="00000000" w:rsidDel="00000000" w:rsidP="00000000" w:rsidRDefault="00000000" w:rsidRPr="00000000" w14:paraId="00000063">
            <w:pPr>
              <w:spacing w:after="10" w:before="10" w:lineRule="auto"/>
              <w:rPr/>
            </w:pPr>
            <w:r w:rsidDel="00000000" w:rsidR="00000000" w:rsidRPr="00000000">
              <w:rPr>
                <w:rFonts w:ascii="Courier New" w:cs="Courier New" w:eastAsia="Courier New" w:hAnsi="Courier New"/>
                <w:rtl w:val="0"/>
              </w:rPr>
              <w:t xml:space="preserve">            entries[i].filenameHash,</w:t>
            </w:r>
            <w:r w:rsidDel="00000000" w:rsidR="00000000" w:rsidRPr="00000000">
              <w:rPr>
                <w:rtl w:val="0"/>
              </w:rPr>
            </w:r>
          </w:p>
          <w:p w:rsidR="00000000" w:rsidDel="00000000" w:rsidP="00000000" w:rsidRDefault="00000000" w:rsidRPr="00000000" w14:paraId="00000064">
            <w:pPr>
              <w:spacing w:after="10" w:before="10" w:lineRule="auto"/>
              <w:rPr/>
            </w:pPr>
            <w:r w:rsidDel="00000000" w:rsidR="00000000" w:rsidRPr="00000000">
              <w:rPr>
                <w:rFonts w:ascii="Courier New" w:cs="Courier New" w:eastAsia="Courier New" w:hAnsi="Courier New"/>
                <w:rtl w:val="0"/>
              </w:rPr>
              <w:t xml:space="preserve">            entries[i].normProfileId</w:t>
            </w:r>
            <w:r w:rsidDel="00000000" w:rsidR="00000000" w:rsidRPr="00000000">
              <w:rPr>
                <w:rtl w:val="0"/>
              </w:rPr>
            </w:r>
          </w:p>
          <w:p w:rsidR="00000000" w:rsidDel="00000000" w:rsidP="00000000" w:rsidRDefault="00000000" w:rsidRPr="00000000" w14:paraId="00000065">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66">
            <w:pPr>
              <w:spacing w:after="10" w:before="10" w:lineRule="auto"/>
              <w:rPr/>
            </w:pPr>
            <w:r w:rsidDel="00000000" w:rsidR="00000000" w:rsidRPr="00000000">
              <w:rPr>
                <w:rFonts w:ascii="Courier New" w:cs="Courier New" w:eastAsia="Courier New" w:hAnsi="Courier New"/>
                <w:rtl w:val="0"/>
              </w:rPr>
              <w:t xml:space="preserve">        concatenated = abi.encodePacked(</w:t>
            </w:r>
            <w:r w:rsidDel="00000000" w:rsidR="00000000" w:rsidRPr="00000000">
              <w:rPr>
                <w:rtl w:val="0"/>
              </w:rPr>
            </w:r>
          </w:p>
          <w:p w:rsidR="00000000" w:rsidDel="00000000" w:rsidP="00000000" w:rsidRDefault="00000000" w:rsidRPr="00000000" w14:paraId="00000067">
            <w:pPr>
              <w:spacing w:after="10" w:before="10" w:lineRule="auto"/>
              <w:rPr/>
            </w:pPr>
            <w:r w:rsidDel="00000000" w:rsidR="00000000" w:rsidRPr="00000000">
              <w:rPr>
                <w:rFonts w:ascii="Courier New" w:cs="Courier New" w:eastAsia="Courier New" w:hAnsi="Courier New"/>
                <w:rtl w:val="0"/>
              </w:rPr>
              <w:t xml:space="preserve">            concatenated, leaf</w:t>
            </w:r>
            <w:r w:rsidDel="00000000" w:rsidR="00000000" w:rsidRPr="00000000">
              <w:rPr>
                <w:rtl w:val="0"/>
              </w:rPr>
            </w:r>
          </w:p>
          <w:p w:rsidR="00000000" w:rsidDel="00000000" w:rsidP="00000000" w:rsidRDefault="00000000" w:rsidRPr="00000000" w14:paraId="00000068">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69">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6A">
            <w:pPr>
              <w:spacing w:after="10" w:before="10" w:lineRule="auto"/>
              <w:rPr/>
            </w:pPr>
            <w:r w:rsidDel="00000000" w:rsidR="00000000" w:rsidRPr="00000000">
              <w:rPr>
                <w:rFonts w:ascii="Courier New" w:cs="Courier New" w:eastAsia="Courier New" w:hAnsi="Courier New"/>
                <w:rtl w:val="0"/>
              </w:rPr>
              <w:t xml:space="preserve">    return keccak256(concatenated);</w:t>
            </w:r>
            <w:r w:rsidDel="00000000" w:rsidR="00000000" w:rsidRPr="00000000">
              <w:rPr>
                <w:rtl w:val="0"/>
              </w:rPr>
            </w:r>
          </w:p>
          <w:p w:rsidR="00000000" w:rsidDel="00000000" w:rsidP="00000000" w:rsidRDefault="00000000" w:rsidRPr="00000000" w14:paraId="0000006B">
            <w:pPr>
              <w:spacing w:after="10" w:before="10" w:lineRule="auto"/>
              <w:rPr/>
            </w:pPr>
            <w:r w:rsidDel="00000000" w:rsidR="00000000" w:rsidRPr="00000000">
              <w:rPr>
                <w:rFonts w:ascii="Courier New" w:cs="Courier New" w:eastAsia="Courier New" w:hAnsi="Courier New"/>
                <w:rtl w:val="0"/>
              </w:rPr>
              <w:t xml:space="preserve">}</w:t>
            </w:r>
            <w:r w:rsidDel="00000000" w:rsidR="00000000" w:rsidRPr="00000000">
              <w:rPr>
                <w:rtl w:val="0"/>
              </w:rPr>
            </w:r>
          </w:p>
        </w:tc>
      </w:tr>
    </w:tbl>
    <w:p w:rsidR="00000000" w:rsidDel="00000000" w:rsidP="00000000" w:rsidRDefault="00000000" w:rsidRPr="00000000" w14:paraId="0000006C">
      <w:pPr>
        <w:spacing w:before="1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ef3c7" w:val="clear"/>
            <w:tcMar>
              <w:top w:w="100.0" w:type="dxa"/>
              <w:left w:w="140.0" w:type="dxa"/>
              <w:bottom w:w="100.0" w:type="dxa"/>
              <w:right w:w="140.0" w:type="dxa"/>
            </w:tcMar>
          </w:tcPr>
          <w:p w:rsidR="00000000" w:rsidDel="00000000" w:rsidP="00000000" w:rsidRDefault="00000000" w:rsidRPr="00000000" w14:paraId="0000006D">
            <w:pPr>
              <w:spacing w:after="40" w:before="40" w:lineRule="auto"/>
              <w:rPr/>
            </w:pPr>
            <w:r w:rsidDel="00000000" w:rsidR="00000000" w:rsidRPr="00000000">
              <w:rPr>
                <w:rtl w:val="0"/>
              </w:rPr>
              <w:t xml:space="preserve">The SCHEMA_V1 prefix ensures that bundles hashed under different schema versions produce different bundle hashes even if the document set is identical. Future revisions of this standard MUST use a different schema version constant.</w:t>
            </w:r>
          </w:p>
        </w:tc>
      </w:tr>
    </w:tbl>
    <w:p w:rsidR="00000000" w:rsidDel="00000000" w:rsidP="00000000" w:rsidRDefault="00000000" w:rsidRPr="00000000" w14:paraId="0000006E">
      <w:pPr>
        <w:spacing w:after="80" w:before="200" w:lineRule="auto"/>
        <w:rPr/>
      </w:pPr>
      <w:r w:rsidDel="00000000" w:rsidR="00000000" w:rsidRPr="00000000">
        <w:rPr>
          <w:b w:val="1"/>
          <w:bCs w:val="1"/>
          <w:sz w:val="26"/>
          <w:szCs w:val="26"/>
          <w:rtl w:val="0"/>
        </w:rPr>
        <w:t xml:space="preserve">4. Normalization Profiles</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t xml:space="preserve">Normalization transforms raw document bytes into a canonical form before hashing. Each profile has a unique bytes32 identifier. The standard ships with three conservative profiles:</w:t>
      </w:r>
    </w:p>
    <w:p w:rsidR="00000000" w:rsidDel="00000000" w:rsidP="00000000" w:rsidRDefault="00000000" w:rsidRPr="00000000" w14:paraId="00000070">
      <w:pPr>
        <w:spacing w:before="1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71">
            <w:pPr>
              <w:rPr/>
            </w:pPr>
            <w:r w:rsidDel="00000000" w:rsidR="00000000" w:rsidRPr="00000000">
              <w:rPr>
                <w:b w:val="1"/>
                <w:bCs w:val="1"/>
                <w:rtl w:val="0"/>
              </w:rPr>
              <w:t xml:space="preserve">Profile ID</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72">
            <w:pPr>
              <w:rPr/>
            </w:pPr>
            <w:r w:rsidDel="00000000" w:rsidR="00000000" w:rsidRPr="00000000">
              <w:rPr>
                <w:b w:val="1"/>
                <w:bCs w:val="1"/>
                <w:rtl w:val="0"/>
              </w:rPr>
              <w:t xml:space="preserve">Rule</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73">
            <w:pPr>
              <w:rPr/>
            </w:pPr>
            <w:r w:rsidDel="00000000" w:rsidR="00000000" w:rsidRPr="00000000">
              <w:rPr>
                <w:b w:val="1"/>
                <w:bCs w:val="1"/>
                <w:rtl w:val="0"/>
              </w:rPr>
              <w:t xml:space="preserve">Scope</w:t>
            </w:r>
            <w:r w:rsidDel="00000000" w:rsidR="00000000" w:rsidRPr="00000000">
              <w:rPr>
                <w:rtl w:val="0"/>
              </w:rPr>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4">
            <w:pPr>
              <w:rPr/>
            </w:pPr>
            <w:r w:rsidDel="00000000" w:rsidR="00000000" w:rsidRPr="00000000">
              <w:rPr>
                <w:rtl w:val="0"/>
              </w:rPr>
              <w:t xml:space="preserve">PROFILE_RAW</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5">
            <w:pPr>
              <w:rPr/>
            </w:pPr>
            <w:r w:rsidDel="00000000" w:rsidR="00000000" w:rsidRPr="00000000">
              <w:rPr>
                <w:rtl w:val="0"/>
              </w:rPr>
              <w:t xml:space="preserve">contentHash = keccak256(raw file bytes). No transformation. This is the default for any format without a specific profile.</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6">
            <w:pPr>
              <w:rPr/>
            </w:pPr>
            <w:r w:rsidDel="00000000" w:rsidR="00000000" w:rsidRPr="00000000">
              <w:rPr>
                <w:rtl w:val="0"/>
              </w:rPr>
              <w:t xml:space="preserve">All formats. The universal fallback. Determinism depends on byte-identical input files.</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7">
            <w:pPr>
              <w:rPr/>
            </w:pPr>
            <w:r w:rsidDel="00000000" w:rsidR="00000000" w:rsidRPr="00000000">
              <w:rPr>
                <w:rtl w:val="0"/>
              </w:rPr>
              <w:t xml:space="preserve">PROFILE_JSON_RFC8785</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8">
            <w:pPr>
              <w:rPr/>
            </w:pPr>
            <w:r w:rsidDel="00000000" w:rsidR="00000000" w:rsidRPr="00000000">
              <w:rPr>
                <w:rtl w:val="0"/>
              </w:rPr>
              <w:t xml:space="preserve">Canonicalize JSON per RFC 8785 (JSON Canonicalization Scheme). Then contentHash = keccak256(canonical UTF-8 bytes).</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9">
            <w:pPr>
              <w:rPr/>
            </w:pPr>
            <w:r w:rsidDel="00000000" w:rsidR="00000000" w:rsidRPr="00000000">
              <w:rPr>
                <w:rtl w:val="0"/>
              </w:rPr>
              <w:t xml:space="preserve">application/json. RFC 8785 handles key ordering, number representation, string escaping, and whitespace deterministically.</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A">
            <w:pPr>
              <w:rPr/>
            </w:pPr>
            <w:r w:rsidDel="00000000" w:rsidR="00000000" w:rsidRPr="00000000">
              <w:rPr>
                <w:rtl w:val="0"/>
              </w:rPr>
              <w:t xml:space="preserve">PROFILE_XML_C14N11</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B">
            <w:pPr>
              <w:rPr/>
            </w:pPr>
            <w:r w:rsidDel="00000000" w:rsidR="00000000" w:rsidRPr="00000000">
              <w:rPr>
                <w:rtl w:val="0"/>
              </w:rPr>
              <w:t xml:space="preserve">Canonicalize XML per W3C Canonical XML 1.1, exclusive mode, without comments, no external entity resolution. Then contentHash = keccak256(canonical UTF-8 bytes).</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C">
            <w:pPr>
              <w:rPr/>
            </w:pPr>
            <w:r w:rsidDel="00000000" w:rsidR="00000000" w:rsidRPr="00000000">
              <w:rPr>
                <w:rtl w:val="0"/>
              </w:rPr>
              <w:t xml:space="preserve">application/xml and text/xml. Handles namespace normalization, attribute ordering, whitespace, and entity expansion.</w:t>
            </w:r>
          </w:p>
        </w:tc>
      </w:tr>
    </w:tbl>
    <w:p w:rsidR="00000000" w:rsidDel="00000000" w:rsidP="00000000" w:rsidRDefault="00000000" w:rsidRPr="00000000" w14:paraId="0000007D">
      <w:pPr>
        <w:spacing w:before="1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tcPr>
          <w:p w:rsidR="00000000" w:rsidDel="00000000" w:rsidP="00000000" w:rsidRDefault="00000000" w:rsidRPr="00000000" w14:paraId="0000007E">
            <w:pPr>
              <w:spacing w:after="10" w:before="10" w:lineRule="auto"/>
              <w:rPr/>
            </w:pPr>
            <w:r w:rsidDel="00000000" w:rsidR="00000000" w:rsidRPr="00000000">
              <w:rPr>
                <w:rFonts w:ascii="Courier New" w:cs="Courier New" w:eastAsia="Courier New" w:hAnsi="Courier New"/>
                <w:rtl w:val="0"/>
              </w:rPr>
              <w:t xml:space="preserve">// Profile identifiers</w:t>
            </w:r>
            <w:r w:rsidDel="00000000" w:rsidR="00000000" w:rsidRPr="00000000">
              <w:rPr>
                <w:rtl w:val="0"/>
              </w:rPr>
            </w:r>
          </w:p>
          <w:p w:rsidR="00000000" w:rsidDel="00000000" w:rsidP="00000000" w:rsidRDefault="00000000" w:rsidRPr="00000000" w14:paraId="0000007F">
            <w:pPr>
              <w:spacing w:after="10" w:before="10" w:lineRule="auto"/>
              <w:rPr/>
            </w:pPr>
            <w:r w:rsidDel="00000000" w:rsidR="00000000" w:rsidRPr="00000000">
              <w:rPr>
                <w:rFonts w:ascii="Courier New" w:cs="Courier New" w:eastAsia="Courier New" w:hAnsi="Courier New"/>
                <w:rtl w:val="0"/>
              </w:rPr>
              <w:t xml:space="preserve">bytes32 constant PROFILE_RAW =</w:t>
            </w:r>
            <w:r w:rsidDel="00000000" w:rsidR="00000000" w:rsidRPr="00000000">
              <w:rPr>
                <w:rtl w:val="0"/>
              </w:rPr>
            </w:r>
          </w:p>
          <w:p w:rsidR="00000000" w:rsidDel="00000000" w:rsidP="00000000" w:rsidRDefault="00000000" w:rsidRPr="00000000" w14:paraId="00000080">
            <w:pPr>
              <w:spacing w:after="10" w:before="10" w:lineRule="auto"/>
              <w:rPr/>
            </w:pPr>
            <w:r w:rsidDel="00000000" w:rsidR="00000000" w:rsidRPr="00000000">
              <w:rPr>
                <w:rFonts w:ascii="Courier New" w:cs="Courier New" w:eastAsia="Courier New" w:hAnsi="Courier New"/>
                <w:rtl w:val="0"/>
              </w:rPr>
              <w:t xml:space="preserve">    keccak256("NORM:RAW:V1");</w:t>
            </w:r>
            <w:r w:rsidDel="00000000" w:rsidR="00000000" w:rsidRPr="00000000">
              <w:rPr>
                <w:rtl w:val="0"/>
              </w:rPr>
            </w:r>
          </w:p>
          <w:p w:rsidR="00000000" w:rsidDel="00000000" w:rsidP="00000000" w:rsidRDefault="00000000" w:rsidRPr="00000000" w14:paraId="00000081">
            <w:pPr>
              <w:spacing w:after="10" w:before="10" w:lineRule="auto"/>
              <w:rPr/>
            </w:pPr>
            <w:r w:rsidDel="00000000" w:rsidR="00000000" w:rsidRPr="00000000">
              <w:rPr>
                <w:rFonts w:ascii="Courier New" w:cs="Courier New" w:eastAsia="Courier New" w:hAnsi="Courier New"/>
                <w:rtl w:val="0"/>
              </w:rPr>
              <w:t xml:space="preserve">bytes32 constant PROFILE_JSON_RFC8785 =</w:t>
            </w:r>
            <w:r w:rsidDel="00000000" w:rsidR="00000000" w:rsidRPr="00000000">
              <w:rPr>
                <w:rtl w:val="0"/>
              </w:rPr>
            </w:r>
          </w:p>
          <w:p w:rsidR="00000000" w:rsidDel="00000000" w:rsidP="00000000" w:rsidRDefault="00000000" w:rsidRPr="00000000" w14:paraId="00000082">
            <w:pPr>
              <w:spacing w:after="10" w:before="10" w:lineRule="auto"/>
              <w:rPr/>
            </w:pPr>
            <w:r w:rsidDel="00000000" w:rsidR="00000000" w:rsidRPr="00000000">
              <w:rPr>
                <w:rFonts w:ascii="Courier New" w:cs="Courier New" w:eastAsia="Courier New" w:hAnsi="Courier New"/>
                <w:rtl w:val="0"/>
              </w:rPr>
              <w:t xml:space="preserve">    keccak256("NORM:JSON:RFC8785:V1");</w:t>
            </w:r>
            <w:r w:rsidDel="00000000" w:rsidR="00000000" w:rsidRPr="00000000">
              <w:rPr>
                <w:rtl w:val="0"/>
              </w:rPr>
            </w:r>
          </w:p>
          <w:p w:rsidR="00000000" w:rsidDel="00000000" w:rsidP="00000000" w:rsidRDefault="00000000" w:rsidRPr="00000000" w14:paraId="00000083">
            <w:pPr>
              <w:spacing w:after="10" w:before="10" w:lineRule="auto"/>
              <w:rPr/>
            </w:pPr>
            <w:r w:rsidDel="00000000" w:rsidR="00000000" w:rsidRPr="00000000">
              <w:rPr>
                <w:rFonts w:ascii="Courier New" w:cs="Courier New" w:eastAsia="Courier New" w:hAnsi="Courier New"/>
                <w:rtl w:val="0"/>
              </w:rPr>
              <w:t xml:space="preserve">bytes32 constant PROFILE_XML_C14N11 =</w:t>
            </w:r>
            <w:r w:rsidDel="00000000" w:rsidR="00000000" w:rsidRPr="00000000">
              <w:rPr>
                <w:rtl w:val="0"/>
              </w:rPr>
            </w:r>
          </w:p>
          <w:p w:rsidR="00000000" w:rsidDel="00000000" w:rsidP="00000000" w:rsidRDefault="00000000" w:rsidRPr="00000000" w14:paraId="00000084">
            <w:pPr>
              <w:spacing w:after="10" w:before="10" w:lineRule="auto"/>
              <w:rPr/>
            </w:pPr>
            <w:r w:rsidDel="00000000" w:rsidR="00000000" w:rsidRPr="00000000">
              <w:rPr>
                <w:rFonts w:ascii="Courier New" w:cs="Courier New" w:eastAsia="Courier New" w:hAnsi="Courier New"/>
                <w:rtl w:val="0"/>
              </w:rPr>
              <w:t xml:space="preserve">    keccak256("NORM:XML:C14N11:V1");</w:t>
            </w:r>
            <w:r w:rsidDel="00000000" w:rsidR="00000000" w:rsidRPr="00000000">
              <w:rPr>
                <w:rtl w:val="0"/>
              </w:rPr>
            </w:r>
          </w:p>
        </w:tc>
      </w:tr>
    </w:tbl>
    <w:p w:rsidR="00000000" w:rsidDel="00000000" w:rsidP="00000000" w:rsidRDefault="00000000" w:rsidRPr="00000000" w14:paraId="00000085">
      <w:pPr>
        <w:spacing w:before="1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ef3c7" w:val="clear"/>
            <w:tcMar>
              <w:top w:w="100.0" w:type="dxa"/>
              <w:left w:w="140.0" w:type="dxa"/>
              <w:bottom w:w="100.0" w:type="dxa"/>
              <w:right w:w="140.0" w:type="dxa"/>
            </w:tcMar>
          </w:tcPr>
          <w:p w:rsidR="00000000" w:rsidDel="00000000" w:rsidP="00000000" w:rsidRDefault="00000000" w:rsidRPr="00000000" w14:paraId="00000086">
            <w:pPr>
              <w:spacing w:after="40" w:before="40" w:lineRule="auto"/>
              <w:rPr/>
            </w:pPr>
            <w:r w:rsidDel="00000000" w:rsidR="00000000" w:rsidRPr="00000000">
              <w:rPr>
                <w:b w:val="1"/>
                <w:bCs w:val="1"/>
                <w:rtl w:val="0"/>
              </w:rPr>
              <w:t xml:space="preserve">PDF, image, and signed PDF normalization profiles are intentionally deferred. </w:t>
            </w:r>
            <w:r w:rsidDel="00000000" w:rsidR="00000000" w:rsidRPr="00000000">
              <w:rPr>
                <w:rtl w:val="0"/>
              </w:rPr>
              <w:t xml:space="preserve">PDF normalization involves object ordering, compression filters, xref tables, font subsetting, annotations, forms, layers, and renderer-specific behavior. Image normalization involves renderer-dependent PNG encoding, anti-aliasing, and color profile handling. Signed PDF handling involves ByteRange complexity, certification signatures, timestamps, incremental updates, and DSS/LTV material. These formats require binary fixtures and expert review before normative rules can be specified. They will be published as companion normalization profile specifications. Until then, PDF and image documents SHOULD use PROFILE_RAW.</w:t>
            </w:r>
          </w:p>
        </w:tc>
      </w:tr>
    </w:tbl>
    <w:p w:rsidR="00000000" w:rsidDel="00000000" w:rsidP="00000000" w:rsidRDefault="00000000" w:rsidRPr="00000000" w14:paraId="00000087">
      <w:pPr>
        <w:spacing w:before="10" w:lineRule="auto"/>
        <w:rPr/>
      </w:pP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t xml:space="preserve">Implementations MAY define and use additional normalization profiles. Custom profiles MUST use the keccak256("NORM:FORMAT:VERSION") naming convention and MUST be documented with exact transformation rules and binary test fixtures.</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80" w:before="200" w:lineRule="auto"/>
        <w:rPr/>
      </w:pPr>
      <w:r w:rsidDel="00000000" w:rsidR="00000000" w:rsidRPr="00000000">
        <w:rPr>
          <w:b w:val="1"/>
          <w:bCs w:val="1"/>
          <w:sz w:val="26"/>
          <w:szCs w:val="26"/>
          <w:rtl w:val="0"/>
        </w:rPr>
        <w:t xml:space="preserve">5. On-Chain Anchoring Interface</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tl w:val="0"/>
        </w:rPr>
        <w:t xml:space="preserve">A compliant Document Bundle Anchor contract MUST implement the following interface:</w:t>
      </w:r>
    </w:p>
    <w:p w:rsidR="00000000" w:rsidDel="00000000" w:rsidP="00000000" w:rsidRDefault="00000000" w:rsidRPr="00000000" w14:paraId="0000008C">
      <w:pPr>
        <w:spacing w:before="1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tcPr>
          <w:p w:rsidR="00000000" w:rsidDel="00000000" w:rsidP="00000000" w:rsidRDefault="00000000" w:rsidRPr="00000000" w14:paraId="0000008D">
            <w:pPr>
              <w:spacing w:after="10" w:before="10" w:lineRule="auto"/>
              <w:rPr/>
            </w:pPr>
            <w:r w:rsidDel="00000000" w:rsidR="00000000" w:rsidRPr="00000000">
              <w:rPr>
                <w:rFonts w:ascii="Courier New" w:cs="Courier New" w:eastAsia="Courier New" w:hAnsi="Courier New"/>
                <w:rtl w:val="0"/>
              </w:rPr>
              <w:t xml:space="preserve">interface IDocumentBundleAnchor {</w:t>
            </w:r>
            <w:r w:rsidDel="00000000" w:rsidR="00000000" w:rsidRPr="00000000">
              <w:rPr>
                <w:rtl w:val="0"/>
              </w:rPr>
            </w:r>
          </w:p>
          <w:p w:rsidR="00000000" w:rsidDel="00000000" w:rsidP="00000000" w:rsidRDefault="00000000" w:rsidRPr="00000000" w14:paraId="0000008E">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8F">
            <w:pPr>
              <w:spacing w:after="10" w:before="10" w:lineRule="auto"/>
              <w:rPr/>
            </w:pPr>
            <w:r w:rsidDel="00000000" w:rsidR="00000000" w:rsidRPr="00000000">
              <w:rPr>
                <w:rFonts w:ascii="Courier New" w:cs="Courier New" w:eastAsia="Courier New" w:hAnsi="Courier New"/>
                <w:rtl w:val="0"/>
              </w:rPr>
              <w:t xml:space="preserve">    struct AnchorRecord {</w:t>
            </w:r>
            <w:r w:rsidDel="00000000" w:rsidR="00000000" w:rsidRPr="00000000">
              <w:rPr>
                <w:rtl w:val="0"/>
              </w:rPr>
            </w:r>
          </w:p>
          <w:p w:rsidR="00000000" w:rsidDel="00000000" w:rsidP="00000000" w:rsidRDefault="00000000" w:rsidRPr="00000000" w14:paraId="00000090">
            <w:pPr>
              <w:spacing w:after="10" w:before="10" w:lineRule="auto"/>
              <w:rPr/>
            </w:pPr>
            <w:r w:rsidDel="00000000" w:rsidR="00000000" w:rsidRPr="00000000">
              <w:rPr>
                <w:rFonts w:ascii="Courier New" w:cs="Courier New" w:eastAsia="Courier New" w:hAnsi="Courier New"/>
                <w:rtl w:val="0"/>
              </w:rPr>
              <w:t xml:space="preserve">        bytes32 bundleHash;</w:t>
            </w:r>
            <w:r w:rsidDel="00000000" w:rsidR="00000000" w:rsidRPr="00000000">
              <w:rPr>
                <w:rtl w:val="0"/>
              </w:rPr>
            </w:r>
          </w:p>
          <w:p w:rsidR="00000000" w:rsidDel="00000000" w:rsidP="00000000" w:rsidRDefault="00000000" w:rsidRPr="00000000" w14:paraId="00000091">
            <w:pPr>
              <w:spacing w:after="10" w:before="10" w:lineRule="auto"/>
              <w:rPr/>
            </w:pPr>
            <w:r w:rsidDel="00000000" w:rsidR="00000000" w:rsidRPr="00000000">
              <w:rPr>
                <w:rFonts w:ascii="Courier New" w:cs="Courier New" w:eastAsia="Courier New" w:hAnsi="Courier New"/>
                <w:rtl w:val="0"/>
              </w:rPr>
              <w:t xml:space="preserve">        bytes32 subjectId;       // what this bundle is about</w:t>
            </w:r>
            <w:r w:rsidDel="00000000" w:rsidR="00000000" w:rsidRPr="00000000">
              <w:rPr>
                <w:rtl w:val="0"/>
              </w:rPr>
            </w:r>
          </w:p>
          <w:p w:rsidR="00000000" w:rsidDel="00000000" w:rsidP="00000000" w:rsidRDefault="00000000" w:rsidRPr="00000000" w14:paraId="00000092">
            <w:pPr>
              <w:spacing w:after="10" w:before="10" w:lineRule="auto"/>
              <w:rPr/>
            </w:pPr>
            <w:r w:rsidDel="00000000" w:rsidR="00000000" w:rsidRPr="00000000">
              <w:rPr>
                <w:rFonts w:ascii="Courier New" w:cs="Courier New" w:eastAsia="Courier New" w:hAnsi="Courier New"/>
                <w:rtl w:val="0"/>
              </w:rPr>
              <w:t xml:space="preserve">        bytes32 role;            // bundle-level role</w:t>
            </w:r>
            <w:r w:rsidDel="00000000" w:rsidR="00000000" w:rsidRPr="00000000">
              <w:rPr>
                <w:rtl w:val="0"/>
              </w:rPr>
            </w:r>
          </w:p>
          <w:p w:rsidR="00000000" w:rsidDel="00000000" w:rsidP="00000000" w:rsidRDefault="00000000" w:rsidRPr="00000000" w14:paraId="00000093">
            <w:pPr>
              <w:spacing w:after="10" w:before="10" w:lineRule="auto"/>
              <w:rPr/>
            </w:pPr>
            <w:r w:rsidDel="00000000" w:rsidR="00000000" w:rsidRPr="00000000">
              <w:rPr>
                <w:rFonts w:ascii="Courier New" w:cs="Courier New" w:eastAsia="Courier New" w:hAnsi="Courier New"/>
                <w:rtl w:val="0"/>
              </w:rPr>
              <w:t xml:space="preserve">        address anchoredBy;      // who submitted</w:t>
            </w:r>
            <w:r w:rsidDel="00000000" w:rsidR="00000000" w:rsidRPr="00000000">
              <w:rPr>
                <w:rtl w:val="0"/>
              </w:rPr>
            </w:r>
          </w:p>
          <w:p w:rsidR="00000000" w:rsidDel="00000000" w:rsidP="00000000" w:rsidRDefault="00000000" w:rsidRPr="00000000" w14:paraId="00000094">
            <w:pPr>
              <w:spacing w:after="10" w:before="10" w:lineRule="auto"/>
              <w:rPr/>
            </w:pPr>
            <w:r w:rsidDel="00000000" w:rsidR="00000000" w:rsidRPr="00000000">
              <w:rPr>
                <w:rFonts w:ascii="Courier New" w:cs="Courier New" w:eastAsia="Courier New" w:hAnsi="Courier New"/>
                <w:rtl w:val="0"/>
              </w:rPr>
              <w:t xml:space="preserve">        uint64  anchoredAt;      // block.timestamp</w:t>
            </w:r>
            <w:r w:rsidDel="00000000" w:rsidR="00000000" w:rsidRPr="00000000">
              <w:rPr>
                <w:rtl w:val="0"/>
              </w:rPr>
            </w:r>
          </w:p>
          <w:p w:rsidR="00000000" w:rsidDel="00000000" w:rsidP="00000000" w:rsidRDefault="00000000" w:rsidRPr="00000000" w14:paraId="00000095">
            <w:pPr>
              <w:spacing w:after="10" w:before="10" w:lineRule="auto"/>
              <w:rPr/>
            </w:pPr>
            <w:r w:rsidDel="00000000" w:rsidR="00000000" w:rsidRPr="00000000">
              <w:rPr>
                <w:rFonts w:ascii="Courier New" w:cs="Courier New" w:eastAsia="Courier New" w:hAnsi="Courier New"/>
                <w:rtl w:val="0"/>
              </w:rPr>
              <w:t xml:space="preserve">        uint256 documentCount;   // number of documents</w:t>
            </w:r>
            <w:r w:rsidDel="00000000" w:rsidR="00000000" w:rsidRPr="00000000">
              <w:rPr>
                <w:rtl w:val="0"/>
              </w:rPr>
            </w:r>
          </w:p>
          <w:p w:rsidR="00000000" w:rsidDel="00000000" w:rsidP="00000000" w:rsidRDefault="00000000" w:rsidRPr="00000000" w14:paraId="00000096">
            <w:pPr>
              <w:spacing w:after="10" w:before="10" w:lineRule="auto"/>
              <w:rPr/>
            </w:pPr>
            <w:r w:rsidDel="00000000" w:rsidR="00000000" w:rsidRPr="00000000">
              <w:rPr>
                <w:rFonts w:ascii="Courier New" w:cs="Courier New" w:eastAsia="Courier New" w:hAnsi="Courier New"/>
                <w:rtl w:val="0"/>
              </w:rPr>
              <w:t xml:space="preserve">        string  metadataURI;     // retrievable metadata</w:t>
            </w:r>
            <w:r w:rsidDel="00000000" w:rsidR="00000000" w:rsidRPr="00000000">
              <w:rPr>
                <w:rtl w:val="0"/>
              </w:rPr>
            </w:r>
          </w:p>
          <w:p w:rsidR="00000000" w:rsidDel="00000000" w:rsidP="00000000" w:rsidRDefault="00000000" w:rsidRPr="00000000" w14:paraId="00000097">
            <w:pPr>
              <w:spacing w:after="10" w:before="10" w:lineRule="auto"/>
              <w:rPr/>
            </w:pPr>
            <w:r w:rsidDel="00000000" w:rsidR="00000000" w:rsidRPr="00000000">
              <w:rPr>
                <w:rFonts w:ascii="Courier New" w:cs="Courier New" w:eastAsia="Courier New" w:hAnsi="Courier New"/>
                <w:rtl w:val="0"/>
              </w:rPr>
              <w:t xml:space="preserve">        bool    superseded;      // replaced by newer bundle</w:t>
            </w:r>
            <w:r w:rsidDel="00000000" w:rsidR="00000000" w:rsidRPr="00000000">
              <w:rPr>
                <w:rtl w:val="0"/>
              </w:rPr>
            </w:r>
          </w:p>
          <w:p w:rsidR="00000000" w:rsidDel="00000000" w:rsidP="00000000" w:rsidRDefault="00000000" w:rsidRPr="00000000" w14:paraId="00000098">
            <w:pPr>
              <w:spacing w:after="10" w:before="10" w:lineRule="auto"/>
              <w:rPr/>
            </w:pPr>
            <w:r w:rsidDel="00000000" w:rsidR="00000000" w:rsidRPr="00000000">
              <w:rPr>
                <w:rFonts w:ascii="Courier New" w:cs="Courier New" w:eastAsia="Courier New" w:hAnsi="Courier New"/>
                <w:rtl w:val="0"/>
              </w:rPr>
              <w:t xml:space="preserve">        bytes32 supersededBy;    // replacement bundle hash</w:t>
            </w:r>
            <w:r w:rsidDel="00000000" w:rsidR="00000000" w:rsidRPr="00000000">
              <w:rPr>
                <w:rtl w:val="0"/>
              </w:rPr>
            </w:r>
          </w:p>
          <w:p w:rsidR="00000000" w:rsidDel="00000000" w:rsidP="00000000" w:rsidRDefault="00000000" w:rsidRPr="00000000" w14:paraId="00000099">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9A">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9B">
            <w:pPr>
              <w:spacing w:after="10" w:before="10" w:lineRule="auto"/>
              <w:rPr/>
            </w:pPr>
            <w:r w:rsidDel="00000000" w:rsidR="00000000" w:rsidRPr="00000000">
              <w:rPr>
                <w:rFonts w:ascii="Courier New" w:cs="Courier New" w:eastAsia="Courier New" w:hAnsi="Courier New"/>
                <w:rtl w:val="0"/>
              </w:rPr>
              <w:t xml:space="preserve">    /// @notice Emitted when a bundle is anchored.</w:t>
            </w:r>
            <w:r w:rsidDel="00000000" w:rsidR="00000000" w:rsidRPr="00000000">
              <w:rPr>
                <w:rtl w:val="0"/>
              </w:rPr>
            </w:r>
          </w:p>
          <w:p w:rsidR="00000000" w:rsidDel="00000000" w:rsidP="00000000" w:rsidRDefault="00000000" w:rsidRPr="00000000" w14:paraId="0000009C">
            <w:pPr>
              <w:spacing w:after="10" w:before="10" w:lineRule="auto"/>
              <w:rPr/>
            </w:pPr>
            <w:r w:rsidDel="00000000" w:rsidR="00000000" w:rsidRPr="00000000">
              <w:rPr>
                <w:rFonts w:ascii="Courier New" w:cs="Courier New" w:eastAsia="Courier New" w:hAnsi="Courier New"/>
                <w:rtl w:val="0"/>
              </w:rPr>
              <w:t xml:space="preserve">    event BundleAnchored(</w:t>
            </w:r>
            <w:r w:rsidDel="00000000" w:rsidR="00000000" w:rsidRPr="00000000">
              <w:rPr>
                <w:rtl w:val="0"/>
              </w:rPr>
            </w:r>
          </w:p>
          <w:p w:rsidR="00000000" w:rsidDel="00000000" w:rsidP="00000000" w:rsidRDefault="00000000" w:rsidRPr="00000000" w14:paraId="0000009D">
            <w:pPr>
              <w:spacing w:after="10" w:before="10" w:lineRule="auto"/>
              <w:rPr/>
            </w:pPr>
            <w:r w:rsidDel="00000000" w:rsidR="00000000" w:rsidRPr="00000000">
              <w:rPr>
                <w:rFonts w:ascii="Courier New" w:cs="Courier New" w:eastAsia="Courier New" w:hAnsi="Courier New"/>
                <w:rtl w:val="0"/>
              </w:rPr>
              <w:t xml:space="preserve">        bytes32 indexed bundleHash,</w:t>
            </w:r>
            <w:r w:rsidDel="00000000" w:rsidR="00000000" w:rsidRPr="00000000">
              <w:rPr>
                <w:rtl w:val="0"/>
              </w:rPr>
            </w:r>
          </w:p>
          <w:p w:rsidR="00000000" w:rsidDel="00000000" w:rsidP="00000000" w:rsidRDefault="00000000" w:rsidRPr="00000000" w14:paraId="0000009E">
            <w:pPr>
              <w:spacing w:after="10" w:before="10" w:lineRule="auto"/>
              <w:rPr/>
            </w:pPr>
            <w:r w:rsidDel="00000000" w:rsidR="00000000" w:rsidRPr="00000000">
              <w:rPr>
                <w:rFonts w:ascii="Courier New" w:cs="Courier New" w:eastAsia="Courier New" w:hAnsi="Courier New"/>
                <w:rtl w:val="0"/>
              </w:rPr>
              <w:t xml:space="preserve">        bytes32 indexed subjectId,</w:t>
            </w:r>
            <w:r w:rsidDel="00000000" w:rsidR="00000000" w:rsidRPr="00000000">
              <w:rPr>
                <w:rtl w:val="0"/>
              </w:rPr>
            </w:r>
          </w:p>
          <w:p w:rsidR="00000000" w:rsidDel="00000000" w:rsidP="00000000" w:rsidRDefault="00000000" w:rsidRPr="00000000" w14:paraId="0000009F">
            <w:pPr>
              <w:spacing w:after="10" w:before="10" w:lineRule="auto"/>
              <w:rPr/>
            </w:pPr>
            <w:r w:rsidDel="00000000" w:rsidR="00000000" w:rsidRPr="00000000">
              <w:rPr>
                <w:rFonts w:ascii="Courier New" w:cs="Courier New" w:eastAsia="Courier New" w:hAnsi="Courier New"/>
                <w:rtl w:val="0"/>
              </w:rPr>
              <w:t xml:space="preserve">        bytes32 indexed role,</w:t>
            </w:r>
            <w:r w:rsidDel="00000000" w:rsidR="00000000" w:rsidRPr="00000000">
              <w:rPr>
                <w:rtl w:val="0"/>
              </w:rPr>
            </w:r>
          </w:p>
          <w:p w:rsidR="00000000" w:rsidDel="00000000" w:rsidP="00000000" w:rsidRDefault="00000000" w:rsidRPr="00000000" w14:paraId="000000A0">
            <w:pPr>
              <w:spacing w:after="10" w:before="10" w:lineRule="auto"/>
              <w:rPr/>
            </w:pPr>
            <w:r w:rsidDel="00000000" w:rsidR="00000000" w:rsidRPr="00000000">
              <w:rPr>
                <w:rFonts w:ascii="Courier New" w:cs="Courier New" w:eastAsia="Courier New" w:hAnsi="Courier New"/>
                <w:rtl w:val="0"/>
              </w:rPr>
              <w:t xml:space="preserve">        uint256 documentCount</w:t>
            </w:r>
            <w:r w:rsidDel="00000000" w:rsidR="00000000" w:rsidRPr="00000000">
              <w:rPr>
                <w:rtl w:val="0"/>
              </w:rPr>
            </w:r>
          </w:p>
          <w:p w:rsidR="00000000" w:rsidDel="00000000" w:rsidP="00000000" w:rsidRDefault="00000000" w:rsidRPr="00000000" w14:paraId="000000A1">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A2">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A3">
            <w:pPr>
              <w:spacing w:after="10" w:before="10" w:lineRule="auto"/>
              <w:rPr/>
            </w:pPr>
            <w:r w:rsidDel="00000000" w:rsidR="00000000" w:rsidRPr="00000000">
              <w:rPr>
                <w:rFonts w:ascii="Courier New" w:cs="Courier New" w:eastAsia="Courier New" w:hAnsi="Courier New"/>
                <w:rtl w:val="0"/>
              </w:rPr>
              <w:t xml:space="preserve">    /// @notice Emitted when a bundle is superseded.</w:t>
            </w:r>
            <w:r w:rsidDel="00000000" w:rsidR="00000000" w:rsidRPr="00000000">
              <w:rPr>
                <w:rtl w:val="0"/>
              </w:rPr>
            </w:r>
          </w:p>
          <w:p w:rsidR="00000000" w:rsidDel="00000000" w:rsidP="00000000" w:rsidRDefault="00000000" w:rsidRPr="00000000" w14:paraId="000000A4">
            <w:pPr>
              <w:spacing w:after="10" w:before="10" w:lineRule="auto"/>
              <w:rPr/>
            </w:pPr>
            <w:r w:rsidDel="00000000" w:rsidR="00000000" w:rsidRPr="00000000">
              <w:rPr>
                <w:rFonts w:ascii="Courier New" w:cs="Courier New" w:eastAsia="Courier New" w:hAnsi="Courier New"/>
                <w:rtl w:val="0"/>
              </w:rPr>
              <w:t xml:space="preserve">    event BundleSuperseded(</w:t>
            </w:r>
            <w:r w:rsidDel="00000000" w:rsidR="00000000" w:rsidRPr="00000000">
              <w:rPr>
                <w:rtl w:val="0"/>
              </w:rPr>
            </w:r>
          </w:p>
          <w:p w:rsidR="00000000" w:rsidDel="00000000" w:rsidP="00000000" w:rsidRDefault="00000000" w:rsidRPr="00000000" w14:paraId="000000A5">
            <w:pPr>
              <w:spacing w:after="10" w:before="10" w:lineRule="auto"/>
              <w:rPr/>
            </w:pPr>
            <w:r w:rsidDel="00000000" w:rsidR="00000000" w:rsidRPr="00000000">
              <w:rPr>
                <w:rFonts w:ascii="Courier New" w:cs="Courier New" w:eastAsia="Courier New" w:hAnsi="Courier New"/>
                <w:rtl w:val="0"/>
              </w:rPr>
              <w:t xml:space="preserve">        bytes32 indexed oldBundleHash,</w:t>
            </w:r>
            <w:r w:rsidDel="00000000" w:rsidR="00000000" w:rsidRPr="00000000">
              <w:rPr>
                <w:rtl w:val="0"/>
              </w:rPr>
            </w:r>
          </w:p>
          <w:p w:rsidR="00000000" w:rsidDel="00000000" w:rsidP="00000000" w:rsidRDefault="00000000" w:rsidRPr="00000000" w14:paraId="000000A6">
            <w:pPr>
              <w:spacing w:after="10" w:before="10" w:lineRule="auto"/>
              <w:rPr/>
            </w:pPr>
            <w:r w:rsidDel="00000000" w:rsidR="00000000" w:rsidRPr="00000000">
              <w:rPr>
                <w:rFonts w:ascii="Courier New" w:cs="Courier New" w:eastAsia="Courier New" w:hAnsi="Courier New"/>
                <w:rtl w:val="0"/>
              </w:rPr>
              <w:t xml:space="preserve">        bytes32 indexed newBundleHash,</w:t>
            </w:r>
            <w:r w:rsidDel="00000000" w:rsidR="00000000" w:rsidRPr="00000000">
              <w:rPr>
                <w:rtl w:val="0"/>
              </w:rPr>
            </w:r>
          </w:p>
          <w:p w:rsidR="00000000" w:rsidDel="00000000" w:rsidP="00000000" w:rsidRDefault="00000000" w:rsidRPr="00000000" w14:paraId="000000A7">
            <w:pPr>
              <w:spacing w:after="10" w:before="10" w:lineRule="auto"/>
              <w:rPr/>
            </w:pPr>
            <w:r w:rsidDel="00000000" w:rsidR="00000000" w:rsidRPr="00000000">
              <w:rPr>
                <w:rFonts w:ascii="Courier New" w:cs="Courier New" w:eastAsia="Courier New" w:hAnsi="Courier New"/>
                <w:rtl w:val="0"/>
              </w:rPr>
              <w:t xml:space="preserve">        bytes32 indexed subjectId</w:t>
            </w:r>
            <w:r w:rsidDel="00000000" w:rsidR="00000000" w:rsidRPr="00000000">
              <w:rPr>
                <w:rtl w:val="0"/>
              </w:rPr>
            </w:r>
          </w:p>
          <w:p w:rsidR="00000000" w:rsidDel="00000000" w:rsidP="00000000" w:rsidRDefault="00000000" w:rsidRPr="00000000" w14:paraId="000000A8">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A9">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AA">
            <w:pPr>
              <w:spacing w:after="10" w:before="10" w:lineRule="auto"/>
              <w:rPr/>
            </w:pPr>
            <w:r w:rsidDel="00000000" w:rsidR="00000000" w:rsidRPr="00000000">
              <w:rPr>
                <w:rFonts w:ascii="Courier New" w:cs="Courier New" w:eastAsia="Courier New" w:hAnsi="Courier New"/>
                <w:rtl w:val="0"/>
              </w:rPr>
              <w:t xml:space="preserve">    /// @notice Anchor a document bundle.</w:t>
            </w:r>
            <w:r w:rsidDel="00000000" w:rsidR="00000000" w:rsidRPr="00000000">
              <w:rPr>
                <w:rtl w:val="0"/>
              </w:rPr>
            </w:r>
          </w:p>
          <w:p w:rsidR="00000000" w:rsidDel="00000000" w:rsidP="00000000" w:rsidRDefault="00000000" w:rsidRPr="00000000" w14:paraId="000000AB">
            <w:pPr>
              <w:spacing w:after="10" w:before="10" w:lineRule="auto"/>
              <w:rPr/>
            </w:pPr>
            <w:r w:rsidDel="00000000" w:rsidR="00000000" w:rsidRPr="00000000">
              <w:rPr>
                <w:rFonts w:ascii="Courier New" w:cs="Courier New" w:eastAsia="Courier New" w:hAnsi="Courier New"/>
                <w:rtl w:val="0"/>
              </w:rPr>
              <w:t xml:space="preserve">    /// @param subjectId   The entity this bundle is about.</w:t>
            </w:r>
            <w:r w:rsidDel="00000000" w:rsidR="00000000" w:rsidRPr="00000000">
              <w:rPr>
                <w:rtl w:val="0"/>
              </w:rPr>
            </w:r>
          </w:p>
          <w:p w:rsidR="00000000" w:rsidDel="00000000" w:rsidP="00000000" w:rsidRDefault="00000000" w:rsidRPr="00000000" w14:paraId="000000AC">
            <w:pPr>
              <w:spacing w:after="10" w:before="10" w:lineRule="auto"/>
              <w:rPr/>
            </w:pPr>
            <w:r w:rsidDel="00000000" w:rsidR="00000000" w:rsidRPr="00000000">
              <w:rPr>
                <w:rFonts w:ascii="Courier New" w:cs="Courier New" w:eastAsia="Courier New" w:hAnsi="Courier New"/>
                <w:rtl w:val="0"/>
              </w:rPr>
              <w:t xml:space="preserve">    ///        Every subject has its own namespace.</w:t>
            </w:r>
            <w:r w:rsidDel="00000000" w:rsidR="00000000" w:rsidRPr="00000000">
              <w:rPr>
                <w:rtl w:val="0"/>
              </w:rPr>
            </w:r>
          </w:p>
          <w:p w:rsidR="00000000" w:rsidDel="00000000" w:rsidP="00000000" w:rsidRDefault="00000000" w:rsidRPr="00000000" w14:paraId="000000AD">
            <w:pPr>
              <w:spacing w:after="10" w:before="10" w:lineRule="auto"/>
              <w:rPr/>
            </w:pPr>
            <w:r w:rsidDel="00000000" w:rsidR="00000000" w:rsidRPr="00000000">
              <w:rPr>
                <w:rFonts w:ascii="Courier New" w:cs="Courier New" w:eastAsia="Courier New" w:hAnsi="Courier New"/>
                <w:rtl w:val="0"/>
              </w:rPr>
              <w:t xml:space="preserve">    function anchorBundle(</w:t>
            </w:r>
            <w:r w:rsidDel="00000000" w:rsidR="00000000" w:rsidRPr="00000000">
              <w:rPr>
                <w:rtl w:val="0"/>
              </w:rPr>
            </w:r>
          </w:p>
          <w:p w:rsidR="00000000" w:rsidDel="00000000" w:rsidP="00000000" w:rsidRDefault="00000000" w:rsidRPr="00000000" w14:paraId="000000AE">
            <w:pPr>
              <w:spacing w:after="10" w:before="10" w:lineRule="auto"/>
              <w:rPr/>
            </w:pPr>
            <w:r w:rsidDel="00000000" w:rsidR="00000000" w:rsidRPr="00000000">
              <w:rPr>
                <w:rFonts w:ascii="Courier New" w:cs="Courier New" w:eastAsia="Courier New" w:hAnsi="Courier New"/>
                <w:rtl w:val="0"/>
              </w:rPr>
              <w:t xml:space="preserve">        bytes32 bundleHash,</w:t>
            </w:r>
            <w:r w:rsidDel="00000000" w:rsidR="00000000" w:rsidRPr="00000000">
              <w:rPr>
                <w:rtl w:val="0"/>
              </w:rPr>
            </w:r>
          </w:p>
          <w:p w:rsidR="00000000" w:rsidDel="00000000" w:rsidP="00000000" w:rsidRDefault="00000000" w:rsidRPr="00000000" w14:paraId="000000AF">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0B0">
            <w:pPr>
              <w:spacing w:after="10" w:before="10" w:lineRule="auto"/>
              <w:rPr/>
            </w:pPr>
            <w:r w:rsidDel="00000000" w:rsidR="00000000" w:rsidRPr="00000000">
              <w:rPr>
                <w:rFonts w:ascii="Courier New" w:cs="Courier New" w:eastAsia="Courier New" w:hAnsi="Courier New"/>
                <w:rtl w:val="0"/>
              </w:rPr>
              <w:t xml:space="preserve">        bytes32 role,</w:t>
            </w:r>
            <w:r w:rsidDel="00000000" w:rsidR="00000000" w:rsidRPr="00000000">
              <w:rPr>
                <w:rtl w:val="0"/>
              </w:rPr>
            </w:r>
          </w:p>
          <w:p w:rsidR="00000000" w:rsidDel="00000000" w:rsidP="00000000" w:rsidRDefault="00000000" w:rsidRPr="00000000" w14:paraId="000000B1">
            <w:pPr>
              <w:spacing w:after="10" w:before="10" w:lineRule="auto"/>
              <w:rPr/>
            </w:pPr>
            <w:r w:rsidDel="00000000" w:rsidR="00000000" w:rsidRPr="00000000">
              <w:rPr>
                <w:rFonts w:ascii="Courier New" w:cs="Courier New" w:eastAsia="Courier New" w:hAnsi="Courier New"/>
                <w:rtl w:val="0"/>
              </w:rPr>
              <w:t xml:space="preserve">        uint256 documentCount,</w:t>
            </w:r>
            <w:r w:rsidDel="00000000" w:rsidR="00000000" w:rsidRPr="00000000">
              <w:rPr>
                <w:rtl w:val="0"/>
              </w:rPr>
            </w:r>
          </w:p>
          <w:p w:rsidR="00000000" w:rsidDel="00000000" w:rsidP="00000000" w:rsidRDefault="00000000" w:rsidRPr="00000000" w14:paraId="000000B2">
            <w:pPr>
              <w:spacing w:after="10" w:before="10" w:lineRule="auto"/>
              <w:rPr/>
            </w:pPr>
            <w:r w:rsidDel="00000000" w:rsidR="00000000" w:rsidRPr="00000000">
              <w:rPr>
                <w:rFonts w:ascii="Courier New" w:cs="Courier New" w:eastAsia="Courier New" w:hAnsi="Courier New"/>
                <w:rtl w:val="0"/>
              </w:rPr>
              <w:t xml:space="preserve">        string  calldata metadataURI</w:t>
            </w:r>
            <w:r w:rsidDel="00000000" w:rsidR="00000000" w:rsidRPr="00000000">
              <w:rPr>
                <w:rtl w:val="0"/>
              </w:rPr>
            </w:r>
          </w:p>
          <w:p w:rsidR="00000000" w:rsidDel="00000000" w:rsidP="00000000" w:rsidRDefault="00000000" w:rsidRPr="00000000" w14:paraId="000000B3">
            <w:pPr>
              <w:spacing w:after="10" w:before="10" w:lineRule="auto"/>
              <w:rPr/>
            </w:pPr>
            <w:r w:rsidDel="00000000" w:rsidR="00000000" w:rsidRPr="00000000">
              <w:rPr>
                <w:rFonts w:ascii="Courier New" w:cs="Courier New" w:eastAsia="Courier New" w:hAnsi="Courier New"/>
                <w:rtl w:val="0"/>
              </w:rPr>
              <w:t xml:space="preserve">    ) external;</w:t>
            </w:r>
            <w:r w:rsidDel="00000000" w:rsidR="00000000" w:rsidRPr="00000000">
              <w:rPr>
                <w:rtl w:val="0"/>
              </w:rPr>
            </w:r>
          </w:p>
          <w:p w:rsidR="00000000" w:rsidDel="00000000" w:rsidP="00000000" w:rsidRDefault="00000000" w:rsidRPr="00000000" w14:paraId="000000B4">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B5">
            <w:pPr>
              <w:spacing w:after="10" w:before="10" w:lineRule="auto"/>
              <w:rPr/>
            </w:pPr>
            <w:r w:rsidDel="00000000" w:rsidR="00000000" w:rsidRPr="00000000">
              <w:rPr>
                <w:rFonts w:ascii="Courier New" w:cs="Courier New" w:eastAsia="Courier New" w:hAnsi="Courier New"/>
                <w:rtl w:val="0"/>
              </w:rPr>
              <w:t xml:space="preserve">    /// @notice Supersede an existing bundle.</w:t>
            </w:r>
            <w:r w:rsidDel="00000000" w:rsidR="00000000" w:rsidRPr="00000000">
              <w:rPr>
                <w:rtl w:val="0"/>
              </w:rPr>
            </w:r>
          </w:p>
          <w:p w:rsidR="00000000" w:rsidDel="00000000" w:rsidP="00000000" w:rsidRDefault="00000000" w:rsidRPr="00000000" w14:paraId="000000B6">
            <w:pPr>
              <w:spacing w:after="10" w:before="10" w:lineRule="auto"/>
              <w:rPr/>
            </w:pPr>
            <w:r w:rsidDel="00000000" w:rsidR="00000000" w:rsidRPr="00000000">
              <w:rPr>
                <w:rFonts w:ascii="Courier New" w:cs="Courier New" w:eastAsia="Courier New" w:hAnsi="Courier New"/>
                <w:rtl w:val="0"/>
              </w:rPr>
              <w:t xml:space="preserve">    /// @dev MUST revert if oldBundleHash is not active.</w:t>
            </w:r>
            <w:r w:rsidDel="00000000" w:rsidR="00000000" w:rsidRPr="00000000">
              <w:rPr>
                <w:rtl w:val="0"/>
              </w:rPr>
            </w:r>
          </w:p>
          <w:p w:rsidR="00000000" w:rsidDel="00000000" w:rsidP="00000000" w:rsidRDefault="00000000" w:rsidRPr="00000000" w14:paraId="000000B7">
            <w:pPr>
              <w:spacing w:after="10" w:before="10" w:lineRule="auto"/>
              <w:rPr/>
            </w:pPr>
            <w:r w:rsidDel="00000000" w:rsidR="00000000" w:rsidRPr="00000000">
              <w:rPr>
                <w:rFonts w:ascii="Courier New" w:cs="Courier New" w:eastAsia="Courier New" w:hAnsi="Courier New"/>
                <w:rtl w:val="0"/>
              </w:rPr>
              <w:t xml:space="preserve">    ///      MUST revert if caller is not authorized.</w:t>
            </w:r>
            <w:r w:rsidDel="00000000" w:rsidR="00000000" w:rsidRPr="00000000">
              <w:rPr>
                <w:rtl w:val="0"/>
              </w:rPr>
            </w:r>
          </w:p>
          <w:p w:rsidR="00000000" w:rsidDel="00000000" w:rsidP="00000000" w:rsidRDefault="00000000" w:rsidRPr="00000000" w14:paraId="000000B8">
            <w:pPr>
              <w:spacing w:after="10" w:before="10" w:lineRule="auto"/>
              <w:rPr/>
            </w:pPr>
            <w:r w:rsidDel="00000000" w:rsidR="00000000" w:rsidRPr="00000000">
              <w:rPr>
                <w:rFonts w:ascii="Courier New" w:cs="Courier New" w:eastAsia="Courier New" w:hAnsi="Courier New"/>
                <w:rtl w:val="0"/>
              </w:rPr>
              <w:t xml:space="preserve">    ///      MUST anchor the new bundle and mark the</w:t>
            </w:r>
            <w:r w:rsidDel="00000000" w:rsidR="00000000" w:rsidRPr="00000000">
              <w:rPr>
                <w:rtl w:val="0"/>
              </w:rPr>
            </w:r>
          </w:p>
          <w:p w:rsidR="00000000" w:rsidDel="00000000" w:rsidP="00000000" w:rsidRDefault="00000000" w:rsidRPr="00000000" w14:paraId="000000B9">
            <w:pPr>
              <w:spacing w:after="10" w:before="10" w:lineRule="auto"/>
              <w:rPr/>
            </w:pPr>
            <w:r w:rsidDel="00000000" w:rsidR="00000000" w:rsidRPr="00000000">
              <w:rPr>
                <w:rFonts w:ascii="Courier New" w:cs="Courier New" w:eastAsia="Courier New" w:hAnsi="Courier New"/>
                <w:rtl w:val="0"/>
              </w:rPr>
              <w:t xml:space="preserve">    ///      old bundle as superseded in one operation.</w:t>
            </w:r>
            <w:r w:rsidDel="00000000" w:rsidR="00000000" w:rsidRPr="00000000">
              <w:rPr>
                <w:rtl w:val="0"/>
              </w:rPr>
            </w:r>
          </w:p>
          <w:p w:rsidR="00000000" w:rsidDel="00000000" w:rsidP="00000000" w:rsidRDefault="00000000" w:rsidRPr="00000000" w14:paraId="000000BA">
            <w:pPr>
              <w:spacing w:after="10" w:before="10" w:lineRule="auto"/>
              <w:rPr/>
            </w:pPr>
            <w:r w:rsidDel="00000000" w:rsidR="00000000" w:rsidRPr="00000000">
              <w:rPr>
                <w:rFonts w:ascii="Courier New" w:cs="Courier New" w:eastAsia="Courier New" w:hAnsi="Courier New"/>
                <w:rtl w:val="0"/>
              </w:rPr>
              <w:t xml:space="preserve">    function supersedeBundle(</w:t>
            </w:r>
            <w:r w:rsidDel="00000000" w:rsidR="00000000" w:rsidRPr="00000000">
              <w:rPr>
                <w:rtl w:val="0"/>
              </w:rPr>
            </w:r>
          </w:p>
          <w:p w:rsidR="00000000" w:rsidDel="00000000" w:rsidP="00000000" w:rsidRDefault="00000000" w:rsidRPr="00000000" w14:paraId="000000BB">
            <w:pPr>
              <w:spacing w:after="10" w:before="10" w:lineRule="auto"/>
              <w:rPr/>
            </w:pPr>
            <w:r w:rsidDel="00000000" w:rsidR="00000000" w:rsidRPr="00000000">
              <w:rPr>
                <w:rFonts w:ascii="Courier New" w:cs="Courier New" w:eastAsia="Courier New" w:hAnsi="Courier New"/>
                <w:rtl w:val="0"/>
              </w:rPr>
              <w:t xml:space="preserve">        bytes32 oldBundleHash,</w:t>
            </w:r>
            <w:r w:rsidDel="00000000" w:rsidR="00000000" w:rsidRPr="00000000">
              <w:rPr>
                <w:rtl w:val="0"/>
              </w:rPr>
            </w:r>
          </w:p>
          <w:p w:rsidR="00000000" w:rsidDel="00000000" w:rsidP="00000000" w:rsidRDefault="00000000" w:rsidRPr="00000000" w14:paraId="000000BC">
            <w:pPr>
              <w:spacing w:after="10" w:before="10" w:lineRule="auto"/>
              <w:rPr/>
            </w:pPr>
            <w:r w:rsidDel="00000000" w:rsidR="00000000" w:rsidRPr="00000000">
              <w:rPr>
                <w:rFonts w:ascii="Courier New" w:cs="Courier New" w:eastAsia="Courier New" w:hAnsi="Courier New"/>
                <w:rtl w:val="0"/>
              </w:rPr>
              <w:t xml:space="preserve">        bytes32 newBundleHash,</w:t>
            </w:r>
            <w:r w:rsidDel="00000000" w:rsidR="00000000" w:rsidRPr="00000000">
              <w:rPr>
                <w:rtl w:val="0"/>
              </w:rPr>
            </w:r>
          </w:p>
          <w:p w:rsidR="00000000" w:rsidDel="00000000" w:rsidP="00000000" w:rsidRDefault="00000000" w:rsidRPr="00000000" w14:paraId="000000BD">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0BE">
            <w:pPr>
              <w:spacing w:after="10" w:before="10" w:lineRule="auto"/>
              <w:rPr/>
            </w:pPr>
            <w:r w:rsidDel="00000000" w:rsidR="00000000" w:rsidRPr="00000000">
              <w:rPr>
                <w:rFonts w:ascii="Courier New" w:cs="Courier New" w:eastAsia="Courier New" w:hAnsi="Courier New"/>
                <w:rtl w:val="0"/>
              </w:rPr>
              <w:t xml:space="preserve">        bytes32 role,</w:t>
            </w:r>
            <w:r w:rsidDel="00000000" w:rsidR="00000000" w:rsidRPr="00000000">
              <w:rPr>
                <w:rtl w:val="0"/>
              </w:rPr>
            </w:r>
          </w:p>
          <w:p w:rsidR="00000000" w:rsidDel="00000000" w:rsidP="00000000" w:rsidRDefault="00000000" w:rsidRPr="00000000" w14:paraId="000000BF">
            <w:pPr>
              <w:spacing w:after="10" w:before="10" w:lineRule="auto"/>
              <w:rPr/>
            </w:pPr>
            <w:r w:rsidDel="00000000" w:rsidR="00000000" w:rsidRPr="00000000">
              <w:rPr>
                <w:rFonts w:ascii="Courier New" w:cs="Courier New" w:eastAsia="Courier New" w:hAnsi="Courier New"/>
                <w:rtl w:val="0"/>
              </w:rPr>
              <w:t xml:space="preserve">        uint256 documentCount,</w:t>
            </w:r>
            <w:r w:rsidDel="00000000" w:rsidR="00000000" w:rsidRPr="00000000">
              <w:rPr>
                <w:rtl w:val="0"/>
              </w:rPr>
            </w:r>
          </w:p>
          <w:p w:rsidR="00000000" w:rsidDel="00000000" w:rsidP="00000000" w:rsidRDefault="00000000" w:rsidRPr="00000000" w14:paraId="000000C0">
            <w:pPr>
              <w:spacing w:after="10" w:before="10" w:lineRule="auto"/>
              <w:rPr/>
            </w:pPr>
            <w:r w:rsidDel="00000000" w:rsidR="00000000" w:rsidRPr="00000000">
              <w:rPr>
                <w:rFonts w:ascii="Courier New" w:cs="Courier New" w:eastAsia="Courier New" w:hAnsi="Courier New"/>
                <w:rtl w:val="0"/>
              </w:rPr>
              <w:t xml:space="preserve">        string  calldata metadataURI</w:t>
            </w:r>
            <w:r w:rsidDel="00000000" w:rsidR="00000000" w:rsidRPr="00000000">
              <w:rPr>
                <w:rtl w:val="0"/>
              </w:rPr>
            </w:r>
          </w:p>
          <w:p w:rsidR="00000000" w:rsidDel="00000000" w:rsidP="00000000" w:rsidRDefault="00000000" w:rsidRPr="00000000" w14:paraId="000000C1">
            <w:pPr>
              <w:spacing w:after="10" w:before="10" w:lineRule="auto"/>
              <w:rPr/>
            </w:pPr>
            <w:r w:rsidDel="00000000" w:rsidR="00000000" w:rsidRPr="00000000">
              <w:rPr>
                <w:rFonts w:ascii="Courier New" w:cs="Courier New" w:eastAsia="Courier New" w:hAnsi="Courier New"/>
                <w:rtl w:val="0"/>
              </w:rPr>
              <w:t xml:space="preserve">    ) external;</w:t>
            </w:r>
            <w:r w:rsidDel="00000000" w:rsidR="00000000" w:rsidRPr="00000000">
              <w:rPr>
                <w:rtl w:val="0"/>
              </w:rPr>
            </w:r>
          </w:p>
          <w:p w:rsidR="00000000" w:rsidDel="00000000" w:rsidP="00000000" w:rsidRDefault="00000000" w:rsidRPr="00000000" w14:paraId="000000C2">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C3">
            <w:pPr>
              <w:spacing w:after="10" w:before="10" w:lineRule="auto"/>
              <w:rPr/>
            </w:pPr>
            <w:r w:rsidDel="00000000" w:rsidR="00000000" w:rsidRPr="00000000">
              <w:rPr>
                <w:rFonts w:ascii="Courier New" w:cs="Courier New" w:eastAsia="Courier New" w:hAnsi="Courier New"/>
                <w:rtl w:val="0"/>
              </w:rPr>
              <w:t xml:space="preserve">    /// @notice Retrieve the full anchor record.</w:t>
            </w:r>
            <w:r w:rsidDel="00000000" w:rsidR="00000000" w:rsidRPr="00000000">
              <w:rPr>
                <w:rtl w:val="0"/>
              </w:rPr>
            </w:r>
          </w:p>
          <w:p w:rsidR="00000000" w:rsidDel="00000000" w:rsidP="00000000" w:rsidRDefault="00000000" w:rsidRPr="00000000" w14:paraId="000000C4">
            <w:pPr>
              <w:spacing w:after="10" w:before="10" w:lineRule="auto"/>
              <w:rPr/>
            </w:pPr>
            <w:r w:rsidDel="00000000" w:rsidR="00000000" w:rsidRPr="00000000">
              <w:rPr>
                <w:rFonts w:ascii="Courier New" w:cs="Courier New" w:eastAsia="Courier New" w:hAnsi="Courier New"/>
                <w:rtl w:val="0"/>
              </w:rPr>
              <w:t xml:space="preserve">    function getAnchor(</w:t>
            </w:r>
            <w:r w:rsidDel="00000000" w:rsidR="00000000" w:rsidRPr="00000000">
              <w:rPr>
                <w:rtl w:val="0"/>
              </w:rPr>
            </w:r>
          </w:p>
          <w:p w:rsidR="00000000" w:rsidDel="00000000" w:rsidP="00000000" w:rsidRDefault="00000000" w:rsidRPr="00000000" w14:paraId="000000C5">
            <w:pPr>
              <w:spacing w:after="10" w:before="10" w:lineRule="auto"/>
              <w:rPr/>
            </w:pPr>
            <w:r w:rsidDel="00000000" w:rsidR="00000000" w:rsidRPr="00000000">
              <w:rPr>
                <w:rFonts w:ascii="Courier New" w:cs="Courier New" w:eastAsia="Courier New" w:hAnsi="Courier New"/>
                <w:rtl w:val="0"/>
              </w:rPr>
              <w:t xml:space="preserve">        bytes32 bundleHash</w:t>
            </w:r>
            <w:r w:rsidDel="00000000" w:rsidR="00000000" w:rsidRPr="00000000">
              <w:rPr>
                <w:rtl w:val="0"/>
              </w:rPr>
            </w:r>
          </w:p>
          <w:p w:rsidR="00000000" w:rsidDel="00000000" w:rsidP="00000000" w:rsidRDefault="00000000" w:rsidRPr="00000000" w14:paraId="000000C6">
            <w:pPr>
              <w:spacing w:after="10" w:before="10" w:lineRule="auto"/>
              <w:rPr/>
            </w:pPr>
            <w:r w:rsidDel="00000000" w:rsidR="00000000" w:rsidRPr="00000000">
              <w:rPr>
                <w:rFonts w:ascii="Courier New" w:cs="Courier New" w:eastAsia="Courier New" w:hAnsi="Courier New"/>
                <w:rtl w:val="0"/>
              </w:rPr>
              <w:t xml:space="preserve">    ) external view returns (AnchorRecord memory);</w:t>
            </w:r>
            <w:r w:rsidDel="00000000" w:rsidR="00000000" w:rsidRPr="00000000">
              <w:rPr>
                <w:rtl w:val="0"/>
              </w:rPr>
            </w:r>
          </w:p>
          <w:p w:rsidR="00000000" w:rsidDel="00000000" w:rsidP="00000000" w:rsidRDefault="00000000" w:rsidRPr="00000000" w14:paraId="000000C7">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C8">
            <w:pPr>
              <w:spacing w:after="10" w:before="10" w:lineRule="auto"/>
              <w:rPr/>
            </w:pPr>
            <w:r w:rsidDel="00000000" w:rsidR="00000000" w:rsidRPr="00000000">
              <w:rPr>
                <w:rFonts w:ascii="Courier New" w:cs="Courier New" w:eastAsia="Courier New" w:hAnsi="Courier New"/>
                <w:rtl w:val="0"/>
              </w:rPr>
              <w:t xml:space="preserve">    /// @notice Check whether a bundle hash is anchored.</w:t>
            </w:r>
            <w:r w:rsidDel="00000000" w:rsidR="00000000" w:rsidRPr="00000000">
              <w:rPr>
                <w:rtl w:val="0"/>
              </w:rPr>
            </w:r>
          </w:p>
          <w:p w:rsidR="00000000" w:rsidDel="00000000" w:rsidP="00000000" w:rsidRDefault="00000000" w:rsidRPr="00000000" w14:paraId="000000C9">
            <w:pPr>
              <w:spacing w:after="10" w:before="10" w:lineRule="auto"/>
              <w:rPr/>
            </w:pPr>
            <w:r w:rsidDel="00000000" w:rsidR="00000000" w:rsidRPr="00000000">
              <w:rPr>
                <w:rFonts w:ascii="Courier New" w:cs="Courier New" w:eastAsia="Courier New" w:hAnsi="Courier New"/>
                <w:rtl w:val="0"/>
              </w:rPr>
              <w:t xml:space="preserve">    function isAnchored(</w:t>
            </w:r>
            <w:r w:rsidDel="00000000" w:rsidR="00000000" w:rsidRPr="00000000">
              <w:rPr>
                <w:rtl w:val="0"/>
              </w:rPr>
            </w:r>
          </w:p>
          <w:p w:rsidR="00000000" w:rsidDel="00000000" w:rsidP="00000000" w:rsidRDefault="00000000" w:rsidRPr="00000000" w14:paraId="000000CA">
            <w:pPr>
              <w:spacing w:after="10" w:before="10" w:lineRule="auto"/>
              <w:rPr/>
            </w:pPr>
            <w:r w:rsidDel="00000000" w:rsidR="00000000" w:rsidRPr="00000000">
              <w:rPr>
                <w:rFonts w:ascii="Courier New" w:cs="Courier New" w:eastAsia="Courier New" w:hAnsi="Courier New"/>
                <w:rtl w:val="0"/>
              </w:rPr>
              <w:t xml:space="preserve">        bytes32 bundleHash</w:t>
            </w:r>
            <w:r w:rsidDel="00000000" w:rsidR="00000000" w:rsidRPr="00000000">
              <w:rPr>
                <w:rtl w:val="0"/>
              </w:rPr>
            </w:r>
          </w:p>
          <w:p w:rsidR="00000000" w:rsidDel="00000000" w:rsidP="00000000" w:rsidRDefault="00000000" w:rsidRPr="00000000" w14:paraId="000000CB">
            <w:pPr>
              <w:spacing w:after="10" w:before="10" w:lineRule="auto"/>
              <w:rPr/>
            </w:pPr>
            <w:r w:rsidDel="00000000" w:rsidR="00000000" w:rsidRPr="00000000">
              <w:rPr>
                <w:rFonts w:ascii="Courier New" w:cs="Courier New" w:eastAsia="Courier New" w:hAnsi="Courier New"/>
                <w:rtl w:val="0"/>
              </w:rPr>
              <w:t xml:space="preserve">    ) external view returns (bool);</w:t>
            </w:r>
            <w:r w:rsidDel="00000000" w:rsidR="00000000" w:rsidRPr="00000000">
              <w:rPr>
                <w:rtl w:val="0"/>
              </w:rPr>
            </w:r>
          </w:p>
          <w:p w:rsidR="00000000" w:rsidDel="00000000" w:rsidP="00000000" w:rsidRDefault="00000000" w:rsidRPr="00000000" w14:paraId="000000CC">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CD">
            <w:pPr>
              <w:spacing w:after="10" w:before="10" w:lineRule="auto"/>
              <w:rPr/>
            </w:pPr>
            <w:r w:rsidDel="00000000" w:rsidR="00000000" w:rsidRPr="00000000">
              <w:rPr>
                <w:rFonts w:ascii="Courier New" w:cs="Courier New" w:eastAsia="Courier New" w:hAnsi="Courier New"/>
                <w:rtl w:val="0"/>
              </w:rPr>
              <w:t xml:space="preserve">    /// @notice Get the active bundle hash for a</w:t>
            </w:r>
            <w:r w:rsidDel="00000000" w:rsidR="00000000" w:rsidRPr="00000000">
              <w:rPr>
                <w:rtl w:val="0"/>
              </w:rPr>
            </w:r>
          </w:p>
          <w:p w:rsidR="00000000" w:rsidDel="00000000" w:rsidP="00000000" w:rsidRDefault="00000000" w:rsidRPr="00000000" w14:paraId="000000CE">
            <w:pPr>
              <w:spacing w:after="10" w:before="10" w:lineRule="auto"/>
              <w:rPr/>
            </w:pPr>
            <w:r w:rsidDel="00000000" w:rsidR="00000000" w:rsidRPr="00000000">
              <w:rPr>
                <w:rFonts w:ascii="Courier New" w:cs="Courier New" w:eastAsia="Courier New" w:hAnsi="Courier New"/>
                <w:rtl w:val="0"/>
              </w:rPr>
              <w:t xml:space="preserve">    ///         (subjectId, role) pair.</w:t>
            </w:r>
            <w:r w:rsidDel="00000000" w:rsidR="00000000" w:rsidRPr="00000000">
              <w:rPr>
                <w:rtl w:val="0"/>
              </w:rPr>
            </w:r>
          </w:p>
          <w:p w:rsidR="00000000" w:rsidDel="00000000" w:rsidP="00000000" w:rsidRDefault="00000000" w:rsidRPr="00000000" w14:paraId="000000CF">
            <w:pPr>
              <w:spacing w:after="10" w:before="10" w:lineRule="auto"/>
              <w:rPr/>
            </w:pPr>
            <w:r w:rsidDel="00000000" w:rsidR="00000000" w:rsidRPr="00000000">
              <w:rPr>
                <w:rFonts w:ascii="Courier New" w:cs="Courier New" w:eastAsia="Courier New" w:hAnsi="Courier New"/>
                <w:rtl w:val="0"/>
              </w:rPr>
              <w:t xml:space="preserve">    function activeBundle(</w:t>
            </w:r>
            <w:r w:rsidDel="00000000" w:rsidR="00000000" w:rsidRPr="00000000">
              <w:rPr>
                <w:rtl w:val="0"/>
              </w:rPr>
            </w:r>
          </w:p>
          <w:p w:rsidR="00000000" w:rsidDel="00000000" w:rsidP="00000000" w:rsidRDefault="00000000" w:rsidRPr="00000000" w14:paraId="000000D0">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0D1">
            <w:pPr>
              <w:spacing w:after="10" w:before="10" w:lineRule="auto"/>
              <w:rPr/>
            </w:pPr>
            <w:r w:rsidDel="00000000" w:rsidR="00000000" w:rsidRPr="00000000">
              <w:rPr>
                <w:rFonts w:ascii="Courier New" w:cs="Courier New" w:eastAsia="Courier New" w:hAnsi="Courier New"/>
                <w:rtl w:val="0"/>
              </w:rPr>
              <w:t xml:space="preserve">        bytes32 role</w:t>
            </w:r>
            <w:r w:rsidDel="00000000" w:rsidR="00000000" w:rsidRPr="00000000">
              <w:rPr>
                <w:rtl w:val="0"/>
              </w:rPr>
            </w:r>
          </w:p>
          <w:p w:rsidR="00000000" w:rsidDel="00000000" w:rsidP="00000000" w:rsidRDefault="00000000" w:rsidRPr="00000000" w14:paraId="000000D2">
            <w:pPr>
              <w:spacing w:after="10" w:before="10" w:lineRule="auto"/>
              <w:rPr/>
            </w:pPr>
            <w:r w:rsidDel="00000000" w:rsidR="00000000" w:rsidRPr="00000000">
              <w:rPr>
                <w:rFonts w:ascii="Courier New" w:cs="Courier New" w:eastAsia="Courier New" w:hAnsi="Courier New"/>
                <w:rtl w:val="0"/>
              </w:rPr>
              <w:t xml:space="preserve">    ) external view returns (bytes32);</w:t>
            </w:r>
            <w:r w:rsidDel="00000000" w:rsidR="00000000" w:rsidRPr="00000000">
              <w:rPr>
                <w:rtl w:val="0"/>
              </w:rPr>
            </w:r>
          </w:p>
          <w:p w:rsidR="00000000" w:rsidDel="00000000" w:rsidP="00000000" w:rsidRDefault="00000000" w:rsidRPr="00000000" w14:paraId="000000D3">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D4">
            <w:pPr>
              <w:spacing w:after="10" w:before="10" w:lineRule="auto"/>
              <w:rPr/>
            </w:pPr>
            <w:r w:rsidDel="00000000" w:rsidR="00000000" w:rsidRPr="00000000">
              <w:rPr>
                <w:rFonts w:ascii="Courier New" w:cs="Courier New" w:eastAsia="Courier New" w:hAnsi="Courier New"/>
                <w:rtl w:val="0"/>
              </w:rPr>
              <w:t xml:space="preserve">}</w:t>
            </w:r>
            <w:r w:rsidDel="00000000" w:rsidR="00000000" w:rsidRPr="00000000">
              <w:rPr>
                <w:rtl w:val="0"/>
              </w:rPr>
            </w:r>
          </w:p>
        </w:tc>
      </w:tr>
    </w:tbl>
    <w:p w:rsidR="00000000" w:rsidDel="00000000" w:rsidP="00000000" w:rsidRDefault="00000000" w:rsidRPr="00000000" w14:paraId="000000D5">
      <w:pPr>
        <w:spacing w:before="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ef3c7" w:val="clear"/>
            <w:tcMar>
              <w:top w:w="100.0" w:type="dxa"/>
              <w:left w:w="140.0" w:type="dxa"/>
              <w:bottom w:w="100.0" w:type="dxa"/>
              <w:right w:w="140.0" w:type="dxa"/>
            </w:tcMar>
          </w:tcPr>
          <w:p w:rsidR="00000000" w:rsidDel="00000000" w:rsidP="00000000" w:rsidRDefault="00000000" w:rsidRPr="00000000" w14:paraId="000000D6">
            <w:pPr>
              <w:spacing w:after="40" w:before="40" w:lineRule="auto"/>
              <w:rPr/>
            </w:pPr>
            <w:r w:rsidDel="00000000" w:rsidR="00000000" w:rsidRPr="00000000">
              <w:rPr>
                <w:rtl w:val="0"/>
              </w:rPr>
              <w:t xml:space="preserve">Compliant contracts MUST emit BundleAnchored when a bundle is anchored and MUST emit BundleSuperseded when a bundle is replaced. The subjectId parameter defines the namespace for the bundle. Each (subjectId, role) pair has its own active slot. Different subjects can anchor the same bundle hash independently. Standalone anchoring (not associated with an external entity) SHOULD use a caller-derived subjectId such as keccak256(abi.encodePacked(msg.sender, nonce)) rather than bytes32(0), to avoid slot collisions between unrelated standalone bundles.</w:t>
            </w:r>
          </w:p>
        </w:tc>
      </w:tr>
    </w:tbl>
    <w:p w:rsidR="00000000" w:rsidDel="00000000" w:rsidP="00000000" w:rsidRDefault="00000000" w:rsidRPr="00000000" w14:paraId="000000D7">
      <w:pPr>
        <w:spacing w:after="80" w:before="200" w:lineRule="auto"/>
        <w:rPr/>
      </w:pPr>
      <w:r w:rsidDel="00000000" w:rsidR="00000000" w:rsidRPr="00000000">
        <w:rPr>
          <w:b w:val="1"/>
          <w:bCs w:val="1"/>
          <w:sz w:val="26"/>
          <w:szCs w:val="26"/>
          <w:rtl w:val="0"/>
        </w:rPr>
        <w:t xml:space="preserve">6. Behavior Requirements</w:t>
      </w:r>
      <w:r w:rsidDel="00000000" w:rsidR="00000000" w:rsidRPr="00000000">
        <w:rPr>
          <w:rtl w:val="0"/>
        </w:rPr>
      </w:r>
    </w:p>
    <w:p w:rsidR="00000000" w:rsidDel="00000000" w:rsidP="00000000" w:rsidRDefault="00000000" w:rsidRPr="00000000" w14:paraId="000000D8">
      <w:pPr>
        <w:spacing w:after="60" w:before="160" w:lineRule="auto"/>
        <w:rPr/>
      </w:pPr>
      <w:r w:rsidDel="00000000" w:rsidR="00000000" w:rsidRPr="00000000">
        <w:rPr>
          <w:b w:val="1"/>
          <w:bCs w:val="1"/>
          <w:sz w:val="22"/>
          <w:szCs w:val="22"/>
          <w:rtl w:val="0"/>
        </w:rPr>
        <w:t xml:space="preserve">Bundle immutability</w:t>
      </w: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tl w:val="0"/>
        </w:rPr>
        <w:t xml:space="preserve">Once a bundle hash is anchored, its record MUST NOT be deleted or modified. The bundleHash, subjectId, role, anchoredBy, anchoredAt, documentCount, and metadataURI fields MUST be permanent. Only the superseded and supersededBy fields may change.</w:t>
      </w:r>
    </w:p>
    <w:p w:rsidR="00000000" w:rsidDel="00000000" w:rsidP="00000000" w:rsidRDefault="00000000" w:rsidRPr="00000000" w14:paraId="000000DA">
      <w:pPr>
        <w:spacing w:after="60" w:before="160" w:lineRule="auto"/>
        <w:rPr/>
      </w:pPr>
      <w:r w:rsidDel="00000000" w:rsidR="00000000" w:rsidRPr="00000000">
        <w:rPr>
          <w:b w:val="1"/>
          <w:bCs w:val="1"/>
          <w:sz w:val="22"/>
          <w:szCs w:val="22"/>
          <w:rtl w:val="0"/>
        </w:rPr>
        <w:t xml:space="preserve">Supersession rules</w:t>
      </w: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rtl w:val="0"/>
        </w:rPr>
        <w:t xml:space="preserve">supersedeBundle() MUST revert if oldBundleHash is not currently active for the specified (subjectId, role) pair. MUST revert if the caller is not authorized to modify that (subjectId, role) namespace. MUST anchor the new bundle and mark the old bundle as superseded atomically. The old record MUST remain on-chain with supersededBy set to the new bundle hash. Already-superseded bundles MUST NOT be superseded again.</w:t>
      </w:r>
    </w:p>
    <w:p w:rsidR="00000000" w:rsidDel="00000000" w:rsidP="00000000" w:rsidRDefault="00000000" w:rsidRPr="00000000" w14:paraId="000000DC">
      <w:pPr>
        <w:spacing w:after="60" w:before="160" w:lineRule="auto"/>
        <w:rPr/>
      </w:pPr>
      <w:r w:rsidDel="00000000" w:rsidR="00000000" w:rsidRPr="00000000">
        <w:rPr>
          <w:b w:val="1"/>
          <w:bCs w:val="1"/>
          <w:sz w:val="22"/>
          <w:szCs w:val="22"/>
          <w:rtl w:val="0"/>
        </w:rPr>
        <w:t xml:space="preserve">Access control</w:t>
      </w:r>
      <w:r w:rsidDel="00000000" w:rsidR="00000000" w:rsidRPr="00000000">
        <w:rPr>
          <w:rtl w:val="0"/>
        </w:rPr>
      </w:r>
    </w:p>
    <w:p w:rsidR="00000000" w:rsidDel="00000000" w:rsidP="00000000" w:rsidRDefault="00000000" w:rsidRPr="00000000" w14:paraId="000000DD">
      <w:pPr>
        <w:spacing w:after="60" w:before="60" w:lineRule="auto"/>
        <w:rPr/>
      </w:pPr>
      <w:r w:rsidDel="00000000" w:rsidR="00000000" w:rsidRPr="00000000">
        <w:rPr>
          <w:rtl w:val="0"/>
        </w:rPr>
        <w:t xml:space="preserve">The mechanism for authorizing who can call anchorBundle() and supersedeBundle() is an implementation choice. However, this standard REQUIRES that unauthorized callers MUST NOT be able to supersede another party's document record. At minimum, implementations MUST enforce that only the original anchoredBy address (or an address authorized by the original anchorer) can call supersedeBundle() for a given (subjectId, role) pair.</w:t>
      </w:r>
    </w:p>
    <w:p w:rsidR="00000000" w:rsidDel="00000000" w:rsidP="00000000" w:rsidRDefault="00000000" w:rsidRPr="00000000" w14:paraId="000000DE">
      <w:pPr>
        <w:spacing w:after="60" w:before="160" w:lineRule="auto"/>
        <w:rPr/>
      </w:pPr>
      <w:r w:rsidDel="00000000" w:rsidR="00000000" w:rsidRPr="00000000">
        <w:rPr>
          <w:b w:val="1"/>
          <w:bCs w:val="1"/>
          <w:sz w:val="22"/>
          <w:szCs w:val="22"/>
          <w:rtl w:val="0"/>
        </w:rPr>
        <w:t xml:space="preserve">ERC-165</w:t>
      </w: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tl w:val="0"/>
        </w:rPr>
        <w:t xml:space="preserve">Implementations SHOULD support ERC-165 interface detection for IDocumentBundleAnchor. ERC-165 support is RECOMMENDED but not REQUIRED.</w:t>
      </w:r>
    </w:p>
    <w:p w:rsidR="00000000" w:rsidDel="00000000" w:rsidP="00000000" w:rsidRDefault="00000000" w:rsidRPr="00000000" w14:paraId="000000E0">
      <w:pPr>
        <w:spacing w:after="80" w:before="200" w:lineRule="auto"/>
        <w:rPr/>
      </w:pPr>
      <w:r w:rsidDel="00000000" w:rsidR="00000000" w:rsidRPr="00000000">
        <w:rPr>
          <w:b w:val="1"/>
          <w:bCs w:val="1"/>
          <w:sz w:val="26"/>
          <w:szCs w:val="26"/>
          <w:rtl w:val="0"/>
        </w:rPr>
        <w:t xml:space="preserve">7. Definitions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E1">
            <w:pPr>
              <w:rPr/>
            </w:pPr>
            <w:r w:rsidDel="00000000" w:rsidR="00000000" w:rsidRPr="00000000">
              <w:rPr>
                <w:b w:val="1"/>
                <w:bCs w:val="1"/>
                <w:rtl w:val="0"/>
              </w:rPr>
              <w:t xml:space="preserve">Term</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E2">
            <w:pP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3">
            <w:pPr>
              <w:rPr/>
            </w:pPr>
            <w:r w:rsidDel="00000000" w:rsidR="00000000" w:rsidRPr="00000000">
              <w:rPr>
                <w:rtl w:val="0"/>
              </w:rPr>
              <w:t xml:space="preserve">Document Entry</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4">
            <w:pPr>
              <w:rPr/>
            </w:pPr>
            <w:r w:rsidDel="00000000" w:rsidR="00000000" w:rsidRPr="00000000">
              <w:rPr>
                <w:rtl w:val="0"/>
              </w:rPr>
              <w:t xml:space="preserve">A structured record describing a single document: contentHash, role, mimeTypeHash, filenameHash, and normProfileId.</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5">
            <w:pPr>
              <w:rPr/>
            </w:pPr>
            <w:r w:rsidDel="00000000" w:rsidR="00000000" w:rsidRPr="00000000">
              <w:rPr>
                <w:rtl w:val="0"/>
              </w:rPr>
              <w:t xml:space="preserve">Bundle</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6">
            <w:pPr>
              <w:rPr/>
            </w:pPr>
            <w:r w:rsidDel="00000000" w:rsidR="00000000" w:rsidRPr="00000000">
              <w:rPr>
                <w:rtl w:val="0"/>
              </w:rPr>
              <w:t xml:space="preserve">An ordered collection of Document Entries prepared for hashing.</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7">
            <w:pPr>
              <w:rPr/>
            </w:pPr>
            <w:r w:rsidDel="00000000" w:rsidR="00000000" w:rsidRPr="00000000">
              <w:rPr>
                <w:rtl w:val="0"/>
              </w:rPr>
              <w:t xml:space="preserve">Bundle Hash</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8">
            <w:pPr>
              <w:rPr/>
            </w:pPr>
            <w:r w:rsidDel="00000000" w:rsidR="00000000" w:rsidRPr="00000000">
              <w:rPr>
                <w:rtl w:val="0"/>
              </w:rPr>
              <w:t xml:space="preserve">A schema-versioned bytes32 value produced by the deterministic derivation algorithm (Section 3).</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9">
            <w:pPr>
              <w:rPr/>
            </w:pPr>
            <w:r w:rsidDel="00000000" w:rsidR="00000000" w:rsidRPr="00000000">
              <w:rPr>
                <w:rtl w:val="0"/>
              </w:rPr>
              <w:t xml:space="preserve">Normalization Profile</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A">
            <w:pPr>
              <w:rPr/>
            </w:pPr>
            <w:r w:rsidDel="00000000" w:rsidR="00000000" w:rsidRPr="00000000">
              <w:rPr>
                <w:rtl w:val="0"/>
              </w:rPr>
              <w:t xml:space="preserve">A specification defining how raw document bytes are transformed into canonical form before hashing. Each profile has a unique bytes32 identifier.</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B">
            <w:pPr>
              <w:rPr/>
            </w:pPr>
            <w:r w:rsidDel="00000000" w:rsidR="00000000" w:rsidRPr="00000000">
              <w:rPr>
                <w:rtl w:val="0"/>
              </w:rPr>
              <w:t xml:space="preserve">Content Hash</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C">
            <w:pPr>
              <w:rPr/>
            </w:pPr>
            <w:r w:rsidDel="00000000" w:rsidR="00000000" w:rsidRPr="00000000">
              <w:rPr>
                <w:rtl w:val="0"/>
              </w:rPr>
              <w:t xml:space="preserve">The keccak256 hash of a single document's normalized bytes.</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D">
            <w:pPr>
              <w:rPr/>
            </w:pPr>
            <w:r w:rsidDel="00000000" w:rsidR="00000000" w:rsidRPr="00000000">
              <w:rPr>
                <w:rtl w:val="0"/>
              </w:rPr>
              <w:t xml:space="preserve">Leaf Hash</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E">
            <w:pPr>
              <w:rPr/>
            </w:pPr>
            <w:r w:rsidDel="00000000" w:rsidR="00000000" w:rsidRPr="00000000">
              <w:rPr>
                <w:rtl w:val="0"/>
              </w:rPr>
              <w:t xml:space="preserve">The keccak256 hash of a Document Entry's concatenated fields, used as input to the bundle hash.</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F">
            <w:pPr>
              <w:rPr/>
            </w:pPr>
            <w:r w:rsidDel="00000000" w:rsidR="00000000" w:rsidRPr="00000000">
              <w:rPr>
                <w:rtl w:val="0"/>
              </w:rPr>
              <w:t xml:space="preserve">Subject</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0">
            <w:pPr>
              <w:rPr/>
            </w:pPr>
            <w:r w:rsidDel="00000000" w:rsidR="00000000" w:rsidRPr="00000000">
              <w:rPr>
                <w:rtl w:val="0"/>
              </w:rPr>
              <w:t xml:space="preserve">The entity a bundle is about, identified by subjectId. Defines the namespace for active bundle slots.</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1">
            <w:pPr>
              <w:rPr/>
            </w:pPr>
            <w:r w:rsidDel="00000000" w:rsidR="00000000" w:rsidRPr="00000000">
              <w:rPr>
                <w:rtl w:val="0"/>
              </w:rPr>
              <w:t xml:space="preserve">Supersession</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2">
            <w:pPr>
              <w:rPr/>
            </w:pPr>
            <w:r w:rsidDel="00000000" w:rsidR="00000000" w:rsidRPr="00000000">
              <w:rPr>
                <w:rtl w:val="0"/>
              </w:rPr>
              <w:t xml:space="preserve">The process of replacing an active bundle with a newer bundle for the same (subjectId, role) pair.</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3">
            <w:pPr>
              <w:rPr/>
            </w:pPr>
            <w:r w:rsidDel="00000000" w:rsidR="00000000" w:rsidRPr="00000000">
              <w:rPr>
                <w:rtl w:val="0"/>
              </w:rPr>
              <w:t xml:space="preserve">Schema Version</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4">
            <w:pPr>
              <w:rPr/>
            </w:pPr>
            <w:r w:rsidDel="00000000" w:rsidR="00000000" w:rsidRPr="00000000">
              <w:rPr>
                <w:rtl w:val="0"/>
              </w:rPr>
              <w:t xml:space="preserve">A domain-separation prefix included in the bundle hash to prevent collisions across schema revisions.</w:t>
            </w:r>
          </w:p>
        </w:tc>
      </w:tr>
    </w:tbl>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after="120" w:before="240" w:lineRule="auto"/>
        <w:rPr/>
      </w:pPr>
      <w:r w:rsidDel="00000000" w:rsidR="00000000" w:rsidRPr="00000000">
        <w:rPr>
          <w:b w:val="1"/>
          <w:bCs w:val="1"/>
          <w:sz w:val="32"/>
          <w:szCs w:val="32"/>
          <w:rtl w:val="0"/>
        </w:rPr>
        <w:t xml:space="preserve">Rationale</w:t>
      </w:r>
      <w:r w:rsidDel="00000000" w:rsidR="00000000" w:rsidRPr="00000000">
        <w:rPr>
          <w:rtl w:val="0"/>
        </w:rPr>
      </w:r>
    </w:p>
    <w:p w:rsidR="00000000" w:rsidDel="00000000" w:rsidP="00000000" w:rsidRDefault="00000000" w:rsidRPr="00000000" w14:paraId="000000F7">
      <w:pPr>
        <w:spacing w:after="60" w:before="160" w:lineRule="auto"/>
        <w:rPr/>
      </w:pPr>
      <w:r w:rsidDel="00000000" w:rsidR="00000000" w:rsidRPr="00000000">
        <w:rPr>
          <w:b w:val="1"/>
          <w:bCs w:val="1"/>
          <w:sz w:val="22"/>
          <w:szCs w:val="22"/>
          <w:rtl w:val="0"/>
        </w:rPr>
        <w:t xml:space="preserve">Why separate manifesting from normalization?</w:t>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tl w:val="0"/>
        </w:rPr>
        <w:t xml:space="preserve">The original design combined document normalization and bundle hashing into a single standard. This overclaimed: it promised deterministic hashing for all document formats, including PDFs and images, which involve renderer-dependent behavior, compression variability, and format-specific complexity that cannot be standardized without extensive binary fixtures and expert review. Separating the two layers means the manifest and anchoring interface is stable and generic, while normalization profiles can evolve independently as format-specific expertise develops. The standard ships with conservative profiles (RFC 8785 JSON, W3C C14N 1.1 XML, raw bytes) that are well-established and interoperable. PDF and image profiles can be added later without revising the core ERC.</w:t>
      </w:r>
    </w:p>
    <w:p w:rsidR="00000000" w:rsidDel="00000000" w:rsidP="00000000" w:rsidRDefault="00000000" w:rsidRPr="00000000" w14:paraId="000000F9">
      <w:pPr>
        <w:spacing w:after="60" w:before="160" w:lineRule="auto"/>
        <w:rPr/>
      </w:pPr>
      <w:r w:rsidDel="00000000" w:rsidR="00000000" w:rsidRPr="00000000">
        <w:rPr>
          <w:b w:val="1"/>
          <w:bCs w:val="1"/>
          <w:sz w:val="22"/>
          <w:szCs w:val="22"/>
          <w:rtl w:val="0"/>
        </w:rPr>
        <w:t xml:space="preserve">Why defer PDF normalization?</w:t>
      </w: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tl w:val="0"/>
        </w:rPr>
        <w:t xml:space="preserve">PDF normalization involves object ordering, compression filters, xref table formats, font subsetting strategies, annotation handling, form fields, JavaScript, layers, redactions, and renderer-specific behavior. The original draft said "strip metadata, retain page content stream" but this is not precise enough to produce interoperable results. Two implementations following that rule could produce different content hashes from the same PDF. The rendered-PNG fallback ("extract each page as a PNG at 300 DPI") is non-deterministic because different renderers produce different PNGs from the same PDF due to anti-aliasing, font engine, color profile, and transparency handling differences. Rather than ship a normative rule that is technically unsafe, PDF normalization is deferred to a companion profile that will include binary fixtures, reference renderer specification, and expert review.</w:t>
      </w:r>
    </w:p>
    <w:p w:rsidR="00000000" w:rsidDel="00000000" w:rsidP="00000000" w:rsidRDefault="00000000" w:rsidRPr="00000000" w14:paraId="000000FB">
      <w:pPr>
        <w:spacing w:after="60" w:before="160" w:lineRule="auto"/>
        <w:rPr/>
      </w:pPr>
      <w:r w:rsidDel="00000000" w:rsidR="00000000" w:rsidRPr="00000000">
        <w:rPr>
          <w:b w:val="1"/>
          <w:bCs w:val="1"/>
          <w:sz w:val="22"/>
          <w:szCs w:val="22"/>
          <w:rtl w:val="0"/>
        </w:rPr>
        <w:t xml:space="preserve">Why defer signed PDF handling?</w:t>
      </w:r>
      <w:r w:rsidDel="00000000" w:rsidR="00000000" w:rsidRPr="00000000">
        <w:rPr>
          <w:rtl w:val="0"/>
        </w:rPr>
      </w:r>
    </w:p>
    <w:p w:rsidR="00000000" w:rsidDel="00000000" w:rsidP="00000000" w:rsidRDefault="00000000" w:rsidRPr="00000000" w14:paraId="000000FC">
      <w:pPr>
        <w:spacing w:after="60" w:before="60" w:lineRule="auto"/>
        <w:rPr/>
      </w:pPr>
      <w:r w:rsidDel="00000000" w:rsidR="00000000" w:rsidRPr="00000000">
        <w:rPr>
          <w:rtl w:val="0"/>
        </w:rPr>
        <w:t xml:space="preserve">PDF digital signatures involve ByteRange handling that is more complex than the original draft specified. The signature value is typically excluded from the signed byte range. Certification signatures, approval signatures, timestamps, incremental updates, DSS/LTV material, and transform references all interact in ways that the "outermost signature" rule oversimplified. This requires a dedicated companion specification with expert review.</w:t>
      </w:r>
    </w:p>
    <w:p w:rsidR="00000000" w:rsidDel="00000000" w:rsidP="00000000" w:rsidRDefault="00000000" w:rsidRPr="00000000" w14:paraId="000000FD">
      <w:pPr>
        <w:spacing w:after="60" w:before="160" w:lineRule="auto"/>
        <w:rPr/>
      </w:pPr>
      <w:r w:rsidDel="00000000" w:rsidR="00000000" w:rsidRPr="00000000">
        <w:rPr>
          <w:b w:val="1"/>
          <w:bCs w:val="1"/>
          <w:sz w:val="22"/>
          <w:szCs w:val="22"/>
          <w:rtl w:val="0"/>
        </w:rPr>
        <w:t xml:space="preserve">Why schema versioning?</w:t>
      </w:r>
      <w:r w:rsidDel="00000000" w:rsidR="00000000" w:rsidRPr="00000000">
        <w:rPr>
          <w:rtl w:val="0"/>
        </w:rPr>
      </w:r>
    </w:p>
    <w:p w:rsidR="00000000" w:rsidDel="00000000" w:rsidP="00000000" w:rsidRDefault="00000000" w:rsidRPr="00000000" w14:paraId="000000FE">
      <w:pPr>
        <w:spacing w:after="60" w:before="60" w:lineRule="auto"/>
        <w:rPr/>
      </w:pPr>
      <w:r w:rsidDel="00000000" w:rsidR="00000000" w:rsidRPr="00000000">
        <w:rPr>
          <w:rtl w:val="0"/>
        </w:rPr>
        <w:t xml:space="preserve">Without a version prefix, a future revision of the bundle hash derivation algorithm could produce the same hash as the current version for a different logical bundle. The SCHEMA_V1 prefix provides domain separation: bundles hashed under different schema versions are guaranteed to produce different hashes, preventing semantic collision across versions.</w:t>
      </w:r>
    </w:p>
    <w:p w:rsidR="00000000" w:rsidDel="00000000" w:rsidP="00000000" w:rsidRDefault="00000000" w:rsidRPr="00000000" w14:paraId="000000FF">
      <w:pPr>
        <w:spacing w:after="60" w:before="160" w:lineRule="auto"/>
        <w:rPr/>
      </w:pPr>
      <w:r w:rsidDel="00000000" w:rsidR="00000000" w:rsidRPr="00000000">
        <w:rPr>
          <w:b w:val="1"/>
          <w:bCs w:val="1"/>
          <w:sz w:val="22"/>
          <w:szCs w:val="22"/>
          <w:rtl w:val="0"/>
        </w:rPr>
        <w:t xml:space="preserve">Why keccak256 for role, MIME, and filename?</w:t>
      </w:r>
      <w:r w:rsidDel="00000000" w:rsidR="00000000" w:rsidRPr="00000000">
        <w:rPr>
          <w:rtl w:val="0"/>
        </w:rPr>
      </w:r>
    </w:p>
    <w:p w:rsidR="00000000" w:rsidDel="00000000" w:rsidP="00000000" w:rsidRDefault="00000000" w:rsidRPr="00000000" w14:paraId="00000100">
      <w:pPr>
        <w:spacing w:after="60" w:before="60" w:lineRule="auto"/>
        <w:rPr/>
      </w:pPr>
      <w:r w:rsidDel="00000000" w:rsidR="00000000" w:rsidRPr="00000000">
        <w:rPr>
          <w:rtl w:val="0"/>
        </w:rPr>
        <w:t xml:space="preserve">Storing role, MIME type, and filename as keccak256 hashes rather than raw strings eliminates encoding ambiguity (string padding, null termination, encoding differences) and ensures fixed-width fields for the leaf hash computation. The original draft left role encoding ambiguous (was it a padded bytes32 string literal or a hash?). Hashing everything with keccak256 is unambiguous.</w:t>
      </w:r>
    </w:p>
    <w:p w:rsidR="00000000" w:rsidDel="00000000" w:rsidP="00000000" w:rsidRDefault="00000000" w:rsidRPr="00000000" w14:paraId="00000101">
      <w:pPr>
        <w:spacing w:after="60" w:before="160" w:lineRule="auto"/>
        <w:rPr/>
      </w:pPr>
      <w:r w:rsidDel="00000000" w:rsidR="00000000" w:rsidRPr="00000000">
        <w:rPr>
          <w:b w:val="1"/>
          <w:bCs w:val="1"/>
          <w:sz w:val="22"/>
          <w:szCs w:val="22"/>
          <w:rtl w:val="0"/>
        </w:rPr>
        <w:t xml:space="preserve">Why exclude timestamps from the hash?</w:t>
      </w:r>
      <w:r w:rsidDel="00000000" w:rsidR="00000000" w:rsidRPr="00000000">
        <w:rPr>
          <w:rtl w:val="0"/>
        </w:rPr>
      </w:r>
    </w:p>
    <w:p w:rsidR="00000000" w:rsidDel="00000000" w:rsidP="00000000" w:rsidRDefault="00000000" w:rsidRPr="00000000" w14:paraId="00000102">
      <w:pPr>
        <w:spacing w:after="60" w:before="60" w:lineRule="auto"/>
        <w:rPr/>
      </w:pPr>
      <w:r w:rsidDel="00000000" w:rsidR="00000000" w:rsidRPr="00000000">
        <w:rPr>
          <w:rtl w:val="0"/>
        </w:rPr>
        <w:t xml:space="preserve">Including a preparer-supplied timestamp would undermine the determinism guarantee: two parties bundling identical documents at different times would produce different hashes. The anchoring timestamp is recorded in the AnchorRecord's anchoredAt field from block.timestamp, which is non-manipulable.</w:t>
      </w:r>
    </w:p>
    <w:p w:rsidR="00000000" w:rsidDel="00000000" w:rsidP="00000000" w:rsidRDefault="00000000" w:rsidRPr="00000000" w14:paraId="00000103">
      <w:pPr>
        <w:spacing w:after="60" w:before="160" w:lineRule="auto"/>
        <w:rPr/>
      </w:pPr>
      <w:r w:rsidDel="00000000" w:rsidR="00000000" w:rsidRPr="00000000">
        <w:rPr>
          <w:b w:val="1"/>
          <w:bCs w:val="1"/>
          <w:sz w:val="22"/>
          <w:szCs w:val="22"/>
          <w:rtl w:val="0"/>
        </w:rPr>
        <w:t xml:space="preserve">Why subjectId instead of optional anchorId?</w:t>
      </w:r>
      <w:r w:rsidDel="00000000" w:rsidR="00000000" w:rsidRPr="00000000">
        <w:rPr>
          <w:rtl w:val="0"/>
        </w:rPr>
      </w:r>
    </w:p>
    <w:p w:rsidR="00000000" w:rsidDel="00000000" w:rsidP="00000000" w:rsidRDefault="00000000" w:rsidRPr="00000000" w14:paraId="00000104">
      <w:pPr>
        <w:spacing w:after="60" w:before="60" w:lineRule="auto"/>
        <w:rPr/>
      </w:pPr>
      <w:r w:rsidDel="00000000" w:rsidR="00000000" w:rsidRPr="00000000">
        <w:rPr>
          <w:rtl w:val="0"/>
        </w:rPr>
        <w:t xml:space="preserve">The original design used anchorId with bytes32(0) for standalone anchoring. This meant all standalone bundles with the same role shared a single active slot, creating collisions between unrelated bundles. Using subjectId as a required namespace, with the recommendation to derive standalone subjectIds from the caller's address, ensures every bundle has its own collision-free namespace.</w:t>
      </w:r>
    </w:p>
    <w:p w:rsidR="00000000" w:rsidDel="00000000" w:rsidP="00000000" w:rsidRDefault="00000000" w:rsidRPr="00000000" w14:paraId="00000105">
      <w:pPr>
        <w:spacing w:after="60" w:before="160" w:lineRule="auto"/>
        <w:rPr/>
      </w:pPr>
      <w:r w:rsidDel="00000000" w:rsidR="00000000" w:rsidRPr="00000000">
        <w:rPr>
          <w:b w:val="1"/>
          <w:bCs w:val="1"/>
          <w:sz w:val="22"/>
          <w:szCs w:val="22"/>
          <w:rtl w:val="0"/>
        </w:rPr>
        <w:t xml:space="preserve">Why require supersession authorization?</w:t>
      </w:r>
      <w:r w:rsidDel="00000000" w:rsidR="00000000" w:rsidRPr="00000000">
        <w:rPr>
          <w:rtl w:val="0"/>
        </w:rPr>
      </w:r>
    </w:p>
    <w:p w:rsidR="00000000" w:rsidDel="00000000" w:rsidP="00000000" w:rsidRDefault="00000000" w:rsidRPr="00000000" w14:paraId="00000106">
      <w:pPr>
        <w:spacing w:after="60" w:before="60" w:lineRule="auto"/>
        <w:rPr/>
      </w:pPr>
      <w:r w:rsidDel="00000000" w:rsidR="00000000" w:rsidRPr="00000000">
        <w:rPr>
          <w:rtl w:val="0"/>
        </w:rPr>
        <w:t xml:space="preserve">The ability to supersede a bundle is functionally equivalent to the ability to change the document record. If any caller could supersede any bundle, a malicious actor could replace legitimate documents with fraudulent ones. The standard requires that only the original anchorer (or an authorized delegate) can supersede, without prescribing the specific access control mechanism.</w:t>
      </w:r>
    </w:p>
    <w:p w:rsidR="00000000" w:rsidDel="00000000" w:rsidP="00000000" w:rsidRDefault="00000000" w:rsidRPr="00000000" w14:paraId="00000107">
      <w:pPr>
        <w:spacing w:after="60" w:before="160" w:lineRule="auto"/>
        <w:rPr/>
      </w:pPr>
      <w:r w:rsidDel="00000000" w:rsidR="00000000" w:rsidRPr="00000000">
        <w:rPr>
          <w:b w:val="1"/>
          <w:bCs w:val="1"/>
          <w:sz w:val="22"/>
          <w:szCs w:val="22"/>
          <w:rtl w:val="0"/>
        </w:rPr>
        <w:t xml:space="preserve">Why store metadataURI and documentCount?</w:t>
      </w: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tl w:val="0"/>
        </w:rPr>
        <w:t xml:space="preserve">The original design passed these values into functions and emitted them in events but did not store them in the AnchorRecord. This meant they were not retrievable on-chain after anchoring. Storing them ensures the full anchor record is queryable without relying on event log indexing.</w:t>
      </w:r>
    </w:p>
    <w:p w:rsidR="00000000" w:rsidDel="00000000" w:rsidP="00000000" w:rsidRDefault="00000000" w:rsidRPr="00000000" w14:paraId="00000109">
      <w:pPr>
        <w:spacing w:after="60" w:before="160" w:lineRule="auto"/>
        <w:rPr/>
      </w:pPr>
      <w:r w:rsidDel="00000000" w:rsidR="00000000" w:rsidRPr="00000000">
        <w:rPr>
          <w:b w:val="1"/>
          <w:bCs w:val="1"/>
          <w:sz w:val="22"/>
          <w:szCs w:val="22"/>
          <w:rtl w:val="0"/>
        </w:rPr>
        <w:t xml:space="preserve">Prior Art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0A">
            <w:pPr>
              <w:rPr/>
            </w:pPr>
            <w:r w:rsidDel="00000000" w:rsidR="00000000" w:rsidRPr="00000000">
              <w:rPr>
                <w:b w:val="1"/>
                <w:bCs w:val="1"/>
                <w:rtl w:val="0"/>
              </w:rPr>
              <w:t xml:space="preserve">ERC-1643</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B">
            <w:pPr>
              <w:rPr/>
            </w:pPr>
            <w:r w:rsidDel="00000000" w:rsidR="00000000" w:rsidRPr="00000000">
              <w:rPr>
                <w:rtl w:val="0"/>
              </w:rPr>
              <w:t xml:space="preserve">Document management for security tokens. Defines setDocument() and getDocument() for attaching named documents (by URI and hash) to a token contract. Distinction: ERC-1643 is token-bound and stores individual documents. This EIP defines a standalone bundle manifest with deterministic ordering and schema-versioned hashing.</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0C">
            <w:pPr>
              <w:rPr/>
            </w:pPr>
            <w:r w:rsidDel="00000000" w:rsidR="00000000" w:rsidRPr="00000000">
              <w:rPr>
                <w:b w:val="1"/>
                <w:bCs w:val="1"/>
                <w:rtl w:val="0"/>
              </w:rPr>
              <w:t xml:space="preserve">ERC-5289</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D">
            <w:pPr>
              <w:rPr/>
            </w:pPr>
            <w:r w:rsidDel="00000000" w:rsidR="00000000" w:rsidRPr="00000000">
              <w:rPr>
                <w:rtl w:val="0"/>
              </w:rPr>
              <w:t xml:space="preserve">Ethereum Notary Interface. Defines document signing and verification. Distinction: ERC-5289 is focused on notarization and signing workflows. This EIP focuses on deterministic bundling and anchoring, not signing.</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0E">
            <w:pPr>
              <w:rPr/>
            </w:pPr>
            <w:r w:rsidDel="00000000" w:rsidR="00000000" w:rsidRPr="00000000">
              <w:rPr>
                <w:b w:val="1"/>
                <w:bCs w:val="1"/>
                <w:rtl w:val="0"/>
              </w:rPr>
              <w:t xml:space="preserve">ERC-5732</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F">
            <w:pPr>
              <w:rPr/>
            </w:pPr>
            <w:r w:rsidDel="00000000" w:rsidR="00000000" w:rsidRPr="00000000">
              <w:rPr>
                <w:rtl w:val="0"/>
              </w:rPr>
              <w:t xml:space="preserve">Commit-reveal standard. Defines a generic commit-reveal pattern. Distinction: ERC-5732 is a mechanism standard. This EIP is a document commitment standard that could use commit-reveal as a privacy layer.</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10">
            <w:pPr>
              <w:rPr/>
            </w:pPr>
            <w:r w:rsidDel="00000000" w:rsidR="00000000" w:rsidRPr="00000000">
              <w:rPr>
                <w:b w:val="1"/>
                <w:bCs w:val="1"/>
                <w:rtl w:val="0"/>
              </w:rPr>
              <w:t xml:space="preserve">ERC-7208</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1">
            <w:pPr>
              <w:rPr/>
            </w:pPr>
            <w:r w:rsidDel="00000000" w:rsidR="00000000" w:rsidRPr="00000000">
              <w:rPr>
                <w:rtl w:val="0"/>
              </w:rPr>
              <w:t xml:space="preserve">On-chain data container standard. Addresses data modeling and storage. Distinction: ERC-7208 is generic data infrastructure, not a document commitment standard.</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12">
            <w:pPr>
              <w:rPr/>
            </w:pPr>
            <w:r w:rsidDel="00000000" w:rsidR="00000000" w:rsidRPr="00000000">
              <w:rPr>
                <w:b w:val="1"/>
                <w:bCs w:val="1"/>
                <w:rtl w:val="0"/>
              </w:rPr>
              <w:t xml:space="preserve">ERC-7578</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3">
            <w:pPr>
              <w:rPr/>
            </w:pPr>
            <w:r w:rsidDel="00000000" w:rsidR="00000000" w:rsidRPr="00000000">
              <w:rPr>
                <w:rtl w:val="0"/>
              </w:rPr>
              <w:t xml:space="preserve">Physical Asset Redemption. Stores document URIs but does not specify deterministic hashing or bundle manifesting.</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14">
            <w:pPr>
              <w:rPr/>
            </w:pPr>
            <w:r w:rsidDel="00000000" w:rsidR="00000000" w:rsidRPr="00000000">
              <w:rPr>
                <w:b w:val="1"/>
                <w:bCs w:val="1"/>
                <w:rtl w:val="0"/>
              </w:rPr>
              <w:t xml:space="preserve">EAS</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5">
            <w:pPr>
              <w:rPr/>
            </w:pPr>
            <w:r w:rsidDel="00000000" w:rsidR="00000000" w:rsidRPr="00000000">
              <w:rPr>
                <w:rtl w:val="0"/>
              </w:rPr>
              <w:t xml:space="preserve">Ethereum Attestation Service. Generic attestation framework. Does not address document normalization or bundle manifesting. EAS attestations could reference bundle hashes from this standard.</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16">
            <w:pPr>
              <w:rPr/>
            </w:pPr>
            <w:r w:rsidDel="00000000" w:rsidR="00000000" w:rsidRPr="00000000">
              <w:rPr>
                <w:b w:val="1"/>
                <w:bCs w:val="1"/>
                <w:rtl w:val="0"/>
              </w:rPr>
              <w:t xml:space="preserve">RFC 8785</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7">
            <w:pPr>
              <w:rPr/>
            </w:pPr>
            <w:r w:rsidDel="00000000" w:rsidR="00000000" w:rsidRPr="00000000">
              <w:rPr>
                <w:rtl w:val="0"/>
              </w:rPr>
              <w:t xml:space="preserve">JSON Canonicalization Scheme. Defines deterministic JSON serialization. This EIP adopts it directly as the PROFILE_JSON_RFC8785 normalization profile.</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18">
            <w:pPr>
              <w:rPr/>
            </w:pPr>
            <w:r w:rsidDel="00000000" w:rsidR="00000000" w:rsidRPr="00000000">
              <w:rPr>
                <w:b w:val="1"/>
                <w:bCs w:val="1"/>
                <w:rtl w:val="0"/>
              </w:rPr>
              <w:t xml:space="preserve">W3C C14N 1.1</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9">
            <w:pPr>
              <w:rPr/>
            </w:pPr>
            <w:r w:rsidDel="00000000" w:rsidR="00000000" w:rsidRPr="00000000">
              <w:rPr>
                <w:rtl w:val="0"/>
              </w:rPr>
              <w:t xml:space="preserve">Canonical XML 1.1. Defines deterministic XML serialization. This EIP adopts it directly as the PROFILE_XML_C14N11 normalization profile.</w:t>
            </w:r>
          </w:p>
        </w:tc>
      </w:tr>
    </w:tbl>
    <w:p w:rsidR="00000000" w:rsidDel="00000000" w:rsidP="00000000" w:rsidRDefault="00000000" w:rsidRPr="00000000" w14:paraId="0000011A">
      <w:pPr>
        <w:spacing w:after="120" w:before="240" w:lineRule="auto"/>
        <w:rPr/>
      </w:pPr>
      <w:r w:rsidDel="00000000" w:rsidR="00000000" w:rsidRPr="00000000">
        <w:rPr>
          <w:b w:val="1"/>
          <w:bCs w:val="1"/>
          <w:sz w:val="32"/>
          <w:szCs w:val="32"/>
          <w:rtl w:val="0"/>
        </w:rPr>
        <w:t xml:space="preserve">Backwards Compatibility</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tl w:val="0"/>
        </w:rPr>
        <w:t xml:space="preserve">This EIP introduces a new interface and schema. It does not modify any existing standard. Existing systems that store document hashes using ad-hoc hashing can continue to operate. However, those hashes will not benefit from the deterministic bundle manifesting this standard provides. Applications that require cross-implementation document verification SHOULD adopt this standard for all new anchoring.</w:t>
      </w:r>
    </w:p>
    <w:p w:rsidR="00000000" w:rsidDel="00000000" w:rsidP="00000000" w:rsidRDefault="00000000" w:rsidRPr="00000000" w14:paraId="0000011C">
      <w:pPr>
        <w:spacing w:after="60" w:before="60" w:lineRule="auto"/>
        <w:rPr/>
      </w:pPr>
      <w:r w:rsidDel="00000000" w:rsidR="00000000" w:rsidRPr="00000000">
        <w:rPr>
          <w:rtl w:val="0"/>
        </w:rPr>
        <w:t xml:space="preserve">The bundle hash produced by this standard is a standard bytes32 value that can be stored in any existing on-chain field that accepts bytes32. No changes to consuming standards are required.</w:t>
      </w:r>
    </w:p>
    <w:p w:rsidR="00000000" w:rsidDel="00000000" w:rsidP="00000000" w:rsidRDefault="00000000" w:rsidRPr="00000000" w14:paraId="0000011D">
      <w:pPr>
        <w:spacing w:after="120" w:before="240" w:lineRule="auto"/>
        <w:rPr/>
      </w:pPr>
      <w:r w:rsidDel="00000000" w:rsidR="00000000" w:rsidRPr="00000000">
        <w:rPr>
          <w:b w:val="1"/>
          <w:bCs w:val="1"/>
          <w:sz w:val="32"/>
          <w:szCs w:val="32"/>
          <w:rtl w:val="0"/>
        </w:rPr>
        <w:t xml:space="preserve">Security Considerations</w:t>
      </w:r>
      <w:r w:rsidDel="00000000" w:rsidR="00000000" w:rsidRPr="00000000">
        <w:rPr>
          <w:rtl w:val="0"/>
        </w:rPr>
      </w:r>
    </w:p>
    <w:p w:rsidR="00000000" w:rsidDel="00000000" w:rsidP="00000000" w:rsidRDefault="00000000" w:rsidRPr="00000000" w14:paraId="0000011E">
      <w:pPr>
        <w:spacing w:after="60" w:before="160" w:lineRule="auto"/>
        <w:rPr/>
      </w:pPr>
      <w:r w:rsidDel="00000000" w:rsidR="00000000" w:rsidRPr="00000000">
        <w:rPr>
          <w:b w:val="1"/>
          <w:bCs w:val="1"/>
          <w:sz w:val="22"/>
          <w:szCs w:val="22"/>
          <w:rtl w:val="0"/>
        </w:rPr>
        <w:t xml:space="preserve">Normalization profile trust</w:t>
      </w: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tl w:val="0"/>
        </w:rPr>
        <w:t xml:space="preserve">The determinism guarantee is only as strong as the normalization profile used. PROFILE_RAW provides no normalization; determinism depends entirely on byte-identical inputs. PROFILE_JSON_RFC8785 and PROFILE_XML_C14N11 are backed by established standards with well-defined behavior. Custom or future profiles (PDF, images) will need their own security analysis. Consumers SHOULD verify which normalization profile was used for each document in a bundle and evaluate whether that profile is appropriate for their verification requirements.</w:t>
      </w:r>
    </w:p>
    <w:p w:rsidR="00000000" w:rsidDel="00000000" w:rsidP="00000000" w:rsidRDefault="00000000" w:rsidRPr="00000000" w14:paraId="00000120">
      <w:pPr>
        <w:spacing w:after="60" w:before="160" w:lineRule="auto"/>
        <w:rPr/>
      </w:pPr>
      <w:r w:rsidDel="00000000" w:rsidR="00000000" w:rsidRPr="00000000">
        <w:rPr>
          <w:b w:val="1"/>
          <w:bCs w:val="1"/>
          <w:sz w:val="22"/>
          <w:szCs w:val="22"/>
          <w:rtl w:val="0"/>
        </w:rPr>
        <w:t xml:space="preserve">Plain text normalization</w:t>
      </w:r>
      <w:r w:rsidDel="00000000" w:rsidR="00000000" w:rsidRPr="00000000">
        <w:rPr>
          <w:rtl w:val="0"/>
        </w:rPr>
      </w:r>
    </w:p>
    <w:p w:rsidR="00000000" w:rsidDel="00000000" w:rsidP="00000000" w:rsidRDefault="00000000" w:rsidRPr="00000000" w14:paraId="00000121">
      <w:pPr>
        <w:spacing w:after="60" w:before="60" w:lineRule="auto"/>
        <w:rPr/>
      </w:pPr>
      <w:r w:rsidDel="00000000" w:rsidR="00000000" w:rsidRPr="00000000">
        <w:rPr>
          <w:rtl w:val="0"/>
        </w:rPr>
        <w:t xml:space="preserve">This standard does not ship a plain text normalization profile because stripping trailing whitespace can collapse distinct documents into the same normalized form, which is unacceptable for legal evidence. Plain text documents SHOULD use PROFILE_RAW until a conservative plain text profile is specified.</w:t>
      </w:r>
    </w:p>
    <w:p w:rsidR="00000000" w:rsidDel="00000000" w:rsidP="00000000" w:rsidRDefault="00000000" w:rsidRPr="00000000" w14:paraId="00000122">
      <w:pPr>
        <w:spacing w:after="60" w:before="160" w:lineRule="auto"/>
        <w:rPr/>
      </w:pPr>
      <w:r w:rsidDel="00000000" w:rsidR="00000000" w:rsidRPr="00000000">
        <w:rPr>
          <w:b w:val="1"/>
          <w:bCs w:val="1"/>
          <w:sz w:val="22"/>
          <w:szCs w:val="22"/>
          <w:rtl w:val="0"/>
        </w:rPr>
        <w:t xml:space="preserve">Bundle hash collision</w:t>
      </w:r>
      <w:r w:rsidDel="00000000" w:rsidR="00000000" w:rsidRPr="00000000">
        <w:rPr>
          <w:rtl w:val="0"/>
        </w:rPr>
      </w:r>
    </w:p>
    <w:p w:rsidR="00000000" w:rsidDel="00000000" w:rsidP="00000000" w:rsidRDefault="00000000" w:rsidRPr="00000000" w14:paraId="00000123">
      <w:pPr>
        <w:spacing w:after="60" w:before="60" w:lineRule="auto"/>
        <w:rPr/>
      </w:pPr>
      <w:r w:rsidDel="00000000" w:rsidR="00000000" w:rsidRPr="00000000">
        <w:rPr>
          <w:rtl w:val="0"/>
        </w:rPr>
        <w:t xml:space="preserve">keccak256 has a 256-bit output space. Collision probability is negligible for practical bundle counts. The schema version prefix provides domain separation across schema revisions.</w:t>
      </w:r>
    </w:p>
    <w:p w:rsidR="00000000" w:rsidDel="00000000" w:rsidP="00000000" w:rsidRDefault="00000000" w:rsidRPr="00000000" w14:paraId="00000124">
      <w:pPr>
        <w:spacing w:after="60" w:before="160" w:lineRule="auto"/>
        <w:rPr/>
      </w:pPr>
      <w:r w:rsidDel="00000000" w:rsidR="00000000" w:rsidRPr="00000000">
        <w:rPr>
          <w:b w:val="1"/>
          <w:bCs w:val="1"/>
          <w:sz w:val="22"/>
          <w:szCs w:val="22"/>
          <w:rtl w:val="0"/>
        </w:rPr>
        <w:t xml:space="preserve">Off-chain document availability</w:t>
      </w:r>
      <w:r w:rsidDel="00000000" w:rsidR="00000000" w:rsidRPr="00000000">
        <w:rPr>
          <w:rtl w:val="0"/>
        </w:rPr>
      </w:r>
    </w:p>
    <w:p w:rsidR="00000000" w:rsidDel="00000000" w:rsidP="00000000" w:rsidRDefault="00000000" w:rsidRPr="00000000" w14:paraId="00000125">
      <w:pPr>
        <w:spacing w:after="60" w:before="60" w:lineRule="auto"/>
        <w:rPr/>
      </w:pPr>
      <w:r w:rsidDel="00000000" w:rsidR="00000000" w:rsidRPr="00000000">
        <w:rPr>
          <w:rtl w:val="0"/>
        </w:rPr>
        <w:t xml:space="preserve">The bundle hash is only meaningful if the underlying documents are retrievable. A valid bundle hash with no retrievable documents is an unverifiable commitment. Implementations SHOULD ensure that metadataURI points to documents that will remain available.</w:t>
      </w:r>
    </w:p>
    <w:p w:rsidR="00000000" w:rsidDel="00000000" w:rsidP="00000000" w:rsidRDefault="00000000" w:rsidRPr="00000000" w14:paraId="00000126">
      <w:pPr>
        <w:spacing w:after="60" w:before="160" w:lineRule="auto"/>
        <w:rPr/>
      </w:pPr>
      <w:r w:rsidDel="00000000" w:rsidR="00000000" w:rsidRPr="00000000">
        <w:rPr>
          <w:b w:val="1"/>
          <w:bCs w:val="1"/>
          <w:sz w:val="22"/>
          <w:szCs w:val="22"/>
          <w:rtl w:val="0"/>
        </w:rPr>
        <w:t xml:space="preserve">Supersession authority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ef3c7" w:val="clear"/>
            <w:tcMar>
              <w:top w:w="100.0" w:type="dxa"/>
              <w:left w:w="140.0" w:type="dxa"/>
              <w:bottom w:w="100.0" w:type="dxa"/>
              <w:right w:w="140.0" w:type="dxa"/>
            </w:tcMar>
          </w:tcPr>
          <w:p w:rsidR="00000000" w:rsidDel="00000000" w:rsidP="00000000" w:rsidRDefault="00000000" w:rsidRPr="00000000" w14:paraId="00000127">
            <w:pPr>
              <w:spacing w:after="40" w:before="40" w:lineRule="auto"/>
              <w:rPr/>
            </w:pPr>
            <w:r w:rsidDel="00000000" w:rsidR="00000000" w:rsidRPr="00000000">
              <w:rPr>
                <w:rtl w:val="0"/>
              </w:rPr>
              <w:t xml:space="preserve">The ability to supersede a bundle is functionally equivalent to the ability to change the document record. Unauthorized supersession is document fraud. This standard requires that only the original anchorer or an authorized delegate can supersede, but enforcement is an implementation concern. Implementations MUST NOT allow open supersession without authorization checks.</w:t>
            </w:r>
          </w:p>
        </w:tc>
      </w:tr>
    </w:tbl>
    <w:p w:rsidR="00000000" w:rsidDel="00000000" w:rsidP="00000000" w:rsidRDefault="00000000" w:rsidRPr="00000000" w14:paraId="00000128">
      <w:pPr>
        <w:spacing w:after="120" w:before="240" w:lineRule="auto"/>
        <w:rPr/>
      </w:pPr>
      <w:r w:rsidDel="00000000" w:rsidR="00000000" w:rsidRPr="00000000">
        <w:rPr>
          <w:b w:val="1"/>
          <w:bCs w:val="1"/>
          <w:sz w:val="32"/>
          <w:szCs w:val="32"/>
          <w:rtl w:val="0"/>
        </w:rPr>
        <w:t xml:space="preserve">Test Vectors</w:t>
      </w:r>
      <w:r w:rsidDel="00000000" w:rsidR="00000000" w:rsidRPr="00000000">
        <w:rPr>
          <w:rtl w:val="0"/>
        </w:rPr>
      </w:r>
    </w:p>
    <w:p w:rsidR="00000000" w:rsidDel="00000000" w:rsidP="00000000" w:rsidRDefault="00000000" w:rsidRPr="00000000" w14:paraId="00000129">
      <w:pPr>
        <w:spacing w:after="60" w:before="60" w:lineRule="auto"/>
        <w:rPr/>
      </w:pPr>
      <w:r w:rsidDel="00000000" w:rsidR="00000000" w:rsidRPr="00000000">
        <w:rPr>
          <w:rtl w:val="0"/>
        </w:rPr>
        <w:t xml:space="preserve">This section defines the requirements for normative test vectors. Binary fixtures with exact inputs and expected outputs MUST be published alongside the reference implementation before this EIP moves to Review status.</w:t>
      </w:r>
    </w:p>
    <w:p w:rsidR="00000000" w:rsidDel="00000000" w:rsidP="00000000" w:rsidRDefault="00000000" w:rsidRPr="00000000" w14:paraId="0000012A">
      <w:pPr>
        <w:spacing w:before="10" w:lineRule="auto"/>
        <w:rPr/>
      </w:pPr>
      <w:r w:rsidDel="00000000" w:rsidR="00000000" w:rsidRPr="00000000">
        <w:rPr>
          <w:rtl w:val="0"/>
        </w:rPr>
      </w:r>
    </w:p>
    <w:p w:rsidR="00000000" w:rsidDel="00000000" w:rsidP="00000000" w:rsidRDefault="00000000" w:rsidRPr="00000000" w14:paraId="0000012B">
      <w:pPr>
        <w:spacing w:after="60" w:before="160" w:lineRule="auto"/>
        <w:rPr/>
      </w:pPr>
      <w:r w:rsidDel="00000000" w:rsidR="00000000" w:rsidRPr="00000000">
        <w:rPr>
          <w:b w:val="1"/>
          <w:bCs w:val="1"/>
          <w:sz w:val="22"/>
          <w:szCs w:val="22"/>
          <w:rtl w:val="0"/>
        </w:rPr>
        <w:t xml:space="preserve">Required test vector categories</w:t>
      </w:r>
      <w:r w:rsidDel="00000000" w:rsidR="00000000" w:rsidRPr="00000000">
        <w:rPr>
          <w:rtl w:val="0"/>
        </w:rPr>
      </w:r>
    </w:p>
    <w:p w:rsidR="00000000" w:rsidDel="00000000" w:rsidP="00000000" w:rsidRDefault="00000000" w:rsidRPr="00000000" w14:paraId="0000012C">
      <w:pPr>
        <w:numPr>
          <w:ilvl w:val="0"/>
          <w:numId w:val="4"/>
        </w:numPr>
        <w:spacing w:after="40" w:before="40" w:lineRule="auto"/>
        <w:ind w:left="720" w:hanging="360"/>
      </w:pPr>
      <w:r w:rsidDel="00000000" w:rsidR="00000000" w:rsidRPr="00000000">
        <w:rPr>
          <w:rtl w:val="0"/>
        </w:rPr>
        <w:t xml:space="preserve">JSON: input JSON with non-canonical formatting, expected canonical form per RFC 8785, expected contentHash.</w:t>
      </w:r>
    </w:p>
    <w:p w:rsidR="00000000" w:rsidDel="00000000" w:rsidP="00000000" w:rsidRDefault="00000000" w:rsidRPr="00000000" w14:paraId="0000012D">
      <w:pPr>
        <w:numPr>
          <w:ilvl w:val="0"/>
          <w:numId w:val="4"/>
        </w:numPr>
        <w:spacing w:after="40" w:before="40" w:lineRule="auto"/>
        <w:ind w:left="720" w:hanging="360"/>
      </w:pPr>
      <w:r w:rsidDel="00000000" w:rsidR="00000000" w:rsidRPr="00000000">
        <w:rPr>
          <w:rtl w:val="0"/>
        </w:rPr>
        <w:t xml:space="preserve">XML: input XML with non-canonical attributes and whitespace, expected canonical form per C14N 1.1, expected contentHash.</w:t>
      </w:r>
    </w:p>
    <w:p w:rsidR="00000000" w:rsidDel="00000000" w:rsidP="00000000" w:rsidRDefault="00000000" w:rsidRPr="00000000" w14:paraId="0000012E">
      <w:pPr>
        <w:numPr>
          <w:ilvl w:val="0"/>
          <w:numId w:val="4"/>
        </w:numPr>
        <w:spacing w:after="40" w:before="40" w:lineRule="auto"/>
        <w:ind w:left="720" w:hanging="360"/>
      </w:pPr>
      <w:r w:rsidDel="00000000" w:rsidR="00000000" w:rsidRPr="00000000">
        <w:rPr>
          <w:rtl w:val="0"/>
        </w:rPr>
        <w:t xml:space="preserve">Raw bytes: input file bytes, expected contentHash (keccak256 of raw bytes).</w:t>
      </w:r>
    </w:p>
    <w:p w:rsidR="00000000" w:rsidDel="00000000" w:rsidP="00000000" w:rsidRDefault="00000000" w:rsidRPr="00000000" w14:paraId="0000012F">
      <w:pPr>
        <w:numPr>
          <w:ilvl w:val="0"/>
          <w:numId w:val="4"/>
        </w:numPr>
        <w:spacing w:after="40" w:before="40" w:lineRule="auto"/>
        <w:ind w:left="720" w:hanging="360"/>
      </w:pPr>
      <w:r w:rsidDel="00000000" w:rsidR="00000000" w:rsidRPr="00000000">
        <w:rPr>
          <w:rtl w:val="0"/>
        </w:rPr>
        <w:t xml:space="preserve">Bundle ordering: two Document Entry sets with different insertion orders, expected identical bundle hash.</w:t>
      </w:r>
    </w:p>
    <w:p w:rsidR="00000000" w:rsidDel="00000000" w:rsidP="00000000" w:rsidRDefault="00000000" w:rsidRPr="00000000" w14:paraId="00000130">
      <w:pPr>
        <w:numPr>
          <w:ilvl w:val="0"/>
          <w:numId w:val="4"/>
        </w:numPr>
        <w:spacing w:after="40" w:before="40" w:lineRule="auto"/>
        <w:ind w:left="720" w:hanging="360"/>
      </w:pPr>
      <w:r w:rsidDel="00000000" w:rsidR="00000000" w:rsidRPr="00000000">
        <w:rPr>
          <w:rtl w:val="0"/>
        </w:rPr>
        <w:t xml:space="preserve">Schema version: same documents hashed under SCHEMA_V1 and a hypothetical SCHEMA_V2, expected different bundle hashes.</w:t>
      </w:r>
    </w:p>
    <w:p w:rsidR="00000000" w:rsidDel="00000000" w:rsidP="00000000" w:rsidRDefault="00000000" w:rsidRPr="00000000" w14:paraId="00000131">
      <w:pPr>
        <w:spacing w:before="1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ef3c7" w:val="clear"/>
            <w:tcMar>
              <w:top w:w="100.0" w:type="dxa"/>
              <w:left w:w="140.0" w:type="dxa"/>
              <w:bottom w:w="100.0" w:type="dxa"/>
              <w:right w:w="140.0" w:type="dxa"/>
            </w:tcMar>
          </w:tcPr>
          <w:p w:rsidR="00000000" w:rsidDel="00000000" w:rsidP="00000000" w:rsidRDefault="00000000" w:rsidRPr="00000000" w14:paraId="00000132">
            <w:pPr>
              <w:spacing w:after="40" w:before="40" w:lineRule="auto"/>
              <w:rPr/>
            </w:pPr>
            <w:r w:rsidDel="00000000" w:rsidR="00000000" w:rsidRPr="00000000">
              <w:rPr>
                <w:rtl w:val="0"/>
              </w:rPr>
              <w:t xml:space="preserve">The test vectors in this section are requirements, not fixtures. The normative binary fixtures (exact input bytes and expected output hashes) will be published in the reference implementation repository. The EIP is self-contained for review but the reference implementation MUST include passing binary fixtures before the EIP moves to Review.</w:t>
            </w:r>
          </w:p>
        </w:tc>
      </w:tr>
    </w:tbl>
    <w:p w:rsidR="00000000" w:rsidDel="00000000" w:rsidP="00000000" w:rsidRDefault="00000000" w:rsidRPr="00000000" w14:paraId="00000133">
      <w:pPr>
        <w:spacing w:after="120" w:before="240" w:lineRule="auto"/>
        <w:rPr/>
      </w:pPr>
      <w:r w:rsidDel="00000000" w:rsidR="00000000" w:rsidRPr="00000000">
        <w:rPr>
          <w:b w:val="1"/>
          <w:bCs w:val="1"/>
          <w:sz w:val="32"/>
          <w:szCs w:val="32"/>
          <w:rtl w:val="0"/>
        </w:rPr>
        <w:t xml:space="preserve">Reference Implementation</w:t>
      </w:r>
      <w:r w:rsidDel="00000000" w:rsidR="00000000" w:rsidRPr="00000000">
        <w:rPr>
          <w:rtl w:val="0"/>
        </w:rPr>
      </w:r>
    </w:p>
    <w:p w:rsidR="00000000" w:rsidDel="00000000" w:rsidP="00000000" w:rsidRDefault="00000000" w:rsidRPr="00000000" w14:paraId="00000134">
      <w:pPr>
        <w:spacing w:after="60" w:before="60" w:lineRule="auto"/>
        <w:rPr/>
      </w:pPr>
      <w:r w:rsidDel="00000000" w:rsidR="00000000" w:rsidRPr="00000000">
        <w:rPr>
          <w:rtl w:val="0"/>
        </w:rPr>
        <w:t xml:space="preserve">A reference implementation of the IDocumentBundleAnchor interface and an off-chain canonicalization library will be published as separate repositories. The on-chain reference implementation will include the anchoring contract with supersession, subject namespacing, and stored metadata. The off-chain library will include RFC 8785 JSON canonicalization, W3C C14N 1.1 XML canonicalization, raw-byte mode, and the bundle hash derivation algorithm with normative binary test fixtures.</w:t>
      </w:r>
    </w:p>
    <w:p w:rsidR="00000000" w:rsidDel="00000000" w:rsidP="00000000" w:rsidRDefault="00000000" w:rsidRPr="00000000" w14:paraId="00000135">
      <w:pPr>
        <w:spacing w:after="60" w:before="60" w:lineRule="auto"/>
        <w:rPr/>
      </w:pPr>
      <w:r w:rsidDel="00000000" w:rsidR="00000000" w:rsidRPr="00000000">
        <w:rPr>
          <w:rtl w:val="0"/>
        </w:rPr>
        <w:t xml:space="preserve">The reference implementation is intended for illustrative purposes only and does not prescribe deployment patterns, governance models, or application architecture.</w:t>
      </w:r>
    </w:p>
    <w:p w:rsidR="00000000" w:rsidDel="00000000" w:rsidP="00000000" w:rsidRDefault="00000000" w:rsidRPr="00000000" w14:paraId="00000136">
      <w:pPr>
        <w:spacing w:before="100" w:lineRule="auto"/>
        <w:rPr/>
      </w:pPr>
      <w:r w:rsidDel="00000000" w:rsidR="00000000" w:rsidRPr="00000000">
        <w:rPr>
          <w:rtl w:val="0"/>
        </w:rPr>
      </w:r>
    </w:p>
    <w:p w:rsidR="00000000" w:rsidDel="00000000" w:rsidP="00000000" w:rsidRDefault="00000000" w:rsidRPr="00000000" w14:paraId="00000137">
      <w:pPr>
        <w:spacing w:after="80" w:before="80" w:lineRule="auto"/>
        <w:rPr/>
      </w:pPr>
      <w:r w:rsidDel="00000000" w:rsidR="00000000" w:rsidRPr="00000000">
        <w:rPr>
          <w:i w:val="1"/>
          <w:iCs w:val="1"/>
          <w:color w:val="6b6b6b"/>
          <w:rtl w:val="0"/>
        </w:rPr>
        <w:t xml:space="preserve">This is a minimal EIP specification. A reference implementation whitepaper describing one deployment pattern is available separately as a non-normative companion document.</w:t>
      </w:r>
      <w:r w:rsidDel="00000000" w:rsidR="00000000" w:rsidRPr="00000000">
        <w:rPr>
          <w:rtl w:val="0"/>
        </w:rPr>
      </w:r>
    </w:p>
    <w:p w:rsidR="00000000" w:rsidDel="00000000" w:rsidP="00000000" w:rsidRDefault="00000000" w:rsidRPr="00000000" w14:paraId="00000138">
      <w:pPr>
        <w:spacing w:after="80" w:before="80" w:lineRule="auto"/>
        <w:rPr>
          <w:b w:val="1"/>
          <w:bCs w:val="1"/>
          <w:sz w:val="40"/>
          <w:szCs w:val="40"/>
        </w:rPr>
      </w:pPr>
      <w:r w:rsidDel="00000000" w:rsidR="00000000" w:rsidRPr="00000000">
        <w:rPr>
          <w:rtl w:val="0"/>
        </w:rPr>
      </w:r>
    </w:p>
    <w:p w:rsidR="00000000" w:rsidDel="00000000" w:rsidP="00000000" w:rsidRDefault="00000000" w:rsidRPr="00000000" w14:paraId="00000139">
      <w:pPr>
        <w:spacing w:after="80" w:before="80" w:lineRule="auto"/>
        <w:rPr>
          <w:b w:val="1"/>
          <w:bCs w:val="1"/>
          <w:sz w:val="40"/>
          <w:szCs w:val="4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NV8J4KDHp2dFtFdFCNX0WIK35g==">CgMxLjA4AHIhMTR6VmtFb1RqMjhUVnVDWVBnY1FycTZrRkdHd0xBb0lf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