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00" w:before="480"/>
        <w:jc w:val="center"/>
      </w:pPr>
      <w:r>
        <w:rPr>
          <w:rFonts w:ascii="Calibri" w:cs="Calibri" w:eastAsia="Calibri" w:hAnsi="Calibri"/>
          <w:b/>
          <w:bCs/>
          <w:color w:val="1B3F6B"/>
          <w:sz w:val="68"/>
          <w:szCs w:val="68"/>
        </w:rPr>
        <w:t xml:space="preserve">Machine Learning Notes</w:t>
      </w:r>
    </w:p>
    <w:p>
      <w:pPr>
        <w:spacing w:after="240" w:before="100"/>
        <w:jc w:val="center"/>
      </w:pPr>
      <w:r>
        <w:rPr>
          <w:rFonts w:ascii="Calibri" w:cs="Calibri" w:eastAsia="Calibri" w:hAnsi="Calibri"/>
          <w:i/>
          <w:iCs/>
          <w:color w:val="1F6AA5"/>
          <w:sz w:val="34"/>
          <w:szCs w:val="34"/>
        </w:rPr>
        <w:t xml:space="preserve">Feature Scaling &amp; Categorical Encoding</w:t>
      </w:r>
    </w:p>
    <w:p>
      <w:pPr>
        <w:pBdr>
          <w:bottom w:val="single" w:color="1F6AA5" w:sz="8" w:space="1"/>
        </w:pBdr>
        <w:spacing w:after="480" w:before="0"/>
        <w:jc w:val="center"/>
      </w:pPr>
      <w:r>
        <w:t xml:space="preserve"/>
      </w:r>
    </w:p>
    <w:p>
      <w:pPr>
        <w:spacing w:after="80" w:before="0"/>
        <w:jc w:val="center"/>
      </w:pPr>
      <w:r>
        <w:rPr>
          <w:rFonts w:ascii="Calibri" w:cs="Calibri" w:eastAsia="Calibri" w:hAnsi="Calibri"/>
          <w:b/>
          <w:bCs/>
          <w:color w:val="2980B9"/>
          <w:sz w:val="26"/>
          <w:szCs w:val="26"/>
        </w:rPr>
        <w:t xml:space="preserve">Topics Covered</w:t>
      </w:r>
    </w:p>
    <w:p>
      <w:pPr>
        <w:spacing w:after="60" w:before="60"/>
        <w:jc w:val="center"/>
      </w:pPr>
      <w:r>
        <w:rPr>
          <w:rFonts w:ascii="Calibri" w:cs="Calibri" w:eastAsia="Calibri" w:hAnsi="Calibri"/>
          <w:color w:val="1F1F1F"/>
          <w:sz w:val="22"/>
          <w:szCs w:val="22"/>
        </w:rPr>
        <w:t xml:space="preserve">1.  Feature Scaling — Standardization</w:t>
      </w:r>
    </w:p>
    <w:p>
      <w:pPr>
        <w:spacing w:after="60" w:before="60"/>
        <w:jc w:val="center"/>
      </w:pPr>
      <w:r>
        <w:rPr>
          <w:rFonts w:ascii="Calibri" w:cs="Calibri" w:eastAsia="Calibri" w:hAnsi="Calibri"/>
          <w:color w:val="1F1F1F"/>
          <w:sz w:val="22"/>
          <w:szCs w:val="22"/>
        </w:rPr>
        <w:t xml:space="preserve">2.  Feature Scaling — Normalization</w:t>
      </w:r>
    </w:p>
    <w:p>
      <w:pPr>
        <w:spacing w:after="60" w:before="60"/>
        <w:jc w:val="center"/>
      </w:pPr>
      <w:r>
        <w:rPr>
          <w:rFonts w:ascii="Calibri" w:cs="Calibri" w:eastAsia="Calibri" w:hAnsi="Calibri"/>
          <w:color w:val="1F1F1F"/>
          <w:sz w:val="22"/>
          <w:szCs w:val="22"/>
        </w:rPr>
        <w:t xml:space="preserve">3.  Ordinal Categorical Encoding</w:t>
      </w:r>
    </w:p>
    <w:p>
      <w:pPr>
        <w:spacing w:after="60" w:before="60"/>
        <w:jc w:val="center"/>
      </w:pPr>
      <w:r>
        <w:rPr>
          <w:rFonts w:ascii="Calibri" w:cs="Calibri" w:eastAsia="Calibri" w:hAnsi="Calibri"/>
          <w:color w:val="1F1F1F"/>
          <w:sz w:val="22"/>
          <w:szCs w:val="22"/>
        </w:rPr>
        <w:t xml:space="preserve">4.  Nominal Categorical Encoding  (One-Hot Encoding)</w:t>
      </w:r>
    </w:p>
    <w:p>
      <w:pPr>
        <w:spacing w:after="60" w:before="60"/>
        <w:jc w:val="center"/>
      </w:pPr>
      <w:r>
        <w:rPr>
          <w:rFonts w:ascii="Calibri" w:cs="Calibri" w:eastAsia="Calibri" w:hAnsi="Calibri"/>
          <w:color w:val="1F1F1F"/>
          <w:sz w:val="22"/>
          <w:szCs w:val="22"/>
        </w:rPr>
        <w:t xml:space="preserve">5.  Column Transformer</w:t>
      </w:r>
    </w:p>
    <w:p>
      <w:r>
        <w:br w:type="page"/>
      </w:r>
    </w:p>
    <w:p>
      <w:pPr>
        <w:pStyle w:val="Heading1"/>
        <w:pBdr>
          <w:bottom w:val="single" w:color="1B3F6B" w:sz="6" w:space="2"/>
        </w:pBdr>
        <w:spacing w:after="200" w:before="440"/>
      </w:pPr>
      <w:r>
        <w:rPr>
          <w:rFonts w:ascii="Calibri" w:cs="Calibri" w:eastAsia="Calibri" w:hAnsi="Calibri"/>
          <w:b/>
          <w:bCs/>
          <w:color w:val="1B3F6B"/>
          <w:sz w:val="38"/>
          <w:szCs w:val="38"/>
        </w:rPr>
        <w:t xml:space="preserve">1.  Feature Scaling:  Standardization</w:t>
      </w:r>
    </w:p>
    <w:p>
      <w:pPr>
        <w:pBdr>
          <w:bottom w:val="single" w:color="1F6AA5" w:sz="3" w:space="1"/>
        </w:pBdr>
        <w:spacing w:after="180" w:before="180"/>
      </w:pPr>
      <w:r>
        <w:t xml:space="preserve"/>
      </w:r>
    </w:p>
    <w:p>
      <w:pPr>
        <w:pStyle w:val="Heading2"/>
        <w:spacing w:after="140" w:before="320"/>
      </w:pPr>
      <w:r>
        <w:rPr>
          <w:rFonts w:ascii="Calibri" w:cs="Calibri" w:eastAsia="Calibri" w:hAnsi="Calibri"/>
          <w:b/>
          <w:bCs/>
          <w:color w:val="1F6AA5"/>
          <w:sz w:val="28"/>
          <w:szCs w:val="28"/>
        </w:rPr>
        <w:t xml:space="preserve">1.1  Definition</w:t>
      </w:r>
    </w:p>
    <w:p>
      <w:pPr>
        <w:spacing w:after="100" w:before="80"/>
      </w:pPr>
      <w:r>
        <w:rPr>
          <w:rFonts w:ascii="Calibri" w:cs="Calibri" w:eastAsia="Calibri" w:hAnsi="Calibri"/>
          <w:color w:val="1F1F1F"/>
          <w:sz w:val="22"/>
          <w:szCs w:val="22"/>
        </w:rPr>
        <w:t xml:space="preserve">Standardization is a common feature scaling technique that transforms the data to have a mean of 0 and a standard deviation of 1.</w:t>
      </w:r>
    </w:p>
    <w:p>
      <w:pPr>
        <w:spacing w:after="100" w:before="80"/>
      </w:pPr>
      <w:r>
        <w:rPr>
          <w:rFonts w:ascii="Calibri" w:cs="Calibri" w:eastAsia="Calibri" w:hAnsi="Calibri"/>
          <w:color w:val="1F1F1F"/>
          <w:sz w:val="22"/>
          <w:szCs w:val="22"/>
        </w:rPr>
        <w:t xml:space="preserve">This is achieved by subtracting the mean from each feature and then dividing by the standard deviation.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E67E22" w:sz="8"/>
              <w:bottom w:val="single" w:color="2980B9" w:sz="2"/>
              <w:right w:val="single" w:color="2980B9" w:sz="2"/>
            </w:tcBorders>
            <w:shd w:fill="F0F7FF" w:val="clear"/>
            <w:tcMar>
              <w:top w:type="dxa" w:w="160"/>
              <w:left w:type="dxa" w:w="240"/>
              <w:bottom w:type="dxa" w:w="160"/>
              <w:right w:type="dxa" w:w="240"/>
            </w:tcMar>
          </w:tcPr>
          <w:p>
            <w:pPr>
              <w:jc w:val="center"/>
            </w:pPr>
            <w:r>
              <w:rPr>
                <w:rFonts w:ascii="Courier New" w:cs="Courier New" w:eastAsia="Courier New" w:hAnsi="Courier New"/>
                <w:b/>
                <w:bCs/>
                <w:color w:val="1B3F6B"/>
                <w:sz w:val="26"/>
                <w:szCs w:val="26"/>
              </w:rPr>
              <w:t xml:space="preserve">z  =  (x − mean) / SD</w:t>
            </w:r>
          </w:p>
          <w:p>
            <w:pPr>
              <w:spacing w:before="60"/>
              <w:jc w:val="center"/>
            </w:pPr>
            <w:r>
              <w:rPr>
                <w:rFonts w:ascii="Calibri" w:cs="Calibri" w:eastAsia="Calibri" w:hAnsi="Calibri"/>
                <w:i/>
                <w:iCs/>
                <w:color w:val="555555"/>
                <w:sz w:val="20"/>
                <w:szCs w:val="20"/>
              </w:rPr>
              <w:t xml:space="preserve">Also known as z-score normalization</w:t>
            </w:r>
          </w:p>
        </w:tc>
      </w:tr>
    </w:tbl>
    <w:p>
      <w:pPr>
        <w:spacing w:after="0" w:before="120"/>
      </w:pPr>
      <w:r>
        <w:t xml:space="preserve"/>
      </w:r>
    </w:p>
    <w:p>
      <w:pPr>
        <w:spacing w:after="100" w:before="80"/>
      </w:pPr>
      <w:r>
        <w:rPr>
          <w:rFonts w:ascii="Calibri" w:cs="Calibri" w:eastAsia="Calibri" w:hAnsi="Calibri"/>
          <w:color w:val="1F1F1F"/>
          <w:sz w:val="22"/>
          <w:szCs w:val="22"/>
        </w:rPr>
        <w:t xml:space="preserve">Standardization is particularly useful when the features have different scales or when the data is normally distributed.</w:t>
      </w:r>
    </w:p>
    <w:p>
      <w:pPr>
        <w:spacing w:after="100" w:before="80"/>
      </w:pPr>
      <w:r>
        <w:rPr>
          <w:rFonts w:ascii="Calibri" w:cs="Calibri" w:eastAsia="Calibri" w:hAnsi="Calibri"/>
          <w:color w:val="1F1F1F"/>
          <w:sz w:val="22"/>
          <w:szCs w:val="22"/>
        </w:rPr>
        <w:t xml:space="preserve">It can help improve the performance of machine learning algorithms that are sensitive to the scale of the data, such as support vector machines (SVM) and k-nearest neighbors (KNN).</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1.2  Geometric Intuition</w:t>
      </w:r>
    </w:p>
    <w:p>
      <w:pPr>
        <w:pStyle w:val="ListParagraph"/>
        <w:numPr>
          <w:ilvl w:val="0"/>
          <w:numId w:val="2"/>
        </w:numPr>
        <w:spacing w:after="60" w:before="60"/>
      </w:pPr>
      <w:r>
        <w:rPr>
          <w:rFonts w:ascii="Calibri" w:cs="Calibri" w:eastAsia="Calibri" w:hAnsi="Calibri"/>
          <w:b/>
          <w:bCs/>
          <w:color w:val="1F6AA5"/>
          <w:sz w:val="22"/>
          <w:szCs w:val="22"/>
        </w:rPr>
        <w:t xml:space="preserve">Mean Centric:</w:t>
      </w:r>
      <w:r>
        <w:rPr>
          <w:rFonts w:ascii="Calibri" w:cs="Calibri" w:eastAsia="Calibri" w:hAnsi="Calibri"/>
          <w:color w:val="1F1F1F"/>
          <w:sz w:val="22"/>
          <w:szCs w:val="22"/>
        </w:rPr>
        <w:t xml:space="preserve">  The transformed data is always centered at zero (mean = 0).  The entire distribution shifts so that its midpoint sits at the origin.</w:t>
      </w:r>
    </w:p>
    <w:p>
      <w:pPr>
        <w:pStyle w:val="ListParagraph"/>
        <w:numPr>
          <w:ilvl w:val="0"/>
          <w:numId w:val="2"/>
        </w:numPr>
        <w:spacing w:after="60" w:before="60"/>
      </w:pPr>
      <w:r>
        <w:rPr>
          <w:rFonts w:ascii="Calibri" w:cs="Calibri" w:eastAsia="Calibri" w:hAnsi="Calibri"/>
          <w:b/>
          <w:bCs/>
          <w:color w:val="1F6AA5"/>
          <w:sz w:val="22"/>
          <w:szCs w:val="22"/>
        </w:rPr>
        <w:t xml:space="preserve">Scaling Based on Standard Deviation:</w:t>
      </w:r>
      <w:r>
        <w:rPr>
          <w:rFonts w:ascii="Calibri" w:cs="Calibri" w:eastAsia="Calibri" w:hAnsi="Calibri"/>
          <w:color w:val="1F1F1F"/>
          <w:sz w:val="22"/>
          <w:szCs w:val="22"/>
        </w:rPr>
        <w:t xml:space="preserve">  The spread is measured in units of SD.  A value exactly one SD above the mean becomes +1, one SD below becomes −1.</w:t>
      </w:r>
    </w:p>
    <w:p>
      <w:pPr>
        <w:pStyle w:val="ListParagraph"/>
        <w:numPr>
          <w:ilvl w:val="0"/>
          <w:numId w:val="2"/>
        </w:numPr>
        <w:spacing w:after="60" w:before="60"/>
      </w:pPr>
      <w:r>
        <w:rPr>
          <w:rFonts w:ascii="Calibri" w:cs="Calibri" w:eastAsia="Calibri" w:hAnsi="Calibri"/>
          <w:b/>
          <w:bCs/>
          <w:color w:val="1F6AA5"/>
          <w:sz w:val="22"/>
          <w:szCs w:val="22"/>
        </w:rPr>
        <w:t xml:space="preserve">Shape Preserved:</w:t>
      </w:r>
      <w:r>
        <w:rPr>
          <w:rFonts w:ascii="Calibri" w:cs="Calibri" w:eastAsia="Calibri" w:hAnsi="Calibri"/>
          <w:color w:val="1F1F1F"/>
          <w:sz w:val="22"/>
          <w:szCs w:val="22"/>
        </w:rPr>
        <w:t xml:space="preserve">  Standardization only re-scales — the shape of the distribution stays the same.</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1.3  When to Use Standardization</w:t>
      </w:r>
    </w:p>
    <w:p>
      <w:pPr>
        <w:spacing w:after="100" w:before="80"/>
      </w:pPr>
      <w:r>
        <w:rPr>
          <w:rFonts w:ascii="Calibri" w:cs="Calibri" w:eastAsia="Calibri" w:hAnsi="Calibri"/>
          <w:color w:val="1F1F1F"/>
          <w:sz w:val="22"/>
          <w:szCs w:val="22"/>
        </w:rPr>
        <w:t xml:space="preserve">Algorithms → reasons: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Algorithm</w:t>
            </w:r>
          </w:p>
        </w:tc>
        <w:tc>
          <w:tcPr>
            <w:tcW w:type="dxa" w:w="588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Reason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K-Means Clustering</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Use of the Euclidean distance measure.</w:t>
            </w:r>
          </w:p>
        </w:tc>
      </w:tr>
      <w:tr>
        <w:tc>
          <w:tcPr>
            <w:tcW w:type="dxa" w:w="4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2</w:t>
            </w:r>
          </w:p>
        </w:tc>
        <w:tc>
          <w:tcPr>
            <w:tcW w:type="dxa" w:w="3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K-Nearest Neighbors (KNN)</w:t>
            </w:r>
          </w:p>
        </w:tc>
        <w:tc>
          <w:tcPr>
            <w:tcW w:type="dxa" w:w="58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Measure of distance between data points is used to make predictions.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Principal Component Analysis (PCA)</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Standardization is important for PCA because it is sensitive to the scale of the data.</w:t>
            </w:r>
          </w:p>
        </w:tc>
      </w:tr>
      <w:tr>
        <w:tc>
          <w:tcPr>
            <w:tcW w:type="dxa" w:w="4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4</w:t>
            </w:r>
          </w:p>
        </w:tc>
        <w:tc>
          <w:tcPr>
            <w:tcW w:type="dxa" w:w="3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Artificial Neural Networks (ANN)</w:t>
            </w:r>
          </w:p>
        </w:tc>
        <w:tc>
          <w:tcPr>
            <w:tcW w:type="dxa" w:w="58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Apply gradient descent optimization.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Gradient Descent-based algorithms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Standardization can help improve the convergence of gradient descent optimization algorithms by ensuring that the features are on a similar scale for faster and more stable training.</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1.4  When NOT to Use Standardization</w:t>
      </w:r>
    </w:p>
    <w:p>
      <w:pPr>
        <w:spacing w:after="100" w:before="80"/>
      </w:pPr>
      <w:r>
        <w:rPr>
          <w:rFonts w:ascii="Calibri" w:cs="Calibri" w:eastAsia="Calibri" w:hAnsi="Calibri"/>
          <w:color w:val="1F1F1F"/>
          <w:sz w:val="22"/>
          <w:szCs w:val="22"/>
        </w:rPr>
        <w:t xml:space="preserve">The following algorithms are not sensitive to the scale of the data:</w:t>
      </w:r>
    </w:p>
    <w:p>
      <w:pPr>
        <w:pStyle w:val="ListParagraph"/>
        <w:numPr>
          <w:ilvl w:val="0"/>
          <w:numId w:val="3"/>
        </w:numPr>
        <w:spacing w:after="60" w:before="60"/>
      </w:pPr>
      <w:r>
        <w:rPr>
          <w:rFonts w:ascii="Calibri" w:cs="Calibri" w:eastAsia="Calibri" w:hAnsi="Calibri"/>
          <w:color w:val="1F1F1F"/>
          <w:sz w:val="22"/>
          <w:szCs w:val="22"/>
        </w:rPr>
        <w:t xml:space="preserve">Decision Trees</w:t>
      </w:r>
    </w:p>
    <w:p>
      <w:pPr>
        <w:pStyle w:val="ListParagraph"/>
        <w:numPr>
          <w:ilvl w:val="0"/>
          <w:numId w:val="3"/>
        </w:numPr>
        <w:spacing w:after="60" w:before="60"/>
      </w:pPr>
      <w:r>
        <w:rPr>
          <w:rFonts w:ascii="Calibri" w:cs="Calibri" w:eastAsia="Calibri" w:hAnsi="Calibri"/>
          <w:color w:val="1F1F1F"/>
          <w:sz w:val="22"/>
          <w:szCs w:val="22"/>
        </w:rPr>
        <w:t xml:space="preserve">Random Forests</w:t>
      </w:r>
    </w:p>
    <w:p>
      <w:pPr>
        <w:pStyle w:val="ListParagraph"/>
        <w:numPr>
          <w:ilvl w:val="0"/>
          <w:numId w:val="3"/>
        </w:numPr>
        <w:spacing w:after="60" w:before="60"/>
      </w:pPr>
      <w:r>
        <w:rPr>
          <w:rFonts w:ascii="Calibri" w:cs="Calibri" w:eastAsia="Calibri" w:hAnsi="Calibri"/>
          <w:color w:val="1F1F1F"/>
          <w:sz w:val="22"/>
          <w:szCs w:val="22"/>
        </w:rPr>
        <w:t xml:space="preserve">Gradient Boosting</w:t>
      </w:r>
    </w:p>
    <w:p>
      <w:pPr>
        <w:pStyle w:val="ListParagraph"/>
        <w:numPr>
          <w:ilvl w:val="0"/>
          <w:numId w:val="3"/>
        </w:numPr>
        <w:spacing w:after="60" w:before="60"/>
      </w:pPr>
      <w:r>
        <w:rPr>
          <w:rFonts w:ascii="Calibri" w:cs="Calibri" w:eastAsia="Calibri" w:hAnsi="Calibri"/>
          <w:color w:val="1F1F1F"/>
          <w:sz w:val="22"/>
          <w:szCs w:val="22"/>
        </w:rPr>
        <w:t xml:space="preserve">Naive Bayes</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1.5  StandardScaler  —  sklearn</w:t>
      </w:r>
    </w:p>
    <w:p>
      <w:pPr>
        <w:spacing w:after="100" w:before="80"/>
      </w:pPr>
      <w:r>
        <w:rPr>
          <w:rFonts w:ascii="Calibri" w:cs="Calibri" w:eastAsia="Calibri" w:hAnsi="Calibri"/>
          <w:color w:val="1F1F1F"/>
          <w:sz w:val="22"/>
          <w:szCs w:val="22"/>
        </w:rPr>
        <w:t xml:space="preserve">sklearn provides the StandardScaler class to apply standardization.</w:t>
      </w:r>
    </w:p>
    <w:p>
      <w:pPr>
        <w:spacing w:after="0" w:before="60"/>
      </w:pPr>
      <w:r>
        <w:t xml:space="preserve"/>
      </w:r>
    </w:p>
    <w:p>
      <w:pPr>
        <w:pStyle w:val="Heading3"/>
        <w:spacing w:after="100" w:before="220"/>
      </w:pPr>
      <w:r>
        <w:rPr>
          <w:rFonts w:ascii="Calibri" w:cs="Calibri" w:eastAsia="Calibri" w:hAnsi="Calibri"/>
          <w:b/>
          <w:bCs/>
          <w:color w:val="2980B9"/>
          <w:sz w:val="23"/>
          <w:szCs w:val="23"/>
        </w:rPr>
        <w:t xml:space="preserve">Import &amp; Object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StandardScaler</w:t>
            </w:r>
          </w:p>
          <w:p>
            <w:pPr>
              <w:spacing w:after="20" w:before="20"/>
            </w:pPr>
          </w:p>
          <w:p>
            <w:pPr>
              <w:spacing w:after="20" w:before="20"/>
            </w:pP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StandardScaler</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rPr>
          <w:tblHeader/>
        </w:trPr>
        <w:tc>
          <w:tcPr>
            <w:tcW w:type="dxa" w:w="22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copy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bool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If False, tries to avoid a copy and scales in-place.</w:t>
            </w:r>
          </w:p>
        </w:tc>
      </w:tr>
      <w:tr>
        <w:tc>
          <w:tcPr>
            <w:tcW w:type="dxa" w:w="22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with_mean</w:t>
            </w:r>
          </w:p>
        </w:tc>
        <w:tc>
          <w:tcPr>
            <w:tcW w:type="dxa" w:w="1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bool</w:t>
            </w:r>
          </w:p>
        </w:tc>
        <w:tc>
          <w:tcPr>
            <w:tcW w:type="dxa" w:w="12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True</w:t>
            </w:r>
          </w:p>
        </w:tc>
        <w:tc>
          <w:tcPr>
            <w:tcW w:type="dxa" w:w="49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If True, centers the data before scaling (subtracts mean).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with_std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bool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If True, scales to unit standard deviation.</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scaler.fit(X_train)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Learns mean and SD from training data. Never fit on test data.</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scaler.transform(X)</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Applies z-score scaling using already-learned parameters.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scaler.fit_transform(X_train)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fit() + transform() in one step (use only on train set).</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scaler.mean_</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Array of learned means, one per feature.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scaler.scale_</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Array of learned standard deviations, one per feature.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Usage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1. Fit ONLY on training data</w:t>
            </w:r>
          </w:p>
          <w:p>
            <w:pPr>
              <w:spacing w:after="20" w:before="20"/>
            </w:pP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val="false"/>
                <w:bCs w:val="false"/>
                <w:color w:val="6A9955"/>
                <w:sz w:val="19"/>
                <w:szCs w:val="19"/>
              </w:rPr>
              <w:t xml:space="preserve"># 2. Transform both splits</w:t>
            </w:r>
          </w:p>
          <w:p>
            <w:pPr>
              <w:spacing w:after="20" w:before="20"/>
            </w:pPr>
            <w:r>
              <w:rPr>
                <w:rFonts w:ascii="Courier New" w:cs="Courier New" w:eastAsia="Courier New" w:hAnsi="Courier New"/>
                <w:b w:val="false"/>
                <w:bCs w:val="false"/>
                <w:color w:val="9CDCFE"/>
                <w:sz w:val="19"/>
                <w:szCs w:val="19"/>
              </w:rPr>
              <w:t xml:space="preserve">X_train_scaled</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X_test_scaled</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X_test</w:t>
            </w:r>
            <w:r>
              <w:rPr>
                <w:rFonts w:ascii="Courier New" w:cs="Courier New" w:eastAsia="Courier New" w:hAnsi="Courier New"/>
                <w:b w:val="false"/>
                <w:bCs w:val="false"/>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2980B9" w:sz="12"/>
              <w:bottom w:val="single" w:color="2980B9" w:sz="3"/>
              <w:right w:val="single" w:color="2980B9" w:sz="3"/>
            </w:tcBorders>
            <w:shd w:fill="EBF3FB" w:val="clear"/>
            <w:tcMar>
              <w:top w:type="dxa" w:w="110"/>
              <w:left w:type="dxa" w:w="220"/>
              <w:bottom w:type="dxa" w:w="110"/>
              <w:right w:type="dxa" w:w="220"/>
            </w:tcMar>
          </w:tcPr>
          <w:p>
            <w:r>
              <w:rPr>
                <w:rFonts w:ascii="Calibri" w:cs="Calibri" w:eastAsia="Calibri" w:hAnsi="Calibri"/>
                <w:b/>
                <w:bCs/>
                <w:color w:val="1F6AA5"/>
                <w:sz w:val="22"/>
                <w:szCs w:val="22"/>
              </w:rPr>
              <w:t xml:space="preserve">⚠ Important:  </w:t>
            </w:r>
            <w:r>
              <w:rPr>
                <w:rFonts w:ascii="Calibri" w:cs="Calibri" w:eastAsia="Calibri" w:hAnsi="Calibri"/>
                <w:color w:val="1F1F1F"/>
                <w:sz w:val="22"/>
                <w:szCs w:val="22"/>
              </w:rPr>
              <w:t xml:space="preserve">Always fit ONLY on X_train, then transform both X_train and X_test. Fitting on test data causes data leakage — the model 'sees' test statistics before it should.</w:t>
            </w:r>
          </w:p>
        </w:tc>
      </w:tr>
    </w:tbl>
    <w:p>
      <w:r>
        <w:br w:type="page"/>
      </w:r>
    </w:p>
    <w:p>
      <w:pPr>
        <w:pStyle w:val="Heading1"/>
        <w:pBdr>
          <w:bottom w:val="single" w:color="1B3F6B" w:sz="6" w:space="2"/>
        </w:pBdr>
        <w:spacing w:after="200" w:before="440"/>
      </w:pPr>
      <w:r>
        <w:rPr>
          <w:rFonts w:ascii="Calibri" w:cs="Calibri" w:eastAsia="Calibri" w:hAnsi="Calibri"/>
          <w:b/>
          <w:bCs/>
          <w:color w:val="1B3F6B"/>
          <w:sz w:val="38"/>
          <w:szCs w:val="38"/>
        </w:rPr>
        <w:t xml:space="preserve">2.  Feature Scaling:  Normalization</w:t>
      </w:r>
    </w:p>
    <w:p>
      <w:pPr>
        <w:pBdr>
          <w:bottom w:val="single" w:color="1F6AA5" w:sz="3" w:space="1"/>
        </w:pBdr>
        <w:spacing w:after="180" w:before="180"/>
      </w:pPr>
      <w:r>
        <w:t xml:space="preserve"/>
      </w:r>
    </w:p>
    <w:p>
      <w:pPr>
        <w:pStyle w:val="Heading2"/>
        <w:spacing w:after="140" w:before="320"/>
      </w:pPr>
      <w:r>
        <w:rPr>
          <w:rFonts w:ascii="Calibri" w:cs="Calibri" w:eastAsia="Calibri" w:hAnsi="Calibri"/>
          <w:b/>
          <w:bCs/>
          <w:color w:val="1F6AA5"/>
          <w:sz w:val="28"/>
          <w:szCs w:val="28"/>
        </w:rPr>
        <w:t xml:space="preserve">2.1  Definition</w:t>
      </w:r>
    </w:p>
    <w:p>
      <w:pPr>
        <w:spacing w:after="100" w:before="80"/>
      </w:pPr>
      <w:r>
        <w:rPr>
          <w:rFonts w:ascii="Calibri" w:cs="Calibri" w:eastAsia="Calibri" w:hAnsi="Calibri"/>
          <w:color w:val="1F1F1F"/>
          <w:sz w:val="22"/>
          <w:szCs w:val="22"/>
        </w:rPr>
        <w:t xml:space="preserve">Normalization is a technique often applied as part of data preparation for machine learning.</w:t>
      </w:r>
    </w:p>
    <w:p>
      <w:pPr>
        <w:spacing w:after="100" w:before="80"/>
      </w:pPr>
      <w:r>
        <w:rPr>
          <w:rFonts w:ascii="Calibri" w:cs="Calibri" w:eastAsia="Calibri" w:hAnsi="Calibri"/>
          <w:color w:val="1F1F1F"/>
          <w:sz w:val="22"/>
          <w:szCs w:val="22"/>
        </w:rPr>
        <w:t xml:space="preserve">The goal of normalization is to change the values of numeric columns in the dataset to a common scale, without distorting differences in the ranges of values.</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2.2  Techniques for Normalization</w:t>
      </w:r>
    </w:p>
    <w:p>
      <w:pPr>
        <w:pStyle w:val="Heading3"/>
        <w:spacing w:after="100" w:before="220"/>
      </w:pPr>
      <w:r>
        <w:rPr>
          <w:rFonts w:ascii="Calibri" w:cs="Calibri" w:eastAsia="Calibri" w:hAnsi="Calibri"/>
          <w:b/>
          <w:bCs/>
          <w:color w:val="2980B9"/>
          <w:sz w:val="23"/>
          <w:szCs w:val="23"/>
        </w:rPr>
        <w:t xml:space="preserve">1)  Min-Max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E67E22" w:sz="8"/>
              <w:bottom w:val="single" w:color="2980B9" w:sz="2"/>
              <w:right w:val="single" w:color="2980B9" w:sz="2"/>
            </w:tcBorders>
            <w:shd w:fill="F0F7FF" w:val="clear"/>
            <w:tcMar>
              <w:top w:type="dxa" w:w="160"/>
              <w:left w:type="dxa" w:w="240"/>
              <w:bottom w:type="dxa" w:w="160"/>
              <w:right w:type="dxa" w:w="240"/>
            </w:tcMar>
          </w:tcPr>
          <w:p>
            <w:pPr>
              <w:jc w:val="center"/>
            </w:pPr>
            <w:r>
              <w:rPr>
                <w:rFonts w:ascii="Courier New" w:cs="Courier New" w:eastAsia="Courier New" w:hAnsi="Courier New"/>
                <w:b/>
                <w:bCs/>
                <w:color w:val="1B3F6B"/>
                <w:sz w:val="26"/>
                <w:szCs w:val="26"/>
              </w:rPr>
              <w:t xml:space="preserve">X_norm  =  (X − X.min())  /  (X.max() − X.min())</w:t>
            </w:r>
          </w:p>
          <w:p>
            <w:pPr>
              <w:spacing w:before="60"/>
              <w:jc w:val="center"/>
            </w:pPr>
            <w:r>
              <w:rPr>
                <w:rFonts w:ascii="Calibri" w:cs="Calibri" w:eastAsia="Calibri" w:hAnsi="Calibri"/>
                <w:i/>
                <w:iCs/>
                <w:color w:val="555555"/>
                <w:sz w:val="20"/>
                <w:szCs w:val="20"/>
              </w:rPr>
              <w:t xml:space="preserve">sklearn class → MinMaxScaler   |   Output range: [0, 1]</w:t>
            </w:r>
          </w:p>
        </w:tc>
      </w:tr>
    </w:tbl>
    <w:p>
      <w:pPr>
        <w:spacing w:after="100" w:before="80"/>
      </w:pPr>
      <w:r>
        <w:rPr>
          <w:rFonts w:ascii="Calibri" w:cs="Calibri" w:eastAsia="Calibri" w:hAnsi="Calibri"/>
          <w:color w:val="1F1F1F"/>
          <w:sz w:val="22"/>
          <w:szCs w:val="22"/>
        </w:rPr>
        <w:t xml:space="preserve">Squeezes all values into the range [0, 1]. Very sensitive to outliers since min and max can be extreme values.</w:t>
      </w:r>
    </w:p>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2)  Mean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E67E22" w:sz="8"/>
              <w:bottom w:val="single" w:color="2980B9" w:sz="2"/>
              <w:right w:val="single" w:color="2980B9" w:sz="2"/>
            </w:tcBorders>
            <w:shd w:fill="F0F7FF" w:val="clear"/>
            <w:tcMar>
              <w:top w:type="dxa" w:w="160"/>
              <w:left w:type="dxa" w:w="240"/>
              <w:bottom w:type="dxa" w:w="160"/>
              <w:right w:type="dxa" w:w="240"/>
            </w:tcMar>
          </w:tcPr>
          <w:p>
            <w:pPr>
              <w:jc w:val="center"/>
            </w:pPr>
            <w:r>
              <w:rPr>
                <w:rFonts w:ascii="Courier New" w:cs="Courier New" w:eastAsia="Courier New" w:hAnsi="Courier New"/>
                <w:b/>
                <w:bCs/>
                <w:color w:val="1B3F6B"/>
                <w:sz w:val="26"/>
                <w:szCs w:val="26"/>
              </w:rPr>
              <w:t xml:space="preserve">X_norm  =  (X − X.mean())  /  (X.max() − X.min())</w:t>
            </w:r>
          </w:p>
          <w:p>
            <w:pPr>
              <w:spacing w:before="60"/>
              <w:jc w:val="center"/>
            </w:pPr>
            <w:r>
              <w:rPr>
                <w:rFonts w:ascii="Calibri" w:cs="Calibri" w:eastAsia="Calibri" w:hAnsi="Calibri"/>
                <w:i/>
                <w:iCs/>
                <w:color w:val="555555"/>
                <w:sz w:val="20"/>
                <w:szCs w:val="20"/>
              </w:rPr>
              <w:t xml:space="preserve">Centers data around 0 while keeping values in [-1, 1]</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3)  MaxAbs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E67E22" w:sz="8"/>
              <w:bottom w:val="single" w:color="2980B9" w:sz="2"/>
              <w:right w:val="single" w:color="2980B9" w:sz="2"/>
            </w:tcBorders>
            <w:shd w:fill="F0F7FF" w:val="clear"/>
            <w:tcMar>
              <w:top w:type="dxa" w:w="160"/>
              <w:left w:type="dxa" w:w="240"/>
              <w:bottom w:type="dxa" w:w="160"/>
              <w:right w:type="dxa" w:w="240"/>
            </w:tcMar>
          </w:tcPr>
          <w:p>
            <w:pPr>
              <w:jc w:val="center"/>
            </w:pPr>
            <w:r>
              <w:rPr>
                <w:rFonts w:ascii="Courier New" w:cs="Courier New" w:eastAsia="Courier New" w:hAnsi="Courier New"/>
                <w:b/>
                <w:bCs/>
                <w:color w:val="1B3F6B"/>
                <w:sz w:val="26"/>
                <w:szCs w:val="26"/>
              </w:rPr>
              <w:t xml:space="preserve">X_norm  =  X  /  |X|.max()</w:t>
            </w:r>
          </w:p>
          <w:p>
            <w:pPr>
              <w:spacing w:before="60"/>
              <w:jc w:val="center"/>
            </w:pPr>
            <w:r>
              <w:rPr>
                <w:rFonts w:ascii="Calibri" w:cs="Calibri" w:eastAsia="Calibri" w:hAnsi="Calibri"/>
                <w:i/>
                <w:iCs/>
                <w:color w:val="555555"/>
                <w:sz w:val="20"/>
                <w:szCs w:val="20"/>
              </w:rPr>
              <w:t xml:space="preserve">sklearn class → MaxAbsScaler   |   Does not shift or center — useful for sparse data</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4)  Robust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E67E22" w:sz="8"/>
              <w:bottom w:val="single" w:color="2980B9" w:sz="2"/>
              <w:right w:val="single" w:color="2980B9" w:sz="2"/>
            </w:tcBorders>
            <w:shd w:fill="F0F7FF" w:val="clear"/>
            <w:tcMar>
              <w:top w:type="dxa" w:w="160"/>
              <w:left w:type="dxa" w:w="240"/>
              <w:bottom w:type="dxa" w:w="160"/>
              <w:right w:type="dxa" w:w="240"/>
            </w:tcMar>
          </w:tcPr>
          <w:p>
            <w:pPr>
              <w:jc w:val="center"/>
            </w:pPr>
            <w:r>
              <w:rPr>
                <w:rFonts w:ascii="Courier New" w:cs="Courier New" w:eastAsia="Courier New" w:hAnsi="Courier New"/>
                <w:b/>
                <w:bCs/>
                <w:color w:val="1B3F6B"/>
                <w:sz w:val="26"/>
                <w:szCs w:val="26"/>
              </w:rPr>
              <w:t xml:space="preserve">X_norm  =  (X − X.median())  /  IQR</w:t>
            </w:r>
          </w:p>
          <w:p>
            <w:pPr>
              <w:spacing w:before="60"/>
              <w:jc w:val="center"/>
            </w:pPr>
            <w:r>
              <w:rPr>
                <w:rFonts w:ascii="Calibri" w:cs="Calibri" w:eastAsia="Calibri" w:hAnsi="Calibri"/>
                <w:i/>
                <w:iCs/>
                <w:color w:val="555555"/>
                <w:sz w:val="20"/>
                <w:szCs w:val="20"/>
              </w:rPr>
              <w:t xml:space="preserve">IQR = Q3 − Q1  (Interquartile Range)   |   sklearn class → RobustScaler</w:t>
            </w:r>
          </w:p>
        </w:tc>
      </w:tr>
    </w:tbl>
    <w:p>
      <w:pPr>
        <w:spacing w:after="100" w:before="80"/>
      </w:pPr>
      <w:r>
        <w:rPr>
          <w:rFonts w:ascii="Calibri" w:cs="Calibri" w:eastAsia="Calibri" w:hAnsi="Calibri"/>
          <w:color w:val="1F1F1F"/>
          <w:sz w:val="22"/>
          <w:szCs w:val="22"/>
        </w:rPr>
        <w:t xml:space="preserve">Uses median and IQR instead of mean and SD. Best choice when data contains significant outliers — not influenced by extreme values.</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2.3  MinMaxScaler  —  sklearn</w:t>
      </w:r>
    </w:p>
    <w:p>
      <w:pPr>
        <w:spacing w:after="0" w:before="60"/>
      </w:pPr>
      <w:r>
        <w:t xml:space="preserve"/>
      </w:r>
    </w:p>
    <w:p>
      <w:pPr>
        <w:pStyle w:val="Heading3"/>
        <w:spacing w:after="100" w:before="220"/>
      </w:pPr>
      <w:r>
        <w:rPr>
          <w:rFonts w:ascii="Calibri" w:cs="Calibri" w:eastAsia="Calibri" w:hAnsi="Calibri"/>
          <w:b/>
          <w:bCs/>
          <w:color w:val="2980B9"/>
          <w:sz w:val="23"/>
          <w:szCs w:val="23"/>
        </w:rPr>
        <w:t xml:space="preserve">Import &amp; Object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MinMaxScaler</w:t>
            </w:r>
          </w:p>
          <w:p>
            <w:pPr>
              <w:spacing w:after="20" w:before="20"/>
            </w:pPr>
          </w:p>
          <w:p>
            <w:pPr>
              <w:spacing w:after="20" w:before="20"/>
            </w:pP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MinMaxScaler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feature_range</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B5CEA8"/>
                <w:sz w:val="19"/>
                <w:szCs w:val="19"/>
              </w:rPr>
              <w:t xml:space="preserve">0</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B5CEA8"/>
                <w:sz w:val="19"/>
                <w:szCs w:val="19"/>
              </w:rPr>
              <w:t xml:space="preserve">1</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feature_range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(0, 1)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Desired range of transformed data. E.g. (-1, 1) to center around zero.</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copy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True</w:t>
            </w:r>
          </w:p>
        </w:tc>
        <w:tc>
          <w:tcPr>
            <w:tcW w:type="dxa" w:w="53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If False, scales in-place to save memory.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clip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If True, clips transformed values to the feature_range bounds.</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Usage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MinMaxScaler</w:t>
            </w:r>
          </w:p>
          <w:p>
            <w:pPr>
              <w:spacing w:after="20" w:before="20"/>
            </w:pPr>
          </w:p>
          <w:p>
            <w:pPr>
              <w:spacing w:after="20" w:before="20"/>
            </w:pP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MinMaxScaler</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val="false"/>
                <w:bCs w:val="false"/>
                <w:color w:val="9CDCFE"/>
                <w:sz w:val="19"/>
                <w:szCs w:val="19"/>
              </w:rPr>
              <w:t xml:space="preserve">X_train_scaled</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X_test_scaled</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scaler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X_test</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2.4  Standardization vs. Normalization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Standardization (Z-score)</w:t>
            </w:r>
          </w:p>
        </w:tc>
        <w:tc>
          <w:tcPr>
            <w:tcW w:type="dxa" w:w="328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Normalization (Min-Max)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Output Range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No fixed range  (mean=0, SD=1)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[0, 1]  (or custom)</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Affected by outliers?</w:t>
            </w:r>
          </w:p>
        </w:tc>
        <w:tc>
          <w:tcPr>
            <w:tcW w:type="dxa" w:w="32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Yes — moderately</w:t>
            </w:r>
          </w:p>
        </w:tc>
        <w:tc>
          <w:tcPr>
            <w:tcW w:type="dxa" w:w="32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Yes — heavily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Distribution shape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Unchanged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Unchanged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Best used with</w:t>
            </w:r>
          </w:p>
        </w:tc>
        <w:tc>
          <w:tcPr>
            <w:tcW w:type="dxa" w:w="32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Distance/gradient-based algorithms</w:t>
            </w:r>
          </w:p>
        </w:tc>
        <w:tc>
          <w:tcPr>
            <w:tcW w:type="dxa" w:w="328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ANN, image pixel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sklearn class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StandardScaler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MinMaxScaler</w:t>
            </w:r>
          </w:p>
        </w:tc>
      </w:tr>
    </w:tbl>
    <w:p>
      <w:r>
        <w:br w:type="page"/>
      </w:r>
    </w:p>
    <w:p>
      <w:pPr>
        <w:pStyle w:val="Heading1"/>
        <w:pBdr>
          <w:bottom w:val="single" w:color="1B3F6B" w:sz="6" w:space="2"/>
        </w:pBdr>
        <w:spacing w:after="200" w:before="440"/>
      </w:pPr>
      <w:r>
        <w:rPr>
          <w:rFonts w:ascii="Calibri" w:cs="Calibri" w:eastAsia="Calibri" w:hAnsi="Calibri"/>
          <w:b/>
          <w:bCs/>
          <w:color w:val="1B3F6B"/>
          <w:sz w:val="38"/>
          <w:szCs w:val="38"/>
        </w:rPr>
        <w:t xml:space="preserve">3.  Categorical Data  &amp;  Ordinal Encoding</w:t>
      </w:r>
    </w:p>
    <w:p>
      <w:pPr>
        <w:pBdr>
          <w:bottom w:val="single" w:color="1F6AA5" w:sz="3" w:space="1"/>
        </w:pBdr>
        <w:spacing w:after="180" w:before="180"/>
      </w:pPr>
      <w:r>
        <w:t xml:space="preserve"/>
      </w:r>
    </w:p>
    <w:p>
      <w:pPr>
        <w:pStyle w:val="Heading2"/>
        <w:spacing w:after="140" w:before="320"/>
      </w:pPr>
      <w:r>
        <w:rPr>
          <w:rFonts w:ascii="Calibri" w:cs="Calibri" w:eastAsia="Calibri" w:hAnsi="Calibri"/>
          <w:b/>
          <w:bCs/>
          <w:color w:val="1F6AA5"/>
          <w:sz w:val="28"/>
          <w:szCs w:val="28"/>
        </w:rPr>
        <w:t xml:space="preserve">3.1  Types of Categorical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rPr>
          <w:tblHeader/>
        </w:trPr>
        <w:tc>
          <w:tcPr>
            <w:tcW w:type="dxa" w:w="1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Example</w:t>
            </w:r>
          </w:p>
        </w:tc>
        <w:tc>
          <w:tcPr>
            <w:tcW w:type="dxa" w:w="19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Encoding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Nominal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No order or hierarchy among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Color: Red, Green, Blue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One-Hot Encoding</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Ordinal Data</w:t>
            </w:r>
          </w:p>
        </w:tc>
        <w:tc>
          <w:tcPr>
            <w:tcW w:type="dxa" w:w="32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Categories have a specific order or hierarchy.</w:t>
            </w:r>
          </w:p>
        </w:tc>
        <w:tc>
          <w:tcPr>
            <w:tcW w:type="dxa" w:w="24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Grade: A, B, C, D</w:t>
            </w:r>
          </w:p>
        </w:tc>
        <w:tc>
          <w:tcPr>
            <w:tcW w:type="dxa" w:w="19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Ordinal Encoding</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3.2  Which Encoder to Use?</w:t>
      </w:r>
    </w:p>
    <w:p>
      <w:pPr>
        <w:pStyle w:val="ListParagraph"/>
        <w:numPr>
          <w:ilvl w:val="0"/>
          <w:numId w:val="2"/>
        </w:numPr>
        <w:spacing w:after="60" w:before="60"/>
      </w:pPr>
      <w:r>
        <w:rPr>
          <w:rFonts w:ascii="Calibri" w:cs="Calibri" w:eastAsia="Calibri" w:hAnsi="Calibri"/>
          <w:b/>
          <w:bCs/>
          <w:color w:val="1F6AA5"/>
          <w:sz w:val="22"/>
          <w:szCs w:val="22"/>
        </w:rPr>
        <w:t xml:space="preserve">Input Columns (X) are Ordinal  →</w:t>
      </w:r>
      <w:r>
        <w:rPr>
          <w:rFonts w:ascii="Calibri" w:cs="Calibri" w:eastAsia="Calibri" w:hAnsi="Calibri"/>
          <w:color w:val="1F1F1F"/>
          <w:sz w:val="22"/>
          <w:szCs w:val="22"/>
        </w:rPr>
        <w:t xml:space="preserve">  Use </w:t>
      </w:r>
      <w:r>
        <w:rPr>
          <w:rFonts w:ascii="Courier New" w:cs="Courier New" w:eastAsia="Courier New" w:hAnsi="Courier New"/>
          <w:color w:val="C0392B"/>
          <w:sz w:val="22"/>
          <w:szCs w:val="22"/>
        </w:rPr>
        <w:t xml:space="preserve">OrdinalEncoder</w:t>
      </w:r>
      <w:r>
        <w:rPr>
          <w:rFonts w:ascii="Calibri" w:cs="Calibri" w:eastAsia="Calibri" w:hAnsi="Calibri"/>
          <w:color w:val="1F1F1F"/>
          <w:sz w:val="22"/>
          <w:szCs w:val="22"/>
        </w:rPr>
        <w:t xml:space="preserve">  to convert them into numerical values.</w:t>
      </w:r>
    </w:p>
    <w:p>
      <w:pPr>
        <w:pStyle w:val="ListParagraph"/>
        <w:numPr>
          <w:ilvl w:val="0"/>
          <w:numId w:val="2"/>
        </w:numPr>
        <w:spacing w:after="60" w:before="60"/>
      </w:pPr>
      <w:r>
        <w:rPr>
          <w:rFonts w:ascii="Calibri" w:cs="Calibri" w:eastAsia="Calibri" w:hAnsi="Calibri"/>
          <w:b/>
          <w:bCs/>
          <w:color w:val="1F6AA5"/>
          <w:sz w:val="22"/>
          <w:szCs w:val="22"/>
        </w:rPr>
        <w:t xml:space="preserve">Output Column  (y) is Ordinal  →</w:t>
      </w:r>
      <w:r>
        <w:rPr>
          <w:rFonts w:ascii="Calibri" w:cs="Calibri" w:eastAsia="Calibri" w:hAnsi="Calibri"/>
          <w:color w:val="1F1F1F"/>
          <w:sz w:val="22"/>
          <w:szCs w:val="22"/>
        </w:rPr>
        <w:t xml:space="preserve">  Use </w:t>
      </w:r>
      <w:r>
        <w:rPr>
          <w:rFonts w:ascii="Courier New" w:cs="Courier New" w:eastAsia="Courier New" w:hAnsi="Courier New"/>
          <w:color w:val="C0392B"/>
          <w:sz w:val="22"/>
          <w:szCs w:val="22"/>
        </w:rPr>
        <w:t xml:space="preserve">LabelEncoder</w:t>
      </w:r>
      <w:r>
        <w:rPr>
          <w:rFonts w:ascii="Calibri" w:cs="Calibri" w:eastAsia="Calibri" w:hAnsi="Calibri"/>
          <w:color w:val="1F1F1F"/>
          <w:sz w:val="22"/>
          <w:szCs w:val="22"/>
        </w:rPr>
        <w:t xml:space="preserve">  to convert them into numerical values.</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3.3  OrdinalEncoder</w:t>
      </w:r>
    </w:p>
    <w:p>
      <w:pPr>
        <w:spacing w:after="100" w:before="80"/>
      </w:pPr>
      <w:r>
        <w:rPr>
          <w:rFonts w:ascii="Calibri" w:cs="Calibri" w:eastAsia="Calibri" w:hAnsi="Calibri"/>
          <w:color w:val="1F1F1F"/>
          <w:sz w:val="22"/>
          <w:szCs w:val="22"/>
        </w:rPr>
        <w:t xml:space="preserve">Converts ordered text categories into integers while preserving natural order.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Review:    Poor → 0,   Average → 1,   Good → 2</w:t>
            </w:r>
          </w:p>
          <w:p>
            <w:pPr>
              <w:spacing w:after="20" w:before="20"/>
            </w:pPr>
            <w:r>
              <w:rPr>
                <w:rFonts w:ascii="Courier New" w:cs="Courier New" w:eastAsia="Courier New" w:hAnsi="Courier New"/>
                <w:b w:val="false"/>
                <w:bCs w:val="false"/>
                <w:color w:val="6A9955"/>
                <w:sz w:val="19"/>
                <w:szCs w:val="19"/>
              </w:rPr>
              <w:t xml:space="preserve"># Education: School → 0,  UG → 1,        PG → 2</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Import &amp; Object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OrdinalEncoder</w:t>
            </w:r>
          </w:p>
          <w:p>
            <w:pPr>
              <w:spacing w:after="20" w:before="20"/>
            </w:pPr>
          </w:p>
          <w:p>
            <w:pPr>
              <w:spacing w:after="20" w:before="20"/>
            </w:pPr>
            <w:r>
              <w:rPr>
                <w:rFonts w:ascii="Courier New" w:cs="Courier New" w:eastAsia="Courier New" w:hAnsi="Courier New"/>
                <w:b w:val="false"/>
                <w:bCs w:val="false"/>
                <w:color w:val="9CDCFE"/>
                <w:sz w:val="19"/>
                <w:szCs w:val="19"/>
              </w:rPr>
              <w:t xml:space="preserve">oe</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OrdinalEncoder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categories</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CE9178"/>
                <w:sz w:val="19"/>
                <w:szCs w:val="19"/>
              </w:rPr>
              <w:t xml:space="preserve">'Poor'</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'Average'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'Good'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'School'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'UG'</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'PG'</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Parameter</w:t>
            </w:r>
          </w:p>
        </w:tc>
        <w:tc>
          <w:tcPr>
            <w:tcW w:type="dxa" w:w="67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categories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'auto' (infer from data) or list-of-lists to specify explicit order per column. Always specify this!</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dtype</w:t>
            </w:r>
          </w:p>
        </w:tc>
        <w:tc>
          <w:tcPr>
            <w:tcW w:type="dxa" w:w="67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Output data type. Default is np.float64.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handle_unknown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'error' (raise error) or 'use_encoded_value' (assign unknown_value for unseen categories).</w:t>
            </w:r>
          </w:p>
        </w:tc>
      </w:tr>
      <w:tr>
        <w:tc>
          <w:tcPr>
            <w:tcW w:type="dxa" w:w="26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unknown_value</w:t>
            </w:r>
          </w:p>
        </w:tc>
        <w:tc>
          <w:tcPr>
            <w:tcW w:type="dxa" w:w="67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Value to use when handle_unknown='use_encoded_value'. Must be int or np.nan.</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oe.fit(X_train)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Learns category order from X_train.</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oe.transform(X)</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Encodes categories to integers.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oe.fit_transform(X_train)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fit() + transform() combined.</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oe.categories_</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List of arrays — one array per feature — showing learned categories in encoded order.</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Usage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9CDCFE"/>
                <w:sz w:val="19"/>
                <w:szCs w:val="19"/>
              </w:rPr>
              <w:t xml:space="preserve">oe</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OrdinalEncoder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categories</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CE9178"/>
                <w:sz w:val="19"/>
                <w:szCs w:val="19"/>
              </w:rPr>
              <w:t xml:space="preserve">'Poor'</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'Average'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'Good'</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oe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oe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X_test</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oe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X_test</w:t>
            </w:r>
            <w:r>
              <w:rPr>
                <w:rFonts w:ascii="Courier New" w:cs="Courier New" w:eastAsia="Courier New" w:hAnsi="Courier New"/>
                <w:b w:val="false"/>
                <w:bCs w:val="false"/>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2980B9" w:sz="12"/>
              <w:bottom w:val="single" w:color="2980B9" w:sz="3"/>
              <w:right w:val="single" w:color="2980B9" w:sz="3"/>
            </w:tcBorders>
            <w:shd w:fill="EBF3FB" w:val="clear"/>
            <w:tcMar>
              <w:top w:type="dxa" w:w="110"/>
              <w:left w:type="dxa" w:w="220"/>
              <w:bottom w:type="dxa" w:w="110"/>
              <w:right w:type="dxa" w:w="220"/>
            </w:tcMar>
          </w:tcPr>
          <w:p>
            <w:r>
              <w:rPr>
                <w:rFonts w:ascii="Calibri" w:cs="Calibri" w:eastAsia="Calibri" w:hAnsi="Calibri"/>
                <w:b/>
                <w:bCs/>
                <w:color w:val="1F6AA5"/>
                <w:sz w:val="22"/>
                <w:szCs w:val="22"/>
              </w:rPr>
              <w:t xml:space="preserve">⚠ Important:  </w:t>
            </w:r>
            <w:r>
              <w:rPr>
                <w:rFonts w:ascii="Calibri" w:cs="Calibri" w:eastAsia="Calibri" w:hAnsi="Calibri"/>
                <w:color w:val="1F1F1F"/>
                <w:sz w:val="22"/>
                <w:szCs w:val="22"/>
              </w:rPr>
              <w:t xml:space="preserve">Always provide the categories parameter explicitly. Without it, sklearn assigns numbers in alphabetical order, which may not match the intended ordering (e.g. 'Good' &lt; 'Poor' alphabetically).</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3.4  LabelEncoder  (for target column y)</w:t>
      </w:r>
    </w:p>
    <w:p>
      <w:pPr>
        <w:spacing w:after="100" w:before="80"/>
      </w:pPr>
      <w:r>
        <w:rPr>
          <w:rFonts w:ascii="Calibri" w:cs="Calibri" w:eastAsia="Calibri" w:hAnsi="Calibri"/>
          <w:color w:val="1F1F1F"/>
          <w:sz w:val="22"/>
          <w:szCs w:val="22"/>
        </w:rPr>
        <w:t xml:space="preserve">LabelEncoder is similar to OrdinalEncoder but designed specifically for the target/output column (y). It encodes labels into values between 0 and n_classes−1.</w:t>
      </w:r>
    </w:p>
    <w:p>
      <w:pPr>
        <w:pStyle w:val="Heading3"/>
        <w:spacing w:after="100" w:before="220"/>
      </w:pPr>
      <w:r>
        <w:rPr>
          <w:rFonts w:ascii="Calibri" w:cs="Calibri" w:eastAsia="Calibri" w:hAnsi="Calibri"/>
          <w:b/>
          <w:bCs/>
          <w:color w:val="2980B9"/>
          <w:sz w:val="23"/>
          <w:szCs w:val="23"/>
        </w:rPr>
        <w:t xml:space="preserve">Import &amp; Object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LabelEncoder</w:t>
            </w:r>
          </w:p>
          <w:p>
            <w:pPr>
              <w:spacing w:after="20" w:before="20"/>
            </w:pPr>
          </w:p>
          <w:p>
            <w:pPr>
              <w:spacing w:after="20" w:before="20"/>
            </w:pPr>
            <w:r>
              <w:rPr>
                <w:rFonts w:ascii="Courier New" w:cs="Courier New" w:eastAsia="Courier New" w:hAnsi="Courier New"/>
                <w:b w:val="false"/>
                <w:bCs w:val="false"/>
                <w:color w:val="9CDCFE"/>
                <w:sz w:val="19"/>
                <w:szCs w:val="19"/>
              </w:rPr>
              <w:t xml:space="preserve">le</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LabelEncoder</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le.fit(y_train)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Learns the unique classes from y_train.</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le.transform(y)</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Encodes labels to integers.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le.inverse_transform(y)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Decodes integers back to original labels.</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le.classes_</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Array of unique class labels in encoded order.</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Usage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9CDCFE"/>
                <w:sz w:val="19"/>
                <w:szCs w:val="19"/>
              </w:rPr>
              <w:t xml:space="preserve">le</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LabelEncoder</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le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y_train</w:t>
            </w: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bCs/>
                <w:color w:val="569CD6"/>
                <w:sz w:val="19"/>
                <w:szCs w:val="19"/>
              </w:rPr>
              <w:t xml:space="preserve">print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le</w:t>
            </w:r>
            <w:r>
              <w:rPr>
                <w:rFonts w:ascii="Courier New" w:cs="Courier New" w:eastAsia="Courier New" w:hAnsi="Courier New"/>
                <w:b w:val="false"/>
                <w:bCs w:val="false"/>
                <w:color w:val="D4D4D4"/>
                <w:sz w:val="19"/>
                <w:szCs w:val="19"/>
              </w:rPr>
              <w:t>.classes_)</w:t>
            </w:r>
          </w:p>
          <w:p>
            <w:pPr>
              <w:spacing w:after="20" w:before="20"/>
            </w:pPr>
          </w:p>
          <w:p>
            <w:pPr>
              <w:spacing w:after="20" w:before="20"/>
            </w:pPr>
            <w:r>
              <w:rPr>
                <w:rFonts w:ascii="Courier New" w:cs="Courier New" w:eastAsia="Courier New" w:hAnsi="Courier New"/>
                <w:b w:val="false"/>
                <w:bCs w:val="false"/>
                <w:color w:val="9CDCFE"/>
                <w:sz w:val="19"/>
                <w:szCs w:val="19"/>
              </w:rPr>
              <w:t xml:space="preserve">y_train</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le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y_train</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y_test</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le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y_test</w:t>
            </w:r>
            <w:r>
              <w:rPr>
                <w:rFonts w:ascii="Courier New" w:cs="Courier New" w:eastAsia="Courier New" w:hAnsi="Courier New"/>
                <w:b w:val="false"/>
                <w:bCs w:val="false"/>
                <w:color w:val="D4D4D4"/>
                <w:sz w:val="19"/>
                <w:szCs w:val="19"/>
              </w:rPr>
              <w:t xml:space="preserve">)</w:t>
            </w:r>
          </w:p>
        </w:tc>
      </w:tr>
    </w:tbl>
    <w:p>
      <w:r>
        <w:br w:type="page"/>
      </w:r>
    </w:p>
    <w:p>
      <w:pPr>
        <w:pStyle w:val="Heading1"/>
        <w:pBdr>
          <w:bottom w:val="single" w:color="1B3F6B" w:sz="6" w:space="2"/>
        </w:pBdr>
        <w:spacing w:after="200" w:before="440"/>
      </w:pPr>
      <w:r>
        <w:rPr>
          <w:rFonts w:ascii="Calibri" w:cs="Calibri" w:eastAsia="Calibri" w:hAnsi="Calibri"/>
          <w:b/>
          <w:bCs/>
          <w:color w:val="1B3F6B"/>
          <w:sz w:val="38"/>
          <w:szCs w:val="38"/>
        </w:rPr>
        <w:t xml:space="preserve">4.  Nominal Categorical Encoding  —  One-Hot Encoding (OHE)</w:t>
      </w:r>
    </w:p>
    <w:p>
      <w:pPr>
        <w:pBdr>
          <w:bottom w:val="single" w:color="1F6AA5" w:sz="3" w:space="1"/>
        </w:pBdr>
        <w:spacing w:after="180" w:before="180"/>
      </w:pPr>
      <w:r>
        <w:t xml:space="preserve"/>
      </w:r>
    </w:p>
    <w:p>
      <w:pPr>
        <w:pStyle w:val="Heading2"/>
        <w:spacing w:after="140" w:before="320"/>
      </w:pPr>
      <w:r>
        <w:rPr>
          <w:rFonts w:ascii="Calibri" w:cs="Calibri" w:eastAsia="Calibri" w:hAnsi="Calibri"/>
          <w:b/>
          <w:bCs/>
          <w:color w:val="1F6AA5"/>
          <w:sz w:val="28"/>
          <w:szCs w:val="28"/>
        </w:rPr>
        <w:t xml:space="preserve">4.1  What is One-Hot Encoding?</w:t>
      </w:r>
    </w:p>
    <w:p>
      <w:pPr>
        <w:spacing w:after="100" w:before="80"/>
      </w:pPr>
      <w:r>
        <w:rPr>
          <w:rFonts w:ascii="Calibri" w:cs="Calibri" w:eastAsia="Calibri" w:hAnsi="Calibri"/>
          <w:color w:val="1F1F1F"/>
          <w:sz w:val="22"/>
          <w:szCs w:val="22"/>
        </w:rPr>
        <w:t xml:space="preserve">One-Hot Encoding converts each nominal category into a separate binary column (0 or 1). Only one column is 1 ("hot") for each record.</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4.2  The Dummy Variable Trap</w:t>
      </w:r>
    </w:p>
    <w:p>
      <w:pPr>
        <w:spacing w:after="100" w:before="80"/>
      </w:pPr>
      <w:r>
        <w:rPr>
          <w:rFonts w:ascii="Calibri" w:cs="Calibri" w:eastAsia="Calibri" w:hAnsi="Calibri"/>
          <w:color w:val="1F1F1F"/>
          <w:sz w:val="22"/>
          <w:szCs w:val="22"/>
        </w:rPr>
        <w:t xml:space="preserve">When a column has N categories, OHE creates N binary columns. Using all N columns together causes Multicollinearity — a mathematical relationship between the independent variables — which can cause issues in regression models. By removing one dummy variable, we can avoid this problem and ensure that the model can accurately estimate the coefficients for the remaining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Full OHE  (3 categories → 3 columns)  — Multicollinearity issue present</w:t>
            </w:r>
          </w:p>
          <w:p>
            <w:pPr>
              <w:spacing w:after="20" w:before="20"/>
            </w:pPr>
            <w:r>
              <w:rPr>
                <w:rFonts w:ascii="Courier New" w:cs="Courier New" w:eastAsia="Courier New" w:hAnsi="Courier New"/>
                <w:b w:val="false"/>
                <w:bCs w:val="false"/>
                <w:color w:val="D4D4D4"/>
                <w:sz w:val="19"/>
                <w:szCs w:val="19"/>
              </w:rPr>
              <w:t xml:space="preserve">Blue  Red  Green</w:t>
            </w:r>
          </w:p>
          <w:p>
            <w:pPr>
              <w:spacing w:after="20" w:before="20"/>
            </w:pPr>
            <w:r>
              <w:rPr>
                <w:rFonts w:ascii="Courier New" w:cs="Courier New" w:eastAsia="Courier New" w:hAnsi="Courier New"/>
                <w:b w:val="false"/>
                <w:bCs w:val="false"/>
                <w:color w:val="D4D4D4"/>
                <w:sz w:val="19"/>
                <w:szCs w:val="19"/>
              </w:rPr>
              <w:t xml:space="preserve">0     0     1</w:t>
            </w:r>
          </w:p>
          <w:p>
            <w:pPr>
              <w:spacing w:after="20" w:before="20"/>
            </w:pPr>
            <w:r>
              <w:rPr>
                <w:rFonts w:ascii="Courier New" w:cs="Courier New" w:eastAsia="Courier New" w:hAnsi="Courier New"/>
                <w:b w:val="false"/>
                <w:bCs w:val="false"/>
                <w:color w:val="D4D4D4"/>
                <w:sz w:val="19"/>
                <w:szCs w:val="19"/>
              </w:rPr>
              <w:t xml:space="preserve">0     1     0</w:t>
            </w:r>
          </w:p>
          <w:p>
            <w:pPr>
              <w:spacing w:after="20" w:before="20"/>
            </w:pPr>
            <w:r>
              <w:rPr>
                <w:rFonts w:ascii="Courier New" w:cs="Courier New" w:eastAsia="Courier New" w:hAnsi="Courier New"/>
                <w:b w:val="false"/>
                <w:bCs w:val="false"/>
                <w:color w:val="D4D4D4"/>
                <w:sz w:val="19"/>
                <w:szCs w:val="19"/>
              </w:rPr>
              <w:t xml:space="preserve">1     0     0</w:t>
            </w:r>
          </w:p>
          <w:p>
            <w:pPr>
              <w:spacing w:after="20" w:before="20"/>
            </w:pPr>
          </w:p>
          <w:p>
            <w:pPr>
              <w:spacing w:after="20" w:before="20"/>
            </w:pPr>
            <w:r>
              <w:rPr>
                <w:rFonts w:ascii="Courier New" w:cs="Courier New" w:eastAsia="Courier New" w:hAnsi="Courier New"/>
                <w:b w:val="false"/>
                <w:bCs w:val="false"/>
                <w:color w:val="6A9955"/>
                <w:sz w:val="19"/>
                <w:szCs w:val="19"/>
              </w:rPr>
              <w:t xml:space="preserve"># After dropping one column (K-1 encoding)  — issue resolved</w:t>
            </w:r>
          </w:p>
          <w:p>
            <w:pPr>
              <w:spacing w:after="20" w:before="20"/>
            </w:pPr>
            <w:r>
              <w:rPr>
                <w:rFonts w:ascii="Courier New" w:cs="Courier New" w:eastAsia="Courier New" w:hAnsi="Courier New"/>
                <w:b w:val="false"/>
                <w:bCs w:val="false"/>
                <w:color w:val="D4D4D4"/>
                <w:sz w:val="19"/>
                <w:szCs w:val="19"/>
              </w:rPr>
              <w:t xml:space="preserve">Blue  Red</w:t>
            </w:r>
          </w:p>
          <w:p>
            <w:pPr>
              <w:spacing w:after="20" w:before="20"/>
            </w:pPr>
            <w:r>
              <w:rPr>
                <w:rFonts w:ascii="Courier New" w:cs="Courier New" w:eastAsia="Courier New" w:hAnsi="Courier New"/>
                <w:b w:val="false"/>
                <w:bCs w:val="false"/>
                <w:color w:val="D4D4D4"/>
                <w:sz w:val="19"/>
                <w:szCs w:val="19"/>
              </w:rPr>
              <w:t xml:space="preserve">0     0     </w:t>
            </w:r>
            <w:r>
              <w:rPr>
                <w:rFonts w:ascii="Courier New" w:cs="Courier New" w:eastAsia="Courier New" w:hAnsi="Courier New"/>
                <w:b w:val="false"/>
                <w:bCs w:val="false"/>
                <w:color w:val="6A9955"/>
                <w:sz w:val="19"/>
                <w:szCs w:val="19"/>
              </w:rPr>
              <w:t xml:space="preserve">← Green is implied when both are 0</w:t>
            </w:r>
          </w:p>
          <w:p>
            <w:pPr>
              <w:spacing w:after="20" w:before="20"/>
            </w:pPr>
            <w:r>
              <w:rPr>
                <w:rFonts w:ascii="Courier New" w:cs="Courier New" w:eastAsia="Courier New" w:hAnsi="Courier New"/>
                <w:b w:val="false"/>
                <w:bCs w:val="false"/>
                <w:color w:val="D4D4D4"/>
                <w:sz w:val="19"/>
                <w:szCs w:val="19"/>
              </w:rPr>
              <w:t xml:space="preserve">0     1</w:t>
            </w:r>
          </w:p>
          <w:p>
            <w:pPr>
              <w:spacing w:after="20" w:before="20"/>
            </w:pPr>
            <w:r>
              <w:rPr>
                <w:rFonts w:ascii="Courier New" w:cs="Courier New" w:eastAsia="Courier New" w:hAnsi="Courier New"/>
                <w:b w:val="false"/>
                <w:bCs w:val="false"/>
                <w:color w:val="D4D4D4"/>
                <w:sz w:val="19"/>
                <w:szCs w:val="19"/>
              </w:rPr>
              <w:t xml:space="preserve">1     0</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4.3  OHE Using Most Frequent Category</w:t>
      </w:r>
    </w:p>
    <w:p>
      <w:pPr>
        <w:spacing w:after="100" w:before="80"/>
      </w:pPr>
      <w:r>
        <w:rPr>
          <w:rFonts w:ascii="Calibri" w:cs="Calibri" w:eastAsia="Calibri" w:hAnsi="Calibri"/>
          <w:color w:val="1F1F1F"/>
          <w:sz w:val="22"/>
          <w:szCs w:val="22"/>
        </w:rPr>
        <w:t xml:space="preserve">When a column has many unique categories (e.g. a Brands column with 40 brands), applying full OHE creates too many sparse columns. The fix: keep only the most frequent brands and group the rest under an 'others'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Column: Brands → 40 brands</w:t>
            </w:r>
          </w:p>
          <w:p>
            <w:pPr>
              <w:spacing w:after="20" w:before="20"/>
            </w:pPr>
            <w:r>
              <w:rPr>
                <w:rFonts w:ascii="Courier New" w:cs="Courier New" w:eastAsia="Courier New" w:hAnsi="Courier New"/>
                <w:b w:val="false"/>
                <w:bCs w:val="false"/>
                <w:color w:val="6A9955"/>
                <w:sz w:val="19"/>
                <w:szCs w:val="19"/>
              </w:rPr>
              <w:t xml:space="preserve"># Keep only the most frequent brand and replace the rest with 'others' category.</w:t>
            </w:r>
          </w:p>
          <w:p>
            <w:pPr>
              <w:spacing w:after="20" w:before="20"/>
            </w:pPr>
          </w:p>
          <w:p>
            <w:pPr>
              <w:spacing w:after="20" w:before="20"/>
            </w:pPr>
            <w:r>
              <w:rPr>
                <w:rFonts w:ascii="Courier New" w:cs="Courier New" w:eastAsia="Courier New" w:hAnsi="Courier New"/>
                <w:b w:val="false"/>
                <w:bCs w:val="false"/>
                <w:color w:val="9CDCFE"/>
                <w:sz w:val="19"/>
                <w:szCs w:val="19"/>
              </w:rPr>
              <w:t xml:space="preserve">counts</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df</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'brand'</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DCDCAA"/>
                <w:sz w:val="19"/>
                <w:szCs w:val="19"/>
              </w:rPr>
              <w:t xml:space="preserve">value_counts</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repl</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counts</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counts</w:t>
            </w:r>
            <w:r>
              <w:rPr>
                <w:rFonts w:ascii="Courier New" w:cs="Courier New" w:eastAsia="Courier New" w:hAnsi="Courier New"/>
                <w:b w:val="false"/>
                <w:bCs w:val="false"/>
                <w:color w:val="D4D4D4"/>
                <w:sz w:val="19"/>
                <w:szCs w:val="19"/>
              </w:rPr>
              <w:t xml:space="preserve"> &lt;= </w:t>
            </w:r>
            <w:r>
              <w:rPr>
                <w:rFonts w:ascii="Courier New" w:cs="Courier New" w:eastAsia="Courier New" w:hAnsi="Courier New"/>
                <w:b w:val="false"/>
                <w:bCs w:val="false"/>
                <w:color w:val="9CDCFE"/>
                <w:sz w:val="19"/>
                <w:szCs w:val="19"/>
              </w:rPr>
              <w:t xml:space="preserve">threshold</w:t>
            </w:r>
            <w:r>
              <w:rPr>
                <w:rFonts w:ascii="Courier New" w:cs="Courier New" w:eastAsia="Courier New" w:hAnsi="Courier New"/>
                <w:b w:val="false"/>
                <w:bCs w:val="false"/>
                <w:color w:val="D4D4D4"/>
                <w:sz w:val="19"/>
                <w:szCs w:val="19"/>
              </w:rPr>
              <w:t>].index</w:t>
            </w:r>
          </w:p>
          <w:p>
            <w:pPr>
              <w:spacing w:after="20" w:before="20"/>
            </w:pPr>
          </w:p>
          <w:p>
            <w:pPr>
              <w:spacing w:after="20" w:before="20"/>
            </w:pPr>
            <w:r>
              <w:rPr>
                <w:rFonts w:ascii="Courier New" w:cs="Courier New" w:eastAsia="Courier New" w:hAnsi="Courier New"/>
                <w:b w:val="false"/>
                <w:bCs w:val="false"/>
                <w:color w:val="9CDCFE"/>
                <w:sz w:val="19"/>
                <w:szCs w:val="19"/>
              </w:rPr>
              <w:t xml:space="preserve">df</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'brand'</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DCDCAA"/>
                <w:sz w:val="19"/>
                <w:szCs w:val="19"/>
              </w:rPr>
              <w:t xml:space="preserve">replace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repl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'others'</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4.4  Methods of One-Hot Encoding</w:t>
      </w:r>
    </w:p>
    <w:p>
      <w:pPr>
        <w:pStyle w:val="Heading3"/>
        <w:spacing w:after="100" w:before="220"/>
      </w:pPr>
      <w:r>
        <w:rPr>
          <w:rFonts w:ascii="Calibri" w:cs="Calibri" w:eastAsia="Calibri" w:hAnsi="Calibri"/>
          <w:b/>
          <w:bCs/>
          <w:color w:val="2980B9"/>
          <w:sz w:val="23"/>
          <w:szCs w:val="23"/>
        </w:rPr>
        <w:t xml:space="preserve">Method 1 — pandas get_dummies()  (quick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9CDCFE"/>
                <w:sz w:val="19"/>
                <w:szCs w:val="19"/>
              </w:rPr>
              <w:t xml:space="preserve">pd</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get_dummies</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df</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columns</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CE9178"/>
                <w:sz w:val="19"/>
                <w:szCs w:val="19"/>
              </w:rPr>
              <w:t xml:space="preserve">'fuel'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'owner'</w:t>
            </w:r>
            <w:r>
              <w:rPr>
                <w:rFonts w:ascii="Courier New" w:cs="Courier New" w:eastAsia="Courier New" w:hAnsi="Courier New"/>
                <w:b w:val="false"/>
                <w:bCs w:val="false"/>
                <w:color w:val="D4D4D4"/>
                <w:sz w:val="19"/>
                <w:szCs w:val="19"/>
              </w:rPr>
              <w:t>])</w:t>
            </w:r>
          </w:p>
          <w:p>
            <w:pPr>
              <w:spacing w:after="20" w:before="20"/>
            </w:pPr>
            <w:r>
              <w:rPr>
                <w:rFonts w:ascii="Courier New" w:cs="Courier New" w:eastAsia="Courier New" w:hAnsi="Courier New"/>
                <w:b w:val="false"/>
                <w:bCs w:val="false"/>
                <w:color w:val="6A9955"/>
                <w:sz w:val="19"/>
                <w:szCs w:val="19"/>
              </w:rPr>
              <w:t xml:space="preserve">  # ⚠ Multicollinearity issue NOT solved</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Method 2 — K-1 OHE with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9CDCFE"/>
                <w:sz w:val="19"/>
                <w:szCs w:val="19"/>
              </w:rPr>
              <w:t xml:space="preserve">pd</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get_dummies</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df</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columns</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CE9178"/>
                <w:sz w:val="19"/>
                <w:szCs w:val="19"/>
              </w:rPr>
              <w:t xml:space="preserve">'fuel'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'owner'</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9CDCFE"/>
                <w:sz w:val="19"/>
                <w:szCs w:val="19"/>
              </w:rPr>
              <w:t xml:space="preserve"> drop_first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bCs/>
                <w:color w:val="569CD6"/>
                <w:sz w:val="19"/>
                <w:szCs w:val="19"/>
              </w:rPr>
              <w:t xml:space="preserve">True</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6A9955"/>
                <w:sz w:val="19"/>
                <w:szCs w:val="19"/>
              </w:rPr>
              <w:t xml:space="preserve">  # ⚠ pandas does NOT remember columns or their order — risky for inference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Method 3 — OneHotEncoder  (sklearn, Recommended)</w:t>
      </w:r>
    </w:p>
    <w:p>
      <w:pPr>
        <w:spacing w:after="100" w:before="80"/>
      </w:pPr>
      <w:r>
        <w:rPr>
          <w:rFonts w:ascii="Calibri" w:cs="Calibri" w:eastAsia="Calibri" w:hAnsi="Calibri"/>
          <w:color w:val="1F1F1F"/>
          <w:sz w:val="22"/>
          <w:szCs w:val="22"/>
        </w:rPr>
        <w:t xml:space="preserve">The sklearn approach is preferred because it learns from training data and consistently applies to test data, integrates into pipelines, and remembers column order.</w:t>
      </w:r>
    </w:p>
    <w:p>
      <w:pPr>
        <w:spacing w:after="0" w:before="60"/>
      </w:pPr>
      <w:r>
        <w:t xml:space="preserve"/>
      </w:r>
    </w:p>
    <w:p>
      <w:pPr>
        <w:spacing w:after="100" w:before="80"/>
      </w:pPr>
      <w:r>
        <w:rPr>
          <w:rFonts w:ascii="Calibri" w:cs="Calibri" w:eastAsia="Calibri" w:hAnsi="Calibri"/>
          <w:color w:val="1F1F1F"/>
          <w:sz w:val="22"/>
          <w:szCs w:val="22"/>
        </w:rPr>
        <w:t xml:space="preserve">Sparse vs Dense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Option A  —  default creates sparse matrix; convert with .toarray()</w:t>
            </w:r>
          </w:p>
          <w:p>
            <w:pPr>
              <w:spacing w:after="20" w:before="20"/>
            </w:pPr>
            <w:r>
              <w:rPr>
                <w:rFonts w:ascii="Courier New" w:cs="Courier New" w:eastAsia="Courier New" w:hAnsi="Courier New"/>
                <w:b w:val="false"/>
                <w:bCs w:val="false"/>
                <w:color w:val="9CDCFE"/>
                <w:sz w:val="19"/>
                <w:szCs w:val="19"/>
              </w:rPr>
              <w:t xml:space="preserve">ohe</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OneHotEncoder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drop</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'first'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dtype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np</w:t>
            </w:r>
            <w:r>
              <w:rPr>
                <w:rFonts w:ascii="Courier New" w:cs="Courier New" w:eastAsia="Courier New" w:hAnsi="Courier New"/>
                <w:b w:val="false"/>
                <w:bCs w:val="false"/>
                <w:color w:val="D4D4D4"/>
                <w:sz w:val="19"/>
                <w:szCs w:val="19"/>
              </w:rPr>
              <w:t>.int32)</w:t>
            </w:r>
          </w:p>
          <w:p>
            <w:pPr>
              <w:spacing w:after="20" w:before="20"/>
            </w:pPr>
            <w:r>
              <w:rPr>
                <w:rFonts w:ascii="Courier New" w:cs="Courier New" w:eastAsia="Courier New" w:hAnsi="Courier New"/>
                <w:b w:val="false"/>
                <w:bCs w:val="false"/>
                <w:color w:val="9CDCFE"/>
                <w:sz w:val="19"/>
                <w:szCs w:val="19"/>
              </w:rPr>
              <w:t xml:space="preserve">X_train_new</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ohe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fit_transform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'fuel'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'owner'</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DCDCAA"/>
                <w:sz w:val="19"/>
                <w:szCs w:val="19"/>
              </w:rPr>
              <w:t xml:space="preserve">toarray</w:t>
            </w: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val="false"/>
                <w:bCs w:val="false"/>
                <w:color w:val="6A9955"/>
                <w:sz w:val="19"/>
                <w:szCs w:val="19"/>
              </w:rPr>
              <w:t xml:space="preserve"># Option B  —  sparse_output=False returns numpy array directly</w:t>
            </w:r>
          </w:p>
          <w:p>
            <w:pPr>
              <w:spacing w:after="20" w:before="20"/>
            </w:pPr>
            <w:r>
              <w:rPr>
                <w:rFonts w:ascii="Courier New" w:cs="Courier New" w:eastAsia="Courier New" w:hAnsi="Courier New"/>
                <w:b w:val="false"/>
                <w:bCs w:val="false"/>
                <w:color w:val="9CDCFE"/>
                <w:sz w:val="19"/>
                <w:szCs w:val="19"/>
              </w:rPr>
              <w:t xml:space="preserve">ohe</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OneHotEncoder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drop</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'first'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sparse_output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bCs/>
                <w:color w:val="569CD6"/>
                <w:sz w:val="19"/>
                <w:szCs w:val="19"/>
              </w:rPr>
              <w:t xml:space="preserve">False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dtype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np</w:t>
            </w:r>
            <w:r>
              <w:rPr>
                <w:rFonts w:ascii="Courier New" w:cs="Courier New" w:eastAsia="Courier New" w:hAnsi="Courier New"/>
                <w:b w:val="false"/>
                <w:bCs w:val="false"/>
                <w:color w:val="D4D4D4"/>
                <w:sz w:val="19"/>
                <w:szCs w:val="19"/>
              </w:rPr>
              <w:t>.int32)</w:t>
            </w:r>
          </w:p>
          <w:p>
            <w:pPr>
              <w:spacing w:after="20" w:before="20"/>
            </w:pPr>
            <w:r>
              <w:rPr>
                <w:rFonts w:ascii="Courier New" w:cs="Courier New" w:eastAsia="Courier New" w:hAnsi="Courier New"/>
                <w:b w:val="false"/>
                <w:bCs w:val="false"/>
                <w:color w:val="9CDCFE"/>
                <w:sz w:val="19"/>
                <w:szCs w:val="19"/>
              </w:rPr>
              <w:t xml:space="preserve">X_train_new</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ohe</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fit_transform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'fuel'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'owner'</w:t>
            </w: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Possible Values</w:t>
            </w:r>
          </w:p>
        </w:tc>
        <w:tc>
          <w:tcPr>
            <w:tcW w:type="dxa" w:w="41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categories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'auto'  or  list-of-lists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'auto' infers from data. Provide a list to fix the encoding order.</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drop</w:t>
            </w:r>
          </w:p>
        </w:tc>
        <w:tc>
          <w:tcPr>
            <w:tcW w:type="dxa" w:w="32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None | 'first' | 'if_binary' | array</w:t>
            </w:r>
          </w:p>
        </w:tc>
        <w:tc>
          <w:tcPr>
            <w:tcW w:type="dxa" w:w="41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Drop one category per feature to avoid multicollinearity. 'first' drops the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sparse_output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True (default) |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True → returns scipy sparse matrix. False → returns dense numpy array.</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dtype</w:t>
            </w:r>
          </w:p>
        </w:tc>
        <w:tc>
          <w:tcPr>
            <w:tcW w:type="dxa" w:w="32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np.float64 (default) | np.int32 | etc.</w:t>
            </w:r>
          </w:p>
        </w:tc>
        <w:tc>
          <w:tcPr>
            <w:tcW w:type="dxa" w:w="41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Output data type of the encoded array.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handle_unknown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'error' (default) | 'ignore'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How to handle unknown categories during transform().</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Combining OHE Output with Other Columns</w:t>
      </w:r>
    </w:p>
    <w:p>
      <w:pPr>
        <w:spacing w:after="100" w:before="80"/>
      </w:pPr>
      <w:r>
        <w:rPr>
          <w:rFonts w:ascii="Calibri" w:cs="Calibri" w:eastAsia="Calibri" w:hAnsi="Calibri"/>
          <w:color w:val="1F1F1F"/>
          <w:sz w:val="22"/>
          <w:szCs w:val="22"/>
        </w:rPr>
        <w:t xml:space="preserve">After encoding, use np.hstack() to combine the new OHE columns with the original numeric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hstack is used to combine the original columns with the new one hot encoded</w:t>
            </w:r>
          </w:p>
          <w:p>
            <w:pPr>
              <w:spacing w:after="20" w:before="20"/>
            </w:pPr>
            <w:r>
              <w:rPr>
                <w:rFonts w:ascii="Courier New" w:cs="Courier New" w:eastAsia="Courier New" w:hAnsi="Courier New"/>
                <w:b w:val="false"/>
                <w:bCs w:val="false"/>
                <w:color w:val="6A9955"/>
                <w:sz w:val="19"/>
                <w:szCs w:val="19"/>
              </w:rPr>
              <w:t xml:space="preserve"># columns to create the final dataset for training the model.</w:t>
            </w:r>
          </w:p>
          <w:p>
            <w:pPr>
              <w:spacing w:after="20" w:before="20"/>
            </w:pPr>
            <w:r>
              <w:rPr>
                <w:rFonts w:ascii="Courier New" w:cs="Courier New" w:eastAsia="Courier New" w:hAnsi="Courier New"/>
                <w:b w:val="false"/>
                <w:bCs w:val="false"/>
                <w:color w:val="6A9955"/>
                <w:sz w:val="19"/>
                <w:szCs w:val="19"/>
              </w:rPr>
              <w:t xml:space="preserve"># we have to combine the original columns with the new one hot encoded</w:t>
            </w:r>
          </w:p>
          <w:p>
            <w:pPr>
              <w:spacing w:after="20" w:before="20"/>
            </w:pPr>
            <w:r>
              <w:rPr>
                <w:rFonts w:ascii="Courier New" w:cs="Courier New" w:eastAsia="Courier New" w:hAnsi="Courier New"/>
                <w:b w:val="false"/>
                <w:bCs w:val="false"/>
                <w:color w:val="6A9955"/>
                <w:sz w:val="19"/>
                <w:szCs w:val="19"/>
              </w:rPr>
              <w:t xml:space="preserve"># columns to create the final dataset for training the model.</w:t>
            </w:r>
          </w:p>
          <w:p>
            <w:pPr>
              <w:spacing w:after="20" w:before="20"/>
            </w:pPr>
          </w:p>
          <w:p>
            <w:pPr>
              <w:spacing w:after="20" w:before="20"/>
            </w:pPr>
            <w:r>
              <w:rPr>
                <w:rFonts w:ascii="Courier New" w:cs="Courier New" w:eastAsia="Courier New" w:hAnsi="Courier New"/>
                <w:b w:val="false"/>
                <w:bCs w:val="false"/>
                <w:color w:val="9CDCFE"/>
                <w:sz w:val="19"/>
                <w:szCs w:val="19"/>
              </w:rPr>
              <w:t xml:space="preserve">X_train_final</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np</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hstack</w:t>
            </w:r>
            <w:r>
              <w:rPr>
                <w:rFonts w:ascii="Courier New" w:cs="Courier New" w:eastAsia="Courier New" w:hAnsi="Courier New"/>
                <w:b w:val="false"/>
                <w:bCs w:val="false"/>
                <w:color w:val="D4D4D4"/>
                <w:sz w:val="19"/>
                <w:szCs w:val="19"/>
              </w:rPr>
              <w:t>((</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'brand'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'km_driven'</w:t>
            </w:r>
            <w:r>
              <w:rPr>
                <w:rFonts w:ascii="Courier New" w:cs="Courier New" w:eastAsia="Courier New" w:hAnsi="Courier New"/>
                <w:b w:val="false"/>
                <w:bCs w:val="false"/>
                <w:color w:val="D4D4D4"/>
                <w:sz w:val="19"/>
                <w:szCs w:val="19"/>
              </w:rPr>
              <w:t>]].values,</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X_train_new</w:t>
            </w:r>
          </w:p>
          <w:p>
            <w:pPr>
              <w:spacing w:after="20" w:before="20"/>
            </w:pPr>
            <w:r>
              <w:rPr>
                <w:rFonts w:ascii="Courier New" w:cs="Courier New" w:eastAsia="Courier New" w:hAnsi="Courier New"/>
                <w:b w:val="false"/>
                <w:bCs w:val="false"/>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2980B9" w:sz="12"/>
              <w:bottom w:val="single" w:color="2980B9" w:sz="3"/>
              <w:right w:val="single" w:color="2980B9" w:sz="3"/>
            </w:tcBorders>
            <w:shd w:fill="EBF3FB" w:val="clear"/>
            <w:tcMar>
              <w:top w:type="dxa" w:w="110"/>
              <w:left w:type="dxa" w:w="220"/>
              <w:bottom w:type="dxa" w:w="110"/>
              <w:right w:type="dxa" w:w="220"/>
            </w:tcMar>
          </w:tcPr>
          <w:p>
            <w:r>
              <w:rPr>
                <w:rFonts w:ascii="Calibri" w:cs="Calibri" w:eastAsia="Calibri" w:hAnsi="Calibri"/>
                <w:b/>
                <w:bCs/>
                <w:color w:val="1F6AA5"/>
                <w:sz w:val="22"/>
                <w:szCs w:val="22"/>
              </w:rPr>
              <w:t xml:space="preserve">Note:  </w:t>
            </w:r>
            <w:r>
              <w:rPr>
                <w:rFonts w:ascii="Calibri" w:cs="Calibri" w:eastAsia="Calibri" w:hAnsi="Calibri"/>
                <w:color w:val="1F1F1F"/>
                <w:sz w:val="22"/>
                <w:szCs w:val="22"/>
              </w:rPr>
              <w:t xml:space="preserve">In older sklearn versions the parameter was sparse=False. From sklearn 1.2+, it was renamed to sparse_output=False. Use accordingly based on your sklearn version.</w:t>
            </w:r>
          </w:p>
        </w:tc>
      </w:tr>
    </w:tbl>
    <w:p>
      <w:r>
        <w:br w:type="page"/>
      </w:r>
    </w:p>
    <w:p>
      <w:pPr>
        <w:pStyle w:val="Heading1"/>
        <w:pBdr>
          <w:bottom w:val="single" w:color="1B3F6B" w:sz="6" w:space="2"/>
        </w:pBdr>
        <w:spacing w:after="200" w:before="440"/>
      </w:pPr>
      <w:r>
        <w:rPr>
          <w:rFonts w:ascii="Calibri" w:cs="Calibri" w:eastAsia="Calibri" w:hAnsi="Calibri"/>
          <w:b/>
          <w:bCs/>
          <w:color w:val="1B3F6B"/>
          <w:sz w:val="38"/>
          <w:szCs w:val="38"/>
        </w:rPr>
        <w:t xml:space="preserve">5.  Column Transformer</w:t>
      </w:r>
    </w:p>
    <w:p>
      <w:pPr>
        <w:pBdr>
          <w:bottom w:val="single" w:color="1F6AA5" w:sz="3" w:space="1"/>
        </w:pBdr>
        <w:spacing w:after="180" w:before="180"/>
      </w:pPr>
      <w:r>
        <w:t xml:space="preserve"/>
      </w:r>
    </w:p>
    <w:p>
      <w:pPr>
        <w:pStyle w:val="Heading2"/>
        <w:spacing w:after="140" w:before="320"/>
      </w:pPr>
      <w:r>
        <w:rPr>
          <w:rFonts w:ascii="Calibri" w:cs="Calibri" w:eastAsia="Calibri" w:hAnsi="Calibri"/>
          <w:b/>
          <w:bCs/>
          <w:color w:val="1F6AA5"/>
          <w:sz w:val="28"/>
          <w:szCs w:val="28"/>
        </w:rPr>
        <w:t xml:space="preserve">5.1  What is ColumnTransformer?</w:t>
      </w:r>
    </w:p>
    <w:p>
      <w:pPr>
        <w:spacing w:after="100" w:before="80"/>
      </w:pPr>
      <w:r>
        <w:rPr>
          <w:rFonts w:ascii="Calibri" w:cs="Calibri" w:eastAsia="Calibri" w:hAnsi="Calibri"/>
          <w:color w:val="1F1F1F"/>
          <w:sz w:val="22"/>
          <w:szCs w:val="22"/>
        </w:rPr>
        <w:t xml:space="preserve">It is used when we want to apply different transformations to different columns of the dataset, and then join the transformed columns back together into a single dataset.</w:t>
      </w:r>
    </w:p>
    <w:p>
      <w:pPr>
        <w:spacing w:after="100" w:before="80"/>
      </w:pPr>
      <w:r>
        <w:rPr>
          <w:rFonts w:ascii="Calibri" w:cs="Calibri" w:eastAsia="Calibri" w:hAnsi="Calibri"/>
          <w:color w:val="1F1F1F"/>
          <w:sz w:val="22"/>
          <w:szCs w:val="22"/>
        </w:rPr>
        <w:t xml:space="preserve">It allows us to specify which columns to apply which transformations to, and it handles the process of applying those transformations and combining the results.</w:t>
      </w:r>
    </w:p>
    <w:p>
      <w:pPr>
        <w:spacing w:after="100" w:before="80"/>
      </w:pPr>
      <w:r>
        <w:rPr>
          <w:rFonts w:ascii="Calibri" w:cs="Calibri" w:eastAsia="Calibri" w:hAnsi="Calibri"/>
          <w:color w:val="1F1F1F"/>
          <w:sz w:val="22"/>
          <w:szCs w:val="22"/>
        </w:rPr>
        <w:t xml:space="preserve">We will learn about it in detail in the next notebook.</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5.2  Why Use ColumnTransformer?</w:t>
      </w:r>
    </w:p>
    <w:p>
      <w:pPr>
        <w:spacing w:after="100" w:before="80"/>
      </w:pPr>
      <w:r>
        <w:rPr>
          <w:rFonts w:ascii="Calibri" w:cs="Calibri" w:eastAsia="Calibri" w:hAnsi="Calibri"/>
          <w:color w:val="1F1F1F"/>
          <w:sz w:val="22"/>
          <w:szCs w:val="22"/>
        </w:rPr>
        <w:t xml:space="preserve">In real datasets, different columns need different preprocessing. For example: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Transformation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Numeric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passthrough  (no change)</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fever</w:t>
            </w:r>
          </w:p>
        </w:tc>
        <w:tc>
          <w:tcPr>
            <w:tcW w:type="dxa" w:w="24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Numeric + missing</w:t>
            </w:r>
          </w:p>
        </w:tc>
        <w:tc>
          <w:tcPr>
            <w:tcW w:type="dxa" w:w="51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SimpleImputer  (fill missing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gender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Nominal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OneHotEncoder</w:t>
            </w:r>
          </w:p>
        </w:tc>
      </w:tr>
      <w:tr>
        <w:tc>
          <w:tcPr>
            <w:tcW w:type="dxa" w:w="1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city</w:t>
            </w:r>
          </w:p>
        </w:tc>
        <w:tc>
          <w:tcPr>
            <w:tcW w:type="dxa" w:w="24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Nominal (4 vals)</w:t>
            </w:r>
          </w:p>
        </w:tc>
        <w:tc>
          <w:tcPr>
            <w:tcW w:type="dxa" w:w="51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OneHotEncoder  →  3 columns  (drop='first')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cough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Ordinal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OrdinalEncoder  (Mild → 0,  Strong → 1)</w:t>
            </w:r>
          </w:p>
        </w:tc>
      </w:tr>
    </w:tbl>
    <w:p>
      <w:pPr>
        <w:spacing w:after="0" w:before="60"/>
      </w:pPr>
      <w:r>
        <w:t xml:space="preserve"/>
      </w:r>
    </w:p>
    <w:p>
      <w:pPr>
        <w:spacing w:after="100" w:before="80"/>
      </w:pPr>
      <w:r>
        <w:rPr>
          <w:rFonts w:ascii="Calibri" w:cs="Calibri" w:eastAsia="Calibri" w:hAnsi="Calibri"/>
          <w:color w:val="1F1F1F"/>
          <w:sz w:val="22"/>
          <w:szCs w:val="22"/>
        </w:rPr>
        <w:t xml:space="preserve">From the notebook: </w:t>
      </w:r>
      <w:r>
        <w:rPr>
          <w:rFonts w:ascii="Courier New" w:cs="Courier New" w:eastAsia="Courier New" w:hAnsi="Courier New"/>
          <w:color w:val="C0392B"/>
          <w:sz w:val="20"/>
          <w:szCs w:val="20"/>
        </w:rPr>
        <w:t xml:space="preserve">gender, city → ohe   |   cough → ordinal encoding   |   fever → SimpleImputer (most frequent)</w:t>
      </w:r>
    </w:p>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5.3  Import &amp;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sklearn.compose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ColumnTransformer</w:t>
            </w:r>
          </w:p>
          <w:p>
            <w:pPr>
              <w:spacing w:after="20" w:before="20"/>
            </w:pPr>
          </w:p>
          <w:p>
            <w:pPr>
              <w:spacing w:after="20" w:before="20"/>
            </w:pPr>
            <w:r>
              <w:rPr>
                <w:rFonts w:ascii="Courier New" w:cs="Courier New" w:eastAsia="Courier New" w:hAnsi="Courier New"/>
                <w:b w:val="false"/>
                <w:bCs w:val="false"/>
                <w:color w:val="9CDCFE"/>
                <w:sz w:val="19"/>
                <w:szCs w:val="19"/>
              </w:rPr>
              <w:t xml:space="preserve">transformer</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ColumnTransformer</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transformers</w:t>
            </w:r>
            <w:r>
              <w:rPr>
                <w:rFonts w:ascii="Courier New" w:cs="Courier New" w:eastAsia="Courier New" w:hAnsi="Courier New"/>
                <w:b w:val="false"/>
                <w:bCs w:val="false"/>
                <w:color w:val="D4D4D4"/>
                <w:sz w:val="19"/>
                <w:szCs w:val="19"/>
              </w:rPr>
              <w:t>=[</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'name'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transformer_object</w:t>
            </w:r>
            <w:r>
              <w:rPr>
                <w:rFonts w:ascii="Courier New" w:cs="Courier New" w:eastAsia="Courier New" w:hAnsi="Courier New"/>
                <w:b w:val="false"/>
                <w:bCs w:val="false"/>
                <w:color w:val="D4D4D4"/>
                <w:sz w:val="19"/>
                <w:szCs w:val="19"/>
              </w:rPr>
              <w:t>, [</w:t>
            </w:r>
            <w:r>
              <w:rPr>
                <w:rFonts w:ascii="Courier New" w:cs="Courier New" w:eastAsia="Courier New" w:hAnsi="Courier New"/>
                <w:b w:val="false"/>
                <w:bCs w:val="false"/>
                <w:color w:val="CE9178"/>
                <w:sz w:val="19"/>
                <w:szCs w:val="19"/>
              </w:rPr>
              <w:t xml:space="preserve">'col1'</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'col2'</w:t>
            </w:r>
            <w:r>
              <w:rPr>
                <w:rFonts w:ascii="Courier New" w:cs="Courier New" w:eastAsia="Courier New" w:hAnsi="Courier New"/>
                <w:b w:val="false"/>
                <w:bCs w:val="false"/>
                <w:color w:val="D4D4D4"/>
                <w:sz w:val="19"/>
                <w:szCs w:val="19"/>
              </w:rPr>
              <w:t>]),</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'name2'</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transformer_object2</w:t>
            </w:r>
            <w:r>
              <w:rPr>
                <w:rFonts w:ascii="Courier New" w:cs="Courier New" w:eastAsia="Courier New" w:hAnsi="Courier New"/>
                <w:b w:val="false"/>
                <w:bCs w:val="false"/>
                <w:color w:val="D4D4D4"/>
                <w:sz w:val="19"/>
                <w:szCs w:val="19"/>
              </w:rPr>
              <w:t>, [</w:t>
            </w:r>
            <w:r>
              <w:rPr>
                <w:rFonts w:ascii="Courier New" w:cs="Courier New" w:eastAsia="Courier New" w:hAnsi="Courier New"/>
                <w:b w:val="false"/>
                <w:bCs w:val="false"/>
                <w:color w:val="CE9178"/>
                <w:sz w:val="19"/>
                <w:szCs w:val="19"/>
              </w:rPr>
              <w:t xml:space="preserve">'col3'</w:t>
            </w:r>
            <w:r>
              <w:rPr>
                <w:rFonts w:ascii="Courier New" w:cs="Courier New" w:eastAsia="Courier New" w:hAnsi="Courier New"/>
                <w:b w:val="false"/>
                <w:bCs w:val="false"/>
                <w:color w:val="D4D4D4"/>
                <w:sz w:val="19"/>
                <w:szCs w:val="19"/>
              </w:rPr>
              <w:t>]),</w:t>
            </w:r>
          </w:p>
          <w:p>
            <w:pPr>
              <w:spacing w:after="20" w:before="20"/>
            </w:pPr>
            <w:r>
              <w:rPr>
                <w:rFonts w:ascii="Courier New" w:cs="Courier New" w:eastAsia="Courier New" w:hAnsi="Courier New"/>
                <w:b w:val="false"/>
                <w:bCs w:val="false"/>
                <w:color w:val="D4D4D4"/>
                <w:sz w:val="19"/>
                <w:szCs w:val="19"/>
              </w:rPr>
              <w:t xml:space="preserve">    ],</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remainder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'passthrough'</w:t>
            </w:r>
          </w:p>
          <w:p>
            <w:pPr>
              <w:spacing w:after="20" w:before="20"/>
            </w:pPr>
            <w:r>
              <w:rPr>
                <w:rFonts w:ascii="Courier New" w:cs="Courier New" w:eastAsia="Courier New" w:hAnsi="Courier New"/>
                <w:b w:val="false"/>
                <w:bCs w:val="false"/>
                <w:color w:val="D4D4D4"/>
                <w:sz w:val="19"/>
                <w:szCs w:val="19"/>
              </w:rPr>
              <w:t xml:space="preserve">)</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Possible Values</w:t>
            </w:r>
          </w:p>
        </w:tc>
        <w:tc>
          <w:tcPr>
            <w:tcW w:type="dxa" w:w="43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transformers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List of (name, transformer, cols)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Each tuple: name (str), sklearn transformer object, list of columns to apply it to.</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remainder</w:t>
            </w:r>
          </w:p>
        </w:tc>
        <w:tc>
          <w:tcPr>
            <w:tcW w:type="dxa" w:w="3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'drop' | 'passthrough'  | estimator</w:t>
            </w:r>
          </w:p>
        </w:tc>
        <w:tc>
          <w:tcPr>
            <w:tcW w:type="dxa" w:w="43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What to do with columns not listed. 'passthrough' keeps them unchanged; 'drop' removes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n_jobs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int | None (default)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Number of parallel jobs. -1 uses all CPUs.</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verbose</w:t>
            </w:r>
          </w:p>
        </w:tc>
        <w:tc>
          <w:tcPr>
            <w:tcW w:type="dxa" w:w="30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bool (False by default)</w:t>
            </w:r>
          </w:p>
        </w:tc>
        <w:tc>
          <w:tcPr>
            <w:tcW w:type="dxa" w:w="43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Print time taken for each transformer.</w:t>
            </w:r>
          </w:p>
        </w:tc>
      </w:tr>
    </w:tbl>
    <w:p>
      <w:pPr>
        <w:spacing w:after="0" w:before="120"/>
      </w:pPr>
      <w:r>
        <w:t xml:space="preserve"/>
      </w:r>
    </w:p>
    <w:p>
      <w:pPr>
        <w:pStyle w:val="Heading3"/>
        <w:spacing w:after="100" w:before="220"/>
      </w:pPr>
      <w:r>
        <w:rPr>
          <w:rFonts w:ascii="Calibri" w:cs="Calibri" w:eastAsia="Calibri" w:hAnsi="Calibri"/>
          <w:b/>
          <w:bCs/>
          <w:color w:val="2980B9"/>
          <w:sz w:val="23"/>
          <w:szCs w:val="23"/>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F6AA5"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transformer.fit(X_train)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Fits all sub-transformers on X_train.</w:t>
            </w:r>
          </w:p>
        </w:tc>
      </w:tr>
      <w:tr>
        <w:tc>
          <w:tcPr>
            <w:tcW w:type="dxa" w:w="380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transformer.transform(X)</w:t>
            </w:r>
          </w:p>
        </w:tc>
        <w:tc>
          <w:tcPr>
            <w:tcW w:type="dxa" w:w="5560"/>
            <w:tcBorders>
              <w:top w:val="single" w:color="CCCCCC" w:sz="1"/>
              <w:left w:val="single" w:color="CCCCCC" w:sz="1"/>
              <w:bottom w:val="single" w:color="CCCCCC" w:sz="1"/>
              <w:right w:val="single" w:color="CCCCCC" w:sz="1"/>
            </w:tcBorders>
            <w:shd w:fill="F0F6FF" w:val="clear"/>
            <w:tcMar>
              <w:top w:type="dxa" w:w="80"/>
              <w:left w:type="dxa" w:w="160"/>
              <w:bottom w:type="dxa" w:w="80"/>
              <w:right w:type="dxa" w:w="160"/>
            </w:tcMar>
          </w:tcPr>
          <w:p>
            <w:r>
              <w:rPr>
                <w:rFonts w:ascii="Calibri" w:cs="Calibri" w:eastAsia="Calibri" w:hAnsi="Calibri"/>
                <w:color w:val="1F1F1F"/>
                <w:sz w:val="20"/>
                <w:szCs w:val="20"/>
              </w:rPr>
              <w:t xml:space="preserve">Applies all learned transformations.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transformer.fit_transform(X_train)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1F1F1F"/>
                <w:sz w:val="20"/>
                <w:szCs w:val="20"/>
              </w:rPr>
              <w:t xml:space="preserve">fit() + transform() in one step. Use only on train data.</w:t>
            </w:r>
          </w:p>
        </w:tc>
      </w:tr>
    </w:tbl>
    <w:p>
      <w:pPr>
        <w:spacing w:after="0" w:before="120"/>
      </w:pPr>
      <w:r>
        <w:t xml:space="preserve"/>
      </w:r>
    </w:p>
    <w:p>
      <w:pPr>
        <w:pStyle w:val="Heading2"/>
        <w:spacing w:after="140" w:before="320"/>
      </w:pPr>
      <w:r>
        <w:rPr>
          <w:rFonts w:ascii="Calibri" w:cs="Calibri" w:eastAsia="Calibri" w:hAnsi="Calibri"/>
          <w:b/>
          <w:bCs/>
          <w:color w:val="1F6AA5"/>
          <w:sz w:val="28"/>
          <w:szCs w:val="28"/>
        </w:rPr>
        <w:t xml:space="preserve">5.4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sklearn.compose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ColumnTransformer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sklearn.impute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SimpleImputer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OneHotEncoder</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OrdinalEncoder</w:t>
            </w:r>
          </w:p>
          <w:p>
            <w:pPr>
              <w:spacing w:after="20" w:before="20"/>
            </w:pPr>
          </w:p>
          <w:p>
            <w:pPr>
              <w:spacing w:after="20" w:before="20"/>
            </w:pPr>
            <w:r>
              <w:rPr>
                <w:rFonts w:ascii="Courier New" w:cs="Courier New" w:eastAsia="Courier New" w:hAnsi="Courier New"/>
                <w:b w:val="false"/>
                <w:bCs w:val="false"/>
                <w:color w:val="9CDCFE"/>
                <w:sz w:val="19"/>
                <w:szCs w:val="19"/>
              </w:rPr>
              <w:t xml:space="preserve">transformer</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4EC9B0"/>
                <w:sz w:val="19"/>
                <w:szCs w:val="19"/>
              </w:rPr>
              <w:t xml:space="preserve">ColumnTransformer</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transformers</w:t>
            </w:r>
            <w:r>
              <w:rPr>
                <w:rFonts w:ascii="Courier New" w:cs="Courier New" w:eastAsia="Courier New" w:hAnsi="Courier New"/>
                <w:b w:val="false"/>
                <w:bCs w:val="false"/>
                <w:color w:val="D4D4D4"/>
                <w:sz w:val="19"/>
                <w:szCs w:val="19"/>
              </w:rPr>
              <w:t>=[</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'fever_imputer'</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SimpleImputer</w:t>
            </w:r>
            <w:r>
              <w:rPr>
                <w:rFonts w:ascii="Courier New" w:cs="Courier New" w:eastAsia="Courier New" w:hAnsi="Courier New"/>
                <w:b w:val="false"/>
                <w:bCs w:val="false"/>
                <w:color w:val="D4D4D4"/>
                <w:sz w:val="19"/>
                <w:szCs w:val="19"/>
              </w:rPr>
              <w:t>(),                                       [</w:t>
            </w:r>
            <w:r>
              <w:rPr>
                <w:rFonts w:ascii="Courier New" w:cs="Courier New" w:eastAsia="Courier New" w:hAnsi="Courier New"/>
                <w:b w:val="false"/>
                <w:bCs w:val="false"/>
                <w:color w:val="CE9178"/>
                <w:sz w:val="19"/>
                <w:szCs w:val="19"/>
              </w:rPr>
              <w:t xml:space="preserve">'fever'</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'cough_ordinal'</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OrdinalEncoder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categories</w:t>
            </w:r>
            <w:r>
              <w:rPr>
                <w:rFonts w:ascii="Courier New" w:cs="Courier New" w:eastAsia="Courier New" w:hAnsi="Courier New"/>
                <w:b w:val="false"/>
                <w:bCs w:val="false"/>
                <w:color w:val="D4D4D4"/>
                <w:sz w:val="19"/>
                <w:szCs w:val="19"/>
              </w:rPr>
              <w:t>=[[</w:t>
            </w:r>
            <w:r>
              <w:rPr>
                <w:rFonts w:ascii="Courier New" w:cs="Courier New" w:eastAsia="Courier New" w:hAnsi="Courier New"/>
                <w:b w:val="false"/>
                <w:bCs w:val="false"/>
                <w:color w:val="CE9178"/>
                <w:sz w:val="19"/>
                <w:szCs w:val="19"/>
              </w:rPr>
              <w:t xml:space="preserve">'Mild'</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'Strong'</w:t>
            </w:r>
            <w:r>
              <w:rPr>
                <w:rFonts w:ascii="Courier New" w:cs="Courier New" w:eastAsia="Courier New" w:hAnsi="Courier New"/>
                <w:b w:val="false"/>
                <w:bCs w:val="false"/>
                <w:color w:val="D4D4D4"/>
                <w:sz w:val="19"/>
                <w:szCs w:val="19"/>
              </w:rPr>
              <w:t>]]),  [</w:t>
            </w:r>
            <w:r>
              <w:rPr>
                <w:rFonts w:ascii="Courier New" w:cs="Courier New" w:eastAsia="Courier New" w:hAnsi="Courier New"/>
                <w:b w:val="false"/>
                <w:bCs w:val="false"/>
                <w:color w:val="CE9178"/>
                <w:sz w:val="19"/>
                <w:szCs w:val="19"/>
              </w:rPr>
              <w:t xml:space="preserve">'cough'</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'gender_city_ohe'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OneHotEncoder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sparse_output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bCs/>
                <w:color w:val="569CD6"/>
                <w:sz w:val="19"/>
                <w:szCs w:val="19"/>
              </w:rPr>
              <w:t xml:space="preserve">False</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drop</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'first'</w:t>
            </w:r>
            <w:r>
              <w:rPr>
                <w:rFonts w:ascii="Courier New" w:cs="Courier New" w:eastAsia="Courier New" w:hAnsi="Courier New"/>
                <w:b w:val="false"/>
                <w:bCs w:val="false"/>
                <w:color w:val="D4D4D4"/>
                <w:sz w:val="19"/>
                <w:szCs w:val="19"/>
              </w:rPr>
              <w:t>), [</w:t>
            </w:r>
            <w:r>
              <w:rPr>
                <w:rFonts w:ascii="Courier New" w:cs="Courier New" w:eastAsia="Courier New" w:hAnsi="Courier New"/>
                <w:b w:val="false"/>
                <w:bCs w:val="false"/>
                <w:color w:val="CE9178"/>
                <w:sz w:val="19"/>
                <w:szCs w:val="19"/>
              </w:rPr>
              <w:t xml:space="preserve">'gender'</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CE9178"/>
                <w:sz w:val="19"/>
                <w:szCs w:val="19"/>
              </w:rPr>
              <w:t xml:space="preserve">'city'</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D4D4D4"/>
                <w:sz w:val="19"/>
                <w:szCs w:val="19"/>
              </w:rPr>
              <w:t xml:space="preserve">    ],</w:t>
            </w:r>
          </w:p>
          <w:p>
            <w:pPr>
              <w:spacing w:after="20" w:before="20"/>
            </w:pP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9CDCFE"/>
                <w:sz w:val="19"/>
                <w:szCs w:val="19"/>
              </w:rPr>
              <w:t xml:space="preserve">remainder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CE9178"/>
                <w:sz w:val="19"/>
                <w:szCs w:val="19"/>
              </w:rPr>
              <w:t xml:space="preserve">'passthrough'</w:t>
            </w:r>
          </w:p>
          <w:p>
            <w:pPr>
              <w:spacing w:after="20" w:before="20"/>
            </w:pPr>
            <w:r>
              <w:rPr>
                <w:rFonts w:ascii="Courier New" w:cs="Courier New" w:eastAsia="Courier New" w:hAnsi="Courier New"/>
                <w:b w:val="false"/>
                <w:bCs w:val="false"/>
                <w:color w:val="6A9955"/>
                <w:sz w:val="19"/>
                <w:szCs w:val="19"/>
              </w:rPr>
              <w:t xml:space="preserve">    # 'age' column passes through without any transformation</w:t>
            </w:r>
          </w:p>
          <w:p>
            <w:pPr>
              <w:spacing w:after="20" w:before="20"/>
            </w:pP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val="false"/>
                <w:bCs w:val="false"/>
                <w:color w:val="9CDCFE"/>
                <w:sz w:val="19"/>
                <w:szCs w:val="19"/>
              </w:rPr>
              <w:t xml:space="preserve">X_train_transformed</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transformer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fit_transform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w:t>
            </w:r>
            <w:r>
              <w:rPr>
                <w:rFonts w:ascii="Courier New" w:cs="Courier New" w:eastAsia="Courier New" w:hAnsi="Courier New"/>
                <w:b w:val="false"/>
                <w:bCs w:val="false"/>
                <w:color w:val="D4D4D4"/>
                <w:sz w:val="19"/>
                <w:szCs w:val="19"/>
              </w:rPr>
              <w:t xml:space="preserve">)</w:t>
            </w:r>
          </w:p>
          <w:p>
            <w:pPr>
              <w:spacing w:after="20" w:before="20"/>
            </w:pPr>
            <w:r>
              <w:rPr>
                <w:rFonts w:ascii="Courier New" w:cs="Courier New" w:eastAsia="Courier New" w:hAnsi="Courier New"/>
                <w:b w:val="false"/>
                <w:bCs w:val="false"/>
                <w:color w:val="9CDCFE"/>
                <w:sz w:val="19"/>
                <w:szCs w:val="19"/>
              </w:rPr>
              <w:t xml:space="preserve">X_test_transformed</w:t>
            </w:r>
            <w:r>
              <w:rPr>
                <w:rFonts w:ascii="Courier New" w:cs="Courier New" w:eastAsia="Courier New" w:hAnsi="Courier New"/>
                <w:b w:val="false"/>
                <w:bCs w:val="false"/>
                <w:color w:val="D4D4D4"/>
                <w:sz w:val="19"/>
                <w:szCs w:val="19"/>
              </w:rPr>
              <w:t xml:space="preserve"> = </w:t>
            </w:r>
            <w:r>
              <w:rPr>
                <w:rFonts w:ascii="Courier New" w:cs="Courier New" w:eastAsia="Courier New" w:hAnsi="Courier New"/>
                <w:b w:val="false"/>
                <w:bCs w:val="false"/>
                <w:color w:val="9CDCFE"/>
                <w:sz w:val="19"/>
                <w:szCs w:val="19"/>
              </w:rPr>
              <w:t xml:space="preserve">transformer</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DCDCAA"/>
                <w:sz w:val="19"/>
                <w:szCs w:val="19"/>
              </w:rPr>
              <w:t xml:space="preserve">transform</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X_test</w:t>
            </w:r>
            <w:r>
              <w:rPr>
                <w:rFonts w:ascii="Courier New" w:cs="Courier New" w:eastAsia="Courier New" w:hAnsi="Courier New"/>
                <w:b w:val="false"/>
                <w:bCs w:val="false"/>
                <w:color w:val="D4D4D4"/>
                <w:sz w:val="19"/>
                <w:szCs w:val="19"/>
              </w:rPr>
              <w:t xml:space="preserve">)</w:t>
            </w:r>
          </w:p>
          <w:p>
            <w:pPr>
              <w:spacing w:after="20" w:before="20"/>
            </w:pPr>
          </w:p>
          <w:p>
            <w:pPr>
              <w:spacing w:after="20" w:before="20"/>
            </w:pPr>
            <w:r>
              <w:rPr>
                <w:rFonts w:ascii="Courier New" w:cs="Courier New" w:eastAsia="Courier New" w:hAnsi="Courier New"/>
                <w:b/>
                <w:bCs/>
                <w:color w:val="569CD6"/>
                <w:sz w:val="19"/>
                <w:szCs w:val="19"/>
              </w:rPr>
              <w:t xml:space="preserve">print</w:t>
            </w:r>
            <w:r>
              <w:rPr>
                <w:rFonts w:ascii="Courier New" w:cs="Courier New" w:eastAsia="Courier New" w:hAnsi="Courier New"/>
                <w:b w:val="false"/>
                <w:bCs w:val="false"/>
                <w:color w:val="D4D4D4"/>
                <w:sz w:val="19"/>
                <w:szCs w:val="19"/>
              </w:rPr>
              <w:t xml:space="preserve">(</w:t>
            </w:r>
            <w:r>
              <w:rPr>
                <w:rFonts w:ascii="Courier New" w:cs="Courier New" w:eastAsia="Courier New" w:hAnsi="Courier New"/>
                <w:b w:val="false"/>
                <w:bCs w:val="false"/>
                <w:color w:val="9CDCFE"/>
                <w:sz w:val="19"/>
                <w:szCs w:val="19"/>
              </w:rPr>
              <w:t xml:space="preserve">X_train_transformed</w:t>
            </w:r>
            <w:r>
              <w:rPr>
                <w:rFonts w:ascii="Courier New" w:cs="Courier New" w:eastAsia="Courier New" w:hAnsi="Courier New"/>
                <w:b w:val="false"/>
                <w:bCs w:val="false"/>
                <w:color w:val="D4D4D4"/>
                <w:sz w:val="19"/>
                <w:szCs w:val="19"/>
              </w:rPr>
              <w:t>.shape)</w:t>
            </w:r>
          </w:p>
          <w:p>
            <w:pPr>
              <w:spacing w:after="20" w:before="20"/>
            </w:pPr>
            <w:r>
              <w:rPr>
                <w:rFonts w:ascii="Courier New" w:cs="Courier New" w:eastAsia="Courier New" w:hAnsi="Courier New"/>
                <w:b w:val="false"/>
                <w:bCs w:val="false"/>
                <w:color w:val="6A9955"/>
                <w:sz w:val="19"/>
                <w:szCs w:val="19"/>
              </w:rPr>
              <w:t xml:space="preserve">  # → (800, 7)  :  age(1) + fever(1) + gender(1) + city(3) + cough(1)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single" w:color="2980B9" w:sz="12"/>
              <w:bottom w:val="single" w:color="2980B9" w:sz="3"/>
              <w:right w:val="single" w:color="2980B9" w:sz="3"/>
            </w:tcBorders>
            <w:shd w:fill="EBF3FB" w:val="clear"/>
            <w:tcMar>
              <w:top w:type="dxa" w:w="110"/>
              <w:left w:type="dxa" w:w="220"/>
              <w:bottom w:type="dxa" w:w="110"/>
              <w:right w:type="dxa" w:w="220"/>
            </w:tcMar>
          </w:tcPr>
          <w:p>
            <w:r>
              <w:rPr>
                <w:rFonts w:ascii="Calibri" w:cs="Calibri" w:eastAsia="Calibri" w:hAnsi="Calibri"/>
                <w:b/>
                <w:bCs/>
                <w:color w:val="1F6AA5"/>
                <w:sz w:val="22"/>
                <w:szCs w:val="22"/>
              </w:rPr>
              <w:t xml:space="preserve">✅ Key Advantage:  </w:t>
            </w:r>
            <w:r>
              <w:rPr>
                <w:rFonts w:ascii="Calibri" w:cs="Calibri" w:eastAsia="Calibri" w:hAnsi="Calibri"/>
                <w:color w:val="1F1F1F"/>
                <w:sz w:val="22"/>
                <w:szCs w:val="22"/>
              </w:rPr>
              <w:t xml:space="preserve">ColumnTransformer integrates seamlessly with sklearn Pipeline. The entire preprocessing + model can be packaged as one object, making it easy to avoid data leakage and apply consistently to new data.</w:t>
            </w:r>
          </w:p>
        </w:tc>
      </w:tr>
    </w:tbl>
    <w:p>
      <w:r>
        <w:br w:type="page"/>
      </w:r>
    </w:p>
    <w:p>
      <w:pPr>
        <w:pStyle w:val="Heading1"/>
        <w:pBdr>
          <w:bottom w:val="single" w:color="1B3F6B" w:sz="6" w:space="2"/>
        </w:pBdr>
        <w:spacing w:after="200" w:before="440"/>
      </w:pPr>
      <w:r>
        <w:rPr>
          <w:rFonts w:ascii="Calibri" w:cs="Calibri" w:eastAsia="Calibri" w:hAnsi="Calibri"/>
          <w:b/>
          <w:bCs/>
          <w:color w:val="1B3F6B"/>
          <w:sz w:val="38"/>
          <w:szCs w:val="38"/>
        </w:rPr>
        <w:t xml:space="preserve">6.  Quick Reference  —  Import Cheat Sheet</w:t>
      </w:r>
    </w:p>
    <w:p>
      <w:pPr>
        <w:pBdr>
          <w:bottom w:val="single" w:color="1F6AA5" w:sz="3" w:space="1"/>
        </w:pBdr>
        <w:spacing w:after="180" w:before="180"/>
      </w:pPr>
      <w:r>
        <w:t xml:space="preserve"/>
      </w:r>
    </w:p>
    <w:p>
      <w:pPr>
        <w:spacing w:after="100" w:before="80"/>
      </w:pPr>
      <w:r>
        <w:rPr>
          <w:rFonts w:ascii="Calibri" w:cs="Calibri" w:eastAsia="Calibri" w:hAnsi="Calibri"/>
          <w:color w:val="1F1F1F"/>
          <w:sz w:val="22"/>
          <w:szCs w:val="22"/>
        </w:rPr>
        <w:t xml:space="preserve">All sklearn classes and functions used across these notes: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69CD6" w:sz="10"/>
              <w:bottom w:val="single" w:color="444444" w:sz="2"/>
              <w:right w:val="single" w:color="444444" w:sz="2"/>
            </w:tcBorders>
            <w:shd w:fill="1E1E1E" w:val="clear"/>
            <w:tcMar>
              <w:top w:type="dxa" w:w="120"/>
              <w:left w:type="dxa" w:w="200"/>
              <w:bottom w:type="dxa" w:w="120"/>
              <w:right w:type="dxa" w:w="200"/>
            </w:tcMar>
          </w:tcPr>
          <w:p>
            <w:pPr>
              <w:spacing w:after="20" w:before="20"/>
            </w:pPr>
            <w:r>
              <w:rPr>
                <w:rFonts w:ascii="Courier New" w:cs="Courier New" w:eastAsia="Courier New" w:hAnsi="Courier New"/>
                <w:b w:val="false"/>
                <w:bCs w:val="false"/>
                <w:color w:val="6A9955"/>
                <w:sz w:val="19"/>
                <w:szCs w:val="19"/>
              </w:rPr>
              <w:t xml:space="preserve"># ─── Core Libraries ───────────────────────────────────────────</w:t>
            </w:r>
          </w:p>
          <w:p>
            <w:pPr>
              <w:spacing w:after="20" w:before="20"/>
            </w:pP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numpy  </w:t>
            </w:r>
            <w:r>
              <w:rPr>
                <w:rFonts w:ascii="Courier New" w:cs="Courier New" w:eastAsia="Courier New" w:hAnsi="Courier New"/>
                <w:b/>
                <w:bCs/>
                <w:color w:val="569CD6"/>
                <w:sz w:val="19"/>
                <w:szCs w:val="19"/>
              </w:rPr>
              <w:t xml:space="preserve">as</w:t>
            </w:r>
            <w:r>
              <w:rPr>
                <w:rFonts w:ascii="Courier New" w:cs="Courier New" w:eastAsia="Courier New" w:hAnsi="Courier New"/>
                <w:b w:val="false"/>
                <w:bCs w:val="false"/>
                <w:color w:val="D4D4D4"/>
                <w:sz w:val="19"/>
                <w:szCs w:val="19"/>
              </w:rPr>
              <w:t xml:space="preserve"> np</w:t>
            </w:r>
          </w:p>
          <w:p>
            <w:pPr>
              <w:spacing w:after="20" w:before="20"/>
            </w:pP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pandas </w:t>
            </w:r>
            <w:r>
              <w:rPr>
                <w:rFonts w:ascii="Courier New" w:cs="Courier New" w:eastAsia="Courier New" w:hAnsi="Courier New"/>
                <w:b/>
                <w:bCs/>
                <w:color w:val="569CD6"/>
                <w:sz w:val="19"/>
                <w:szCs w:val="19"/>
              </w:rPr>
              <w:t xml:space="preserve">as</w:t>
            </w:r>
            <w:r>
              <w:rPr>
                <w:rFonts w:ascii="Courier New" w:cs="Courier New" w:eastAsia="Courier New" w:hAnsi="Courier New"/>
                <w:b w:val="false"/>
                <w:bCs w:val="false"/>
                <w:color w:val="D4D4D4"/>
                <w:sz w:val="19"/>
                <w:szCs w:val="19"/>
              </w:rPr>
              <w:t xml:space="preserve"> pd</w:t>
            </w:r>
          </w:p>
          <w:p>
            <w:pPr>
              <w:spacing w:after="20" w:before="20"/>
            </w:pP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matplotlib.pyplot </w:t>
            </w:r>
            <w:r>
              <w:rPr>
                <w:rFonts w:ascii="Courier New" w:cs="Courier New" w:eastAsia="Courier New" w:hAnsi="Courier New"/>
                <w:b/>
                <w:bCs/>
                <w:color w:val="569CD6"/>
                <w:sz w:val="19"/>
                <w:szCs w:val="19"/>
              </w:rPr>
              <w:t xml:space="preserve">as</w:t>
            </w:r>
            <w:r>
              <w:rPr>
                <w:rFonts w:ascii="Courier New" w:cs="Courier New" w:eastAsia="Courier New" w:hAnsi="Courier New"/>
                <w:b w:val="false"/>
                <w:bCs w:val="false"/>
                <w:color w:val="D4D4D4"/>
                <w:sz w:val="19"/>
                <w:szCs w:val="19"/>
              </w:rPr>
              <w:t xml:space="preserve"> plt</w:t>
            </w:r>
          </w:p>
          <w:p>
            <w:pPr>
              <w:spacing w:after="20" w:before="20"/>
            </w:pP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seaborn </w:t>
            </w:r>
            <w:r>
              <w:rPr>
                <w:rFonts w:ascii="Courier New" w:cs="Courier New" w:eastAsia="Courier New" w:hAnsi="Courier New"/>
                <w:b/>
                <w:bCs/>
                <w:color w:val="569CD6"/>
                <w:sz w:val="19"/>
                <w:szCs w:val="19"/>
              </w:rPr>
              <w:t xml:space="preserve">as</w:t>
            </w:r>
            <w:r>
              <w:rPr>
                <w:rFonts w:ascii="Courier New" w:cs="Courier New" w:eastAsia="Courier New" w:hAnsi="Courier New"/>
                <w:b w:val="false"/>
                <w:bCs w:val="false"/>
                <w:color w:val="D4D4D4"/>
                <w:sz w:val="19"/>
                <w:szCs w:val="19"/>
              </w:rPr>
              <w:t xml:space="preserve"> sns</w:t>
            </w:r>
          </w:p>
          <w:p>
            <w:pPr>
              <w:spacing w:after="20" w:before="20"/>
            </w:pPr>
          </w:p>
          <w:p>
            <w:pPr>
              <w:spacing w:after="20" w:before="20"/>
            </w:pPr>
            <w:r>
              <w:rPr>
                <w:rFonts w:ascii="Courier New" w:cs="Courier New" w:eastAsia="Courier New" w:hAnsi="Courier New"/>
                <w:b w:val="false"/>
                <w:bCs w:val="false"/>
                <w:color w:val="6A9955"/>
                <w:sz w:val="19"/>
                <w:szCs w:val="19"/>
              </w:rPr>
              <w:t xml:space="preserve"># ─── Train-Test Split ──────────────────────────────────────────</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sklearn.model_selection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train_test_split</w:t>
            </w:r>
          </w:p>
          <w:p>
            <w:pPr>
              <w:spacing w:after="20" w:before="20"/>
            </w:pPr>
          </w:p>
          <w:p>
            <w:pPr>
              <w:spacing w:after="20" w:before="20"/>
            </w:pPr>
            <w:r>
              <w:rPr>
                <w:rFonts w:ascii="Courier New" w:cs="Courier New" w:eastAsia="Courier New" w:hAnsi="Courier New"/>
                <w:b w:val="false"/>
                <w:bCs w:val="false"/>
                <w:color w:val="6A9955"/>
                <w:sz w:val="19"/>
                <w:szCs w:val="19"/>
              </w:rPr>
              <w:t xml:space="preserve"># ─── Feature Scaling ───────────────────────────────────────────</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StandardScaler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MinMaxScaler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RobustScaler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MaxAbsScaler</w:t>
            </w:r>
          </w:p>
          <w:p>
            <w:pPr>
              <w:spacing w:after="20" w:before="20"/>
            </w:pPr>
          </w:p>
          <w:p>
            <w:pPr>
              <w:spacing w:after="20" w:before="20"/>
            </w:pPr>
            <w:r>
              <w:rPr>
                <w:rFonts w:ascii="Courier New" w:cs="Courier New" w:eastAsia="Courier New" w:hAnsi="Courier New"/>
                <w:b w:val="false"/>
                <w:bCs w:val="false"/>
                <w:color w:val="6A9955"/>
                <w:sz w:val="19"/>
                <w:szCs w:val="19"/>
              </w:rPr>
              <w:t xml:space="preserve"># ─── Categorical Encoding ──────────────────────────────────────</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OrdinalEncoder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LabelEncoder</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sklearn.preprocessing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OneHotEncoder</w:t>
            </w:r>
          </w:p>
          <w:p>
            <w:pPr>
              <w:spacing w:after="20" w:before="20"/>
            </w:pPr>
          </w:p>
          <w:p>
            <w:pPr>
              <w:spacing w:after="20" w:before="20"/>
            </w:pPr>
            <w:r>
              <w:rPr>
                <w:rFonts w:ascii="Courier New" w:cs="Courier New" w:eastAsia="Courier New" w:hAnsi="Courier New"/>
                <w:b w:val="false"/>
                <w:bCs w:val="false"/>
                <w:color w:val="6A9955"/>
                <w:sz w:val="19"/>
                <w:szCs w:val="19"/>
              </w:rPr>
              <w:t xml:space="preserve"># ─── Missing Value Imputation ──────────────────────────────────</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sklearn.impute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SimpleImputer</w:t>
            </w:r>
          </w:p>
          <w:p>
            <w:pPr>
              <w:spacing w:after="20" w:before="20"/>
            </w:pPr>
          </w:p>
          <w:p>
            <w:pPr>
              <w:spacing w:after="20" w:before="20"/>
            </w:pPr>
            <w:r>
              <w:rPr>
                <w:rFonts w:ascii="Courier New" w:cs="Courier New" w:eastAsia="Courier New" w:hAnsi="Courier New"/>
                <w:b w:val="false"/>
                <w:bCs w:val="false"/>
                <w:color w:val="6A9955"/>
                <w:sz w:val="19"/>
                <w:szCs w:val="19"/>
              </w:rPr>
              <w:t xml:space="preserve"># ─── Column Transformer ────────────────────────────────────────</w:t>
            </w:r>
          </w:p>
          <w:p>
            <w:pPr>
              <w:spacing w:after="20" w:before="20"/>
            </w:pPr>
            <w:r>
              <w:rPr>
                <w:rFonts w:ascii="Courier New" w:cs="Courier New" w:eastAsia="Courier New" w:hAnsi="Courier New"/>
                <w:b/>
                <w:bCs/>
                <w:color w:val="569CD6"/>
                <w:sz w:val="19"/>
                <w:szCs w:val="19"/>
              </w:rPr>
              <w:t xml:space="preserve">from</w:t>
            </w:r>
            <w:r>
              <w:rPr>
                <w:rFonts w:ascii="Courier New" w:cs="Courier New" w:eastAsia="Courier New" w:hAnsi="Courier New"/>
                <w:b w:val="false"/>
                <w:bCs w:val="false"/>
                <w:color w:val="D4D4D4"/>
                <w:sz w:val="19"/>
                <w:szCs w:val="19"/>
              </w:rPr>
              <w:t xml:space="preserve"> sklearn.compose         </w:t>
            </w:r>
            <w:r>
              <w:rPr>
                <w:rFonts w:ascii="Courier New" w:cs="Courier New" w:eastAsia="Courier New" w:hAnsi="Courier New"/>
                <w:b/>
                <w:bCs/>
                <w:color w:val="569CD6"/>
                <w:sz w:val="19"/>
                <w:szCs w:val="19"/>
              </w:rPr>
              <w:t xml:space="preserve">import</w:t>
            </w:r>
            <w:r>
              <w:rPr>
                <w:rFonts w:ascii="Courier New" w:cs="Courier New" w:eastAsia="Courier New" w:hAnsi="Courier New"/>
                <w:b w:val="false"/>
                <w:bCs w:val="false"/>
                <w:color w:val="D4D4D4"/>
                <w:sz w:val="19"/>
                <w:szCs w:val="19"/>
              </w:rPr>
              <w:t xml:space="preserve"> </w:t>
            </w:r>
            <w:r>
              <w:rPr>
                <w:rFonts w:ascii="Courier New" w:cs="Courier New" w:eastAsia="Courier New" w:hAnsi="Courier New"/>
                <w:b w:val="false"/>
                <w:bCs w:val="false"/>
                <w:color w:val="4EC9B0"/>
                <w:sz w:val="19"/>
                <w:szCs w:val="19"/>
              </w:rPr>
              <w:t xml:space="preserve">ColumnTransformer</w:t>
            </w:r>
          </w:p>
        </w:tc>
      </w:tr>
    </w:tbl>
    <w:p>
      <w:pPr>
        <w:spacing w:after="0" w:before="12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AA5" w:sz="4" w:space="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A5" w:sz="4" w:space="1"/>
      </w:pBdr>
    </w:pPr>
    <w:r>
      <w:rPr>
        <w:rFonts w:ascii="Calibri" w:cs="Calibri" w:eastAsia="Calibri" w:hAnsi="Calibri"/>
        <w:color w:val="555555"/>
        <w:sz w:val="18"/>
        <w:szCs w:val="18"/>
      </w:rPr>
      <w:t xml:space="preserve">ML Notes  —  Feature Scaling &amp; Categorical Encoding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Calibri" w:cs="Calibri" w:eastAsia="Calibri" w:hAnsi="Calibri"/>
      <w:b/>
      <w:bCs/>
      <w:color w:val="1B3F6B"/>
      <w:sz w:val="38"/>
      <w:szCs w:val="38"/>
    </w:rPr>
  </w:style>
  <w:style w:type="paragraph" w:styleId="Heading2">
    <w:name w:val="Heading 2"/>
    <w:basedOn w:val="Normal"/>
    <w:next w:val="Normal"/>
    <w:qFormat/>
    <w:pPr>
      <w:spacing w:after="140" w:before="320"/>
      <w:outlineLvl w:val="1"/>
    </w:pPr>
    <w:rPr>
      <w:rFonts w:ascii="Calibri" w:cs="Calibri" w:eastAsia="Calibri" w:hAnsi="Calibri"/>
      <w:b/>
      <w:bCs/>
      <w:color w:val="1F6AA5"/>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2026-06-28T12:36:22.015Z</dcterms:created>
  <dcterms:modified xsi:type="dcterms:W3CDTF">2026-06-28T12:36:22.028Z</dcterms:modified>
</cp:coreProperties>
</file>

<file path=docProps/custom.xml><?xml version="1.0" encoding="utf-8"?>
<Properties xmlns="http://schemas.openxmlformats.org/officeDocument/2006/custom-properties" xmlns:vt="http://schemas.openxmlformats.org/officeDocument/2006/docPropsVTypes"/>
</file>