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w:t>
      </w:r>
      <w:r w:rsidDel="00000000" w:rsidR="00000000" w:rsidRPr="00000000">
        <w:rPr>
          <w:rFonts w:ascii="Calibri" w:cs="Calibri" w:eastAsia="Calibri" w:hAnsi="Calibri"/>
          <w:highlight w:val="white"/>
          <w:rtl w:val="0"/>
        </w:rPr>
        <w:t xml:space="preserve">migraine-treatment</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Migraine Treatment in Pune</w:t>
      </w:r>
      <w:r w:rsidDel="00000000" w:rsidR="00000000" w:rsidRPr="00000000">
        <w:rPr>
          <w:rFonts w:ascii="Calibri" w:cs="Calibri" w:eastAsia="Calibri" w:hAnsi="Calibri"/>
          <w:sz w:val="22"/>
          <w:szCs w:val="22"/>
          <w:highlight w:val="white"/>
          <w:rtl w:val="0"/>
        </w:rPr>
        <w:t xml:space="preserve"> | Migraine Diagnosis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jc w:val="left"/>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Get expert migraine treatment in Pune at ABMH. Learn about migraine symptoms, causes, diagnosis, and personalized care to manage headaches effectively.</w:t>
      </w:r>
      <w:r w:rsidDel="00000000" w:rsidR="00000000" w:rsidRPr="00000000">
        <w:rPr>
          <w:rtl w:val="0"/>
        </w:rPr>
      </w:r>
    </w:p>
    <w:p w:rsidR="00000000" w:rsidDel="00000000" w:rsidP="00000000" w:rsidRDefault="00000000" w:rsidRPr="00000000" w14:paraId="00000007">
      <w:pPr>
        <w:pStyle w:val="Heading1"/>
        <w:jc w:val="left"/>
        <w:rPr>
          <w:rFonts w:ascii="Calibri" w:cs="Calibri" w:eastAsia="Calibri" w:hAnsi="Calibri"/>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color w:val="000000"/>
          <w:sz w:val="32"/>
          <w:szCs w:val="32"/>
          <w:rtl w:val="0"/>
        </w:rPr>
        <w:t xml:space="preserve">Migraine Treatment in Pune</w:t>
      </w: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Migraine treatment in Pimpri–Pune focuses on managing intense, recurring headaches that can disrupt daily life. Unlike regular headaches, migraines may involve throbbing pain, sensitivity to light, or nausea, often making routine activities difficult. With appropriate care, many individuals can reduce the severity and frequency of episodes over time.</w:t>
      </w:r>
    </w:p>
    <w:p w:rsidR="00000000" w:rsidDel="00000000" w:rsidP="00000000" w:rsidRDefault="00000000" w:rsidRPr="00000000" w14:paraId="00000009">
      <w:pPr>
        <w:pStyle w:val="Heading2"/>
        <w:spacing w:after="120" w:before="36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ff0000"/>
          <w:rtl w:val="0"/>
        </w:rPr>
        <w:t xml:space="preserve">H2:</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i w:val="0"/>
          <w:iCs w:val="0"/>
          <w:strike w:val="0"/>
          <w:color w:val="000000"/>
          <w:sz w:val="32"/>
          <w:szCs w:val="32"/>
          <w:u w:val="none"/>
          <w:rtl w:val="0"/>
        </w:rPr>
        <w:t xml:space="preserve">ABMH for Migraine Care</w:t>
      </w: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ABMH, migraine care focuses on identifying patterns, reducing frequency, and managing severity. Neurology, </w:t>
      </w:r>
      <w:hyperlink r:id="rId7">
        <w:r w:rsidDel="00000000" w:rsidR="00000000" w:rsidRPr="00000000">
          <w:rPr>
            <w:rFonts w:ascii="Calibri" w:cs="Calibri" w:eastAsia="Calibri" w:hAnsi="Calibri"/>
            <w:color w:val="1155cc"/>
            <w:sz w:val="22"/>
            <w:szCs w:val="22"/>
            <w:u w:val="single"/>
            <w:rtl w:val="0"/>
          </w:rPr>
          <w:t xml:space="preserve">pain management</w:t>
        </w:r>
      </w:hyperlink>
      <w:r w:rsidDel="00000000" w:rsidR="00000000" w:rsidRPr="00000000">
        <w:rPr>
          <w:rFonts w:ascii="Calibri" w:cs="Calibri" w:eastAsia="Calibri" w:hAnsi="Calibri"/>
          <w:sz w:val="22"/>
          <w:szCs w:val="22"/>
          <w:rtl w:val="0"/>
        </w:rPr>
        <w:t xml:space="preserve">, and supportive care teams work together to help individuals understand triggers and develop a treatment plan suited to their daily routine.</w:t>
      </w:r>
    </w:p>
    <w:p w:rsidR="00000000" w:rsidDel="00000000" w:rsidP="00000000" w:rsidRDefault="00000000" w:rsidRPr="00000000" w14:paraId="0000000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trike w:val="0"/>
          <w:u w:val="none"/>
          <w:rtl w:val="0"/>
        </w:rPr>
        <w:t xml:space="preserve">Your care journey with migraine headache at ABMH diagnosis &amp; treatment:</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i w:val="0"/>
          <w:iCs w:val="0"/>
          <w:strike w:val="0"/>
          <w:sz w:val="22"/>
          <w:szCs w:val="22"/>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 often starts with recurring episodes: Headaches that repeat with similar intensity or triggers </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Recognising patterns: Frequency, timing, and triggers such as stress or sleep changes </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Clinical evaluation: Differentiates migraine from other headache types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Understanding severity: Classified as mild, moderate, or severe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Treatment planning: Tailored to reduce frequency and intensity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Medication support: For acute relief and prevention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Migraine therapies: Lifestyle changes and trigger management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Ongoing tracking: Refines treatment based on response</w:t>
      </w:r>
    </w:p>
    <w:p w:rsidR="00000000" w:rsidDel="00000000" w:rsidP="00000000" w:rsidRDefault="00000000" w:rsidRPr="00000000" w14:paraId="00000016">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Migraine Headache Treatment and Diagnosis</w:t>
      </w: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Migraine is identified not only by pain but also by its pattern, intensity, and associated symptoms. Understanding how it differs from other headaches helps guide appropriate treatment.</w:t>
      </w:r>
    </w:p>
    <w:p w:rsidR="00000000" w:rsidDel="00000000" w:rsidP="00000000" w:rsidRDefault="00000000" w:rsidRPr="00000000" w14:paraId="00000018">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Migraine symptoms and how they differ from regular headache</w:t>
      </w:r>
      <w:r w:rsidDel="00000000" w:rsidR="00000000" w:rsidRPr="00000000">
        <w:rPr>
          <w:rtl w:val="0"/>
        </w:rPr>
      </w:r>
    </w:p>
    <w:p w:rsidR="00000000" w:rsidDel="00000000" w:rsidP="00000000" w:rsidRDefault="00000000" w:rsidRPr="00000000" w14:paraId="00000019">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Migraines are typically more intense than regular headaches and often include additional symptoms that affect daily life. Recognising these features helps with early identification and management.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Throbbing or pulsating pain: Often on one side of the head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Severe episodes: May interfere with daily activities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Sensitivity to light and sound: Common during attacks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Nausea or vomiting: Seen in moderate to severe cases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Migraine with aura: Temporary visual or sensory disturbances</w:t>
      </w:r>
      <w:r w:rsidDel="00000000" w:rsidR="00000000" w:rsidRPr="00000000">
        <w:rPr>
          <w:rtl w:val="0"/>
        </w:rPr>
      </w:r>
    </w:p>
    <w:p w:rsidR="00000000" w:rsidDel="00000000" w:rsidP="00000000" w:rsidRDefault="00000000" w:rsidRPr="00000000" w14:paraId="0000001F">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Migraine causes and triggers</w:t>
      </w:r>
      <w:r w:rsidDel="00000000" w:rsidR="00000000" w:rsidRPr="00000000">
        <w:rPr>
          <w:rtl w:val="0"/>
        </w:rPr>
      </w:r>
    </w:p>
    <w:p w:rsidR="00000000" w:rsidDel="00000000" w:rsidP="00000000" w:rsidRDefault="00000000" w:rsidRPr="00000000" w14:paraId="00000020">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Migraine is usually triggered by a combination of internal and external factors rather than a single cause.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hyperlink r:id="rId8">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Lifestyle triggers</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Irregular sleep, stress, skipped meals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Dietary factors: Certain foods or caffeine changes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Hormonal changes: Common in some individuals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Environmental triggers: Bright lights, strong smells, weather changes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Posture-related strain: May contribute in some cases</w:t>
      </w:r>
    </w:p>
    <w:p w:rsidR="00000000" w:rsidDel="00000000" w:rsidP="00000000" w:rsidRDefault="00000000" w:rsidRPr="00000000" w14:paraId="00000026">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Migraine treatment and relief</w:t>
      </w:r>
      <w:r w:rsidDel="00000000" w:rsidR="00000000" w:rsidRPr="00000000">
        <w:rPr>
          <w:rtl w:val="0"/>
        </w:rPr>
      </w:r>
    </w:p>
    <w:p w:rsidR="00000000" w:rsidDel="00000000" w:rsidP="00000000" w:rsidRDefault="00000000" w:rsidRPr="00000000" w14:paraId="00000027">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Migraine management focuses on both relieving active episodes and preventing future attacks.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Treatment planning: Based on frequency and severity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Medications</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Acute (pain relief, triptans) and preventive therapy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(added accuracy)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Therapies: Relaxation techniques and trigger management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Routine adjustments: Sleep, hydration, stress control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Follow-up care: Adjusts treatment over time</w:t>
      </w:r>
    </w:p>
    <w:p w:rsidR="00000000" w:rsidDel="00000000" w:rsidP="00000000" w:rsidRDefault="00000000" w:rsidRPr="00000000" w14:paraId="0000002D">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 for Migraine Care</w:t>
      </w:r>
      <w:r w:rsidDel="00000000" w:rsidR="00000000" w:rsidRPr="00000000">
        <w:rPr>
          <w:rtl w:val="0"/>
        </w:rPr>
      </w:r>
    </w:p>
    <w:p w:rsidR="00000000" w:rsidDel="00000000" w:rsidP="00000000" w:rsidRDefault="00000000" w:rsidRPr="00000000" w14:paraId="0000002E">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Migraine care relies on accurate diagnosis and ongoing monitoring rather than complex procedures.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Neurological assessment tools: Differentiate migraine from other headaches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Imaging (when needed): Rules out secondary causes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Pain management support: Helps manage severe episodes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Trigger tracking tools: Identify patterns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Coordinated care: </w:t>
      </w: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Neurology</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pain specialists align treatment</w:t>
      </w:r>
    </w:p>
    <w:p w:rsidR="00000000" w:rsidDel="00000000" w:rsidP="00000000" w:rsidRDefault="00000000" w:rsidRPr="00000000" w14:paraId="00000034">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Conclusion</w:t>
      </w:r>
      <w:r w:rsidDel="00000000" w:rsidR="00000000" w:rsidRPr="00000000">
        <w:rPr>
          <w:rtl w:val="0"/>
        </w:rPr>
      </w:r>
    </w:p>
    <w:p w:rsidR="00000000" w:rsidDel="00000000" w:rsidP="00000000" w:rsidRDefault="00000000" w:rsidRPr="00000000" w14:paraId="00000035">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Migraines can be challenging due to their unpredictable nature. With the right understanding, consistent care, and trigger management, individuals can reduce the impact of episodes and improve daily functioning over time.</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36">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FAQs</w:t>
      </w:r>
      <w:r w:rsidDel="00000000" w:rsidR="00000000" w:rsidRPr="00000000">
        <w:rPr>
          <w:rFonts w:ascii="Calibri" w:cs="Calibri" w:eastAsia="Calibri" w:hAnsi="Calibri"/>
          <w:color w:val="000000"/>
          <w:rtl w:val="0"/>
        </w:rPr>
        <w:t xml:space="preserve"> on </w:t>
      </w:r>
      <w:r w:rsidDel="00000000" w:rsidR="00000000" w:rsidRPr="00000000">
        <w:rPr>
          <w:rFonts w:ascii="Calibri" w:cs="Calibri" w:eastAsia="Calibri" w:hAnsi="Calibri"/>
          <w:color w:val="000000"/>
          <w:rtl w:val="0"/>
        </w:rPr>
        <w:t xml:space="preserve">Migraine Treatment</w:t>
      </w:r>
      <w:r w:rsidDel="00000000" w:rsidR="00000000" w:rsidRPr="00000000">
        <w:rPr>
          <w:rtl w:val="0"/>
        </w:rPr>
      </w:r>
    </w:p>
    <w:p w:rsidR="00000000" w:rsidDel="00000000" w:rsidP="00000000" w:rsidRDefault="00000000" w:rsidRPr="00000000" w14:paraId="00000037">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How do I know if it is a migraine or a regular headache?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Migraines are more intense and often include nausea, sensitivity to light, or throbbing pain, and may disrupt daily activities.</w:t>
      </w:r>
    </w:p>
    <w:p w:rsidR="00000000" w:rsidDel="00000000" w:rsidP="00000000" w:rsidRDefault="00000000" w:rsidRPr="00000000" w14:paraId="00000038">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causes migraine headaches?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They are triggered by factors such as stress, irregular sleep, certain foods, hormonal changes, or environmental conditions.</w:t>
      </w:r>
    </w:p>
    <w:p w:rsidR="00000000" w:rsidDel="00000000" w:rsidP="00000000" w:rsidRDefault="00000000" w:rsidRPr="00000000" w14:paraId="00000039">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is considered a severe migraine?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A severe migraine significantly affects daily activities and may involve intense pain, sensitivity to light or sound, and the need to rest.</w:t>
      </w:r>
    </w:p>
    <w:p w:rsidR="00000000" w:rsidDel="00000000" w:rsidP="00000000" w:rsidRDefault="00000000" w:rsidRPr="00000000" w14:paraId="0000003A">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treatments are available for migraines?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includes medications for relief and prevention, along with lifestyle and trigger management.</w:t>
      </w:r>
    </w:p>
    <w:p w:rsidR="00000000" w:rsidDel="00000000" w:rsidP="00000000" w:rsidRDefault="00000000" w:rsidRPr="00000000" w14:paraId="0000003B">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What is a migraine with aura?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It involves temporary symptoms like visual disturbances, speech difficulty, or sensory changes before or during a migraine.</w:t>
      </w:r>
    </w:p>
    <w:p w:rsidR="00000000" w:rsidDel="00000000" w:rsidP="00000000" w:rsidRDefault="00000000" w:rsidRPr="00000000" w14:paraId="0000003C">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6) When should you consult a doctor for migraines?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If migraines become frequent, severe, or interfere with daily life, medical evaluation is recommended.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doctors/neurologist-in-pune" TargetMode="External"/><Relationship Id="rId9" Type="http://schemas.openxmlformats.org/officeDocument/2006/relationships/hyperlink" Target="https://adityabirlahospital.com/wellness-packag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specialties/pain-management" TargetMode="External"/><Relationship Id="rId8" Type="http://schemas.openxmlformats.org/officeDocument/2006/relationships/hyperlink" Target="https://adityabirlahospital.com/specialties/dietetics-&amp;-nutrition-lifesty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u/YxfH7yVtZBR+y6Iv8EmLkxTg==">CgMxLjAyDmguNG9uN2MyMnE3eTBzMg5oLjJudDk3aDd5aG55OTIOaC43aXl4aTI4YnB2eWI4AHIhMUNlNGp5aGF0ZW1MTXAyVkhhUlpaNnM5SGNzQ0ZsMExW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