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05AF" w14:textId="16ABFEC0" w:rsidR="00374BAE" w:rsidRDefault="002E4E6F" w:rsidP="4A6099C2">
      <w:pPr>
        <w:spacing w:before="220" w:after="0" w:line="257" w:lineRule="auto"/>
        <w:rPr>
          <w:rFonts w:ascii="Aptos" w:eastAsia="Aptos" w:hAnsi="Aptos" w:cs="Aptos"/>
          <w:color w:val="000000" w:themeColor="text1"/>
          <w:sz w:val="22"/>
          <w:szCs w:val="22"/>
        </w:rPr>
      </w:pPr>
      <w:r w:rsidRPr="4A6099C2">
        <w:rPr>
          <w:rFonts w:ascii="Aptos" w:eastAsia="Aptos" w:hAnsi="Aptos" w:cs="Aptos"/>
          <w:color w:val="000000" w:themeColor="text1"/>
          <w:sz w:val="22"/>
          <w:szCs w:val="22"/>
        </w:rPr>
        <w:t xml:space="preserve">URL: </w:t>
      </w:r>
      <w:hyperlink r:id="rId5" w:history="1">
        <w:r w:rsidR="00374BAE" w:rsidRPr="4A6099C2">
          <w:rPr>
            <w:rStyle w:val="Hyperlink"/>
            <w:rFonts w:ascii="Aptos" w:eastAsia="Aptos" w:hAnsi="Aptos" w:cs="Aptos"/>
            <w:sz w:val="22"/>
            <w:szCs w:val="22"/>
          </w:rPr>
          <w:t>https://adityabirlahospital.com/doctors/fertility-treatment-doctors-in-pune</w:t>
        </w:r>
      </w:hyperlink>
      <w:r w:rsidRPr="4A6099C2">
        <w:rPr>
          <w:rFonts w:ascii="Aptos" w:eastAsia="Aptos" w:hAnsi="Aptos" w:cs="Aptos"/>
          <w:color w:val="000000" w:themeColor="text1"/>
          <w:sz w:val="22"/>
          <w:szCs w:val="22"/>
        </w:rPr>
        <w:t xml:space="preserve"> </w:t>
      </w:r>
      <w:r w:rsidR="5161CE54" w:rsidRPr="4A6099C2">
        <w:rPr>
          <w:rFonts w:ascii="Aptos" w:eastAsia="Aptos" w:hAnsi="Aptos" w:cs="Aptos"/>
          <w:color w:val="000000" w:themeColor="text1"/>
          <w:sz w:val="22"/>
          <w:szCs w:val="22"/>
        </w:rPr>
        <w:t xml:space="preserve"> </w:t>
      </w:r>
    </w:p>
    <w:p w14:paraId="3E13DEE9" w14:textId="65CB5BAA" w:rsidR="00374BAE" w:rsidRDefault="002E4E6F" w:rsidP="4A6099C2">
      <w:pPr>
        <w:spacing w:before="220" w:after="0" w:line="257" w:lineRule="auto"/>
        <w:rPr>
          <w:rFonts w:ascii="Aptos" w:eastAsia="Aptos" w:hAnsi="Aptos" w:cs="Aptos"/>
          <w:color w:val="000000" w:themeColor="text1"/>
          <w:sz w:val="22"/>
          <w:szCs w:val="22"/>
        </w:rPr>
      </w:pPr>
      <w:r>
        <w:rPr>
          <w:noProof/>
        </w:rPr>
        <w:drawing>
          <wp:inline distT="0" distB="0" distL="0" distR="0" wp14:anchorId="7B0B1791" wp14:editId="73940A0A">
            <wp:extent cx="5734052" cy="400050"/>
            <wp:effectExtent l="0" t="0" r="0" b="0"/>
            <wp:docPr id="1831392970" name="Picture 183139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55920" name=""/>
                    <pic:cNvPicPr/>
                  </pic:nvPicPr>
                  <pic:blipFill>
                    <a:blip r:embed="rId6">
                      <a:extLst>
                        <a:ext uri="{28A0092B-C50C-407E-A947-70E740481C1C}">
                          <a14:useLocalDpi xmlns:a14="http://schemas.microsoft.com/office/drawing/2010/main" val="0"/>
                        </a:ext>
                      </a:extLst>
                    </a:blip>
                    <a:stretch>
                      <a:fillRect/>
                    </a:stretch>
                  </pic:blipFill>
                  <pic:spPr>
                    <a:xfrm>
                      <a:off x="0" y="0"/>
                      <a:ext cx="5734052" cy="400050"/>
                    </a:xfrm>
                    <a:prstGeom prst="rect">
                      <a:avLst/>
                    </a:prstGeom>
                  </pic:spPr>
                </pic:pic>
              </a:graphicData>
            </a:graphic>
          </wp:inline>
        </w:drawing>
      </w:r>
    </w:p>
    <w:p w14:paraId="1E0C09C2" w14:textId="137CA877" w:rsidR="00374BAE" w:rsidRDefault="002E4E6F" w:rsidP="4A6099C2">
      <w:pPr>
        <w:spacing w:before="220" w:line="257" w:lineRule="auto"/>
        <w:rPr>
          <w:rFonts w:ascii="Aptos" w:eastAsia="Aptos" w:hAnsi="Aptos" w:cs="Aptos"/>
          <w:color w:val="FF0000"/>
          <w:sz w:val="22"/>
          <w:szCs w:val="22"/>
        </w:rPr>
      </w:pPr>
      <w:r w:rsidRPr="4A6099C2">
        <w:rPr>
          <w:rFonts w:ascii="Aptos" w:eastAsia="Aptos" w:hAnsi="Aptos" w:cs="Aptos"/>
          <w:color w:val="000000" w:themeColor="text1"/>
          <w:sz w:val="22"/>
          <w:szCs w:val="22"/>
        </w:rPr>
        <w:t xml:space="preserve">Home / Doctors / </w:t>
      </w:r>
      <w:r w:rsidR="4F1EE5B1" w:rsidRPr="4A6099C2">
        <w:rPr>
          <w:rFonts w:ascii="Aptos" w:eastAsia="Aptos" w:hAnsi="Aptos" w:cs="Aptos"/>
          <w:color w:val="FF0000"/>
          <w:sz w:val="22"/>
          <w:szCs w:val="22"/>
        </w:rPr>
        <w:t>Fertility Treatments</w:t>
      </w:r>
    </w:p>
    <w:p w14:paraId="3DAECE21" w14:textId="10B8C765" w:rsidR="00374BAE" w:rsidRDefault="002E4E6F" w:rsidP="4A6099C2">
      <w:pPr>
        <w:spacing w:before="220" w:line="257" w:lineRule="auto"/>
        <w:rPr>
          <w:rFonts w:ascii="Aptos" w:eastAsia="Aptos" w:hAnsi="Aptos" w:cs="Aptos"/>
          <w:color w:val="000000" w:themeColor="text1"/>
          <w:sz w:val="22"/>
          <w:szCs w:val="22"/>
        </w:rPr>
      </w:pPr>
      <w:r>
        <w:br/>
      </w:r>
      <w:r w:rsidR="4A3E4180" w:rsidRPr="4A6099C2">
        <w:rPr>
          <w:rFonts w:ascii="Aptos" w:eastAsia="Aptos" w:hAnsi="Aptos" w:cs="Aptos"/>
          <w:b/>
          <w:bCs/>
          <w:color w:val="000000" w:themeColor="text1"/>
          <w:sz w:val="22"/>
          <w:szCs w:val="22"/>
        </w:rPr>
        <w:t xml:space="preserve">Best </w:t>
      </w:r>
      <w:r w:rsidR="348C80FD" w:rsidRPr="4A6099C2">
        <w:rPr>
          <w:rFonts w:ascii="Aptos" w:eastAsia="Aptos" w:hAnsi="Aptos" w:cs="Aptos"/>
          <w:b/>
          <w:bCs/>
          <w:color w:val="000000" w:themeColor="text1"/>
          <w:sz w:val="22"/>
          <w:szCs w:val="22"/>
        </w:rPr>
        <w:t>Fertility Specialists</w:t>
      </w:r>
      <w:r w:rsidR="4A3E4180" w:rsidRPr="4A6099C2">
        <w:rPr>
          <w:rFonts w:ascii="Aptos" w:eastAsia="Aptos" w:hAnsi="Aptos" w:cs="Aptos"/>
          <w:b/>
          <w:bCs/>
          <w:color w:val="000000" w:themeColor="text1"/>
          <w:sz w:val="22"/>
          <w:szCs w:val="22"/>
        </w:rPr>
        <w:t xml:space="preserve"> in</w:t>
      </w:r>
      <w:r>
        <w:rPr>
          <w:rFonts w:ascii="Aptos" w:eastAsia="Aptos" w:hAnsi="Aptos" w:cs="Aptos"/>
          <w:b/>
          <w:bCs/>
          <w:color w:val="000000" w:themeColor="text1"/>
          <w:sz w:val="22"/>
          <w:szCs w:val="22"/>
        </w:rPr>
        <w:t xml:space="preserve"> Pimpri-Chinchwad</w:t>
      </w:r>
      <w:r w:rsidR="4A3E4180" w:rsidRPr="4A6099C2">
        <w:rPr>
          <w:rFonts w:ascii="Aptos" w:eastAsia="Aptos" w:hAnsi="Aptos" w:cs="Aptos"/>
          <w:b/>
          <w:bCs/>
          <w:color w:val="000000" w:themeColor="text1"/>
          <w:sz w:val="22"/>
          <w:szCs w:val="22"/>
        </w:rPr>
        <w:t xml:space="preserve"> Pune</w:t>
      </w:r>
      <w:r>
        <w:br/>
      </w:r>
      <w:r>
        <w:br/>
      </w:r>
      <w:r w:rsidR="2E2A06F1" w:rsidRPr="4A6099C2">
        <w:rPr>
          <w:rFonts w:ascii="Aptos" w:eastAsia="Aptos" w:hAnsi="Aptos" w:cs="Aptos"/>
          <w:sz w:val="22"/>
          <w:szCs w:val="22"/>
        </w:rPr>
        <w:t xml:space="preserve">Struggling with fertility or planning for a healthy pregnancy? At our hospital, we offer comprehensive care from some of the </w:t>
      </w:r>
      <w:r w:rsidR="2E2A06F1" w:rsidRPr="000A626A">
        <w:rPr>
          <w:rFonts w:ascii="Aptos" w:eastAsia="Aptos" w:hAnsi="Aptos" w:cs="Aptos"/>
          <w:sz w:val="22"/>
          <w:szCs w:val="22"/>
        </w:rPr>
        <w:t>best fertility treatment doctors in Pune. With advanced technologies and compassionate expertise, our specialists are committed to helping you navigate your journey toward parenthood with confidence and support.</w:t>
      </w:r>
    </w:p>
    <w:p w14:paraId="4C6EB016" w14:textId="77777777" w:rsidR="002D2827" w:rsidRDefault="002E4E6F" w:rsidP="28AD2111">
      <w:pPr>
        <w:keepNext/>
        <w:keepLines/>
        <w:rPr>
          <w:rFonts w:ascii="Aptos" w:eastAsia="Aptos" w:hAnsi="Aptos" w:cs="Aptos"/>
          <w:b/>
          <w:bCs/>
          <w:color w:val="000000" w:themeColor="text1"/>
          <w:sz w:val="22"/>
          <w:szCs w:val="22"/>
        </w:rPr>
      </w:pPr>
      <w:r w:rsidRPr="28AD2111">
        <w:rPr>
          <w:rFonts w:ascii="Aptos" w:eastAsia="Aptos" w:hAnsi="Aptos" w:cs="Aptos"/>
          <w:b/>
          <w:bCs/>
          <w:sz w:val="22"/>
          <w:szCs w:val="22"/>
        </w:rPr>
        <w:t>Our Team of Fertility Doctors</w:t>
      </w:r>
      <w:r w:rsidR="00031863">
        <w:br/>
      </w:r>
      <w:r w:rsidR="00031863">
        <w:br/>
      </w:r>
      <w:r w:rsidR="4A3E4180" w:rsidRPr="28AD2111">
        <w:rPr>
          <w:rFonts w:ascii="Aptos" w:eastAsia="Aptos" w:hAnsi="Aptos" w:cs="Aptos"/>
          <w:b/>
          <w:bCs/>
          <w:color w:val="000000" w:themeColor="text1"/>
          <w:sz w:val="22"/>
          <w:szCs w:val="22"/>
          <w:highlight w:val="yellow"/>
        </w:rPr>
        <w:t>PLEASE ADD DOCTORS HERE</w:t>
      </w:r>
    </w:p>
    <w:p w14:paraId="1B2CCECE" w14:textId="77777777" w:rsidR="002D2827" w:rsidRPr="00F119EC" w:rsidRDefault="002D2827" w:rsidP="28AD2111">
      <w:pPr>
        <w:keepNext/>
        <w:keepLines/>
        <w:rPr>
          <w:b/>
          <w:bCs/>
          <w:highlight w:val="green"/>
        </w:rPr>
      </w:pPr>
      <w:r w:rsidRPr="00F119EC">
        <w:rPr>
          <w:b/>
          <w:bCs/>
          <w:highlight w:val="green"/>
        </w:rPr>
        <w:t>DR. AMITKUMAR PATIL</w:t>
      </w:r>
      <w:r w:rsidRPr="00F119EC">
        <w:rPr>
          <w:b/>
          <w:bCs/>
          <w:highlight w:val="green"/>
        </w:rPr>
        <w:tab/>
      </w:r>
    </w:p>
    <w:p w14:paraId="0517D976" w14:textId="77777777" w:rsidR="002D2827" w:rsidRPr="00F119EC" w:rsidRDefault="002D2827" w:rsidP="002D2827">
      <w:pPr>
        <w:keepNext/>
        <w:keepLines/>
        <w:rPr>
          <w:highlight w:val="green"/>
        </w:rPr>
      </w:pPr>
      <w:r w:rsidRPr="00F119EC">
        <w:rPr>
          <w:highlight w:val="green"/>
        </w:rPr>
        <w:t xml:space="preserve">Associate Director </w:t>
      </w:r>
      <w:proofErr w:type="gramStart"/>
      <w:r w:rsidRPr="00F119EC">
        <w:rPr>
          <w:highlight w:val="green"/>
        </w:rPr>
        <w:t xml:space="preserve">-  </w:t>
      </w:r>
      <w:proofErr w:type="spellStart"/>
      <w:r w:rsidRPr="00F119EC">
        <w:rPr>
          <w:highlight w:val="green"/>
        </w:rPr>
        <w:t>Obs</w:t>
      </w:r>
      <w:proofErr w:type="spellEnd"/>
      <w:proofErr w:type="gramEnd"/>
      <w:r w:rsidRPr="00F119EC">
        <w:rPr>
          <w:highlight w:val="green"/>
        </w:rPr>
        <w:t xml:space="preserve"> &amp; Gynecology, IVF Specialist &amp; Robotic Surgeon</w:t>
      </w:r>
    </w:p>
    <w:p w14:paraId="57B789FF" w14:textId="557B4970" w:rsidR="002D2827" w:rsidRPr="00F119EC" w:rsidRDefault="002D2827" w:rsidP="28AD2111">
      <w:pPr>
        <w:keepNext/>
        <w:keepLines/>
        <w:rPr>
          <w:highlight w:val="green"/>
        </w:rPr>
      </w:pPr>
      <w:r w:rsidRPr="00F119EC">
        <w:rPr>
          <w:highlight w:val="green"/>
        </w:rPr>
        <w:t>MBBS, MD (Obst. &amp; Gynae.</w:t>
      </w:r>
      <w:proofErr w:type="gramStart"/>
      <w:r w:rsidRPr="00F119EC">
        <w:rPr>
          <w:highlight w:val="green"/>
        </w:rPr>
        <w:t>),FMAS</w:t>
      </w:r>
      <w:proofErr w:type="gramEnd"/>
      <w:r w:rsidRPr="00F119EC">
        <w:rPr>
          <w:highlight w:val="green"/>
        </w:rPr>
        <w:t xml:space="preserve"> &amp; Reproductive Medicine</w:t>
      </w:r>
      <w:r w:rsidRPr="00F119EC">
        <w:rPr>
          <w:highlight w:val="green"/>
        </w:rPr>
        <w:tab/>
        <w:t xml:space="preserve">Associate Director - </w:t>
      </w:r>
      <w:proofErr w:type="spellStart"/>
      <w:r w:rsidRPr="00F119EC">
        <w:rPr>
          <w:highlight w:val="green"/>
        </w:rPr>
        <w:t>Obs</w:t>
      </w:r>
      <w:proofErr w:type="spellEnd"/>
      <w:r w:rsidRPr="00F119EC">
        <w:rPr>
          <w:highlight w:val="green"/>
        </w:rPr>
        <w:t xml:space="preserve"> &amp; Gynecology, IVF Specialist &amp; Robotic Surgeon</w:t>
      </w:r>
    </w:p>
    <w:p w14:paraId="4F769C49" w14:textId="5CD2D05A" w:rsidR="002D2827" w:rsidRPr="00F119EC" w:rsidRDefault="002D2827" w:rsidP="28AD2111">
      <w:pPr>
        <w:keepNext/>
        <w:keepLines/>
        <w:rPr>
          <w:b/>
          <w:bCs/>
          <w:highlight w:val="green"/>
        </w:rPr>
      </w:pPr>
      <w:r w:rsidRPr="00F119EC">
        <w:rPr>
          <w:b/>
          <w:bCs/>
          <w:highlight w:val="green"/>
        </w:rPr>
        <w:t>Dr. Poorva Kulkarn</w:t>
      </w:r>
      <w:r w:rsidR="00F119EC" w:rsidRPr="00F119EC">
        <w:rPr>
          <w:b/>
          <w:bCs/>
          <w:highlight w:val="green"/>
        </w:rPr>
        <w:t>i – Create a Profile</w:t>
      </w:r>
    </w:p>
    <w:p w14:paraId="1EB6403D" w14:textId="77777777" w:rsidR="002D2827" w:rsidRPr="00F119EC" w:rsidRDefault="002D2827" w:rsidP="28AD2111">
      <w:pPr>
        <w:keepNext/>
        <w:keepLines/>
        <w:rPr>
          <w:highlight w:val="green"/>
        </w:rPr>
      </w:pPr>
      <w:r w:rsidRPr="00F119EC">
        <w:rPr>
          <w:highlight w:val="green"/>
        </w:rPr>
        <w:t xml:space="preserve">Consultant - </w:t>
      </w:r>
      <w:proofErr w:type="spellStart"/>
      <w:r w:rsidRPr="00F119EC">
        <w:rPr>
          <w:highlight w:val="green"/>
        </w:rPr>
        <w:t>Obs</w:t>
      </w:r>
      <w:proofErr w:type="spellEnd"/>
      <w:r w:rsidRPr="00F119EC">
        <w:rPr>
          <w:highlight w:val="green"/>
        </w:rPr>
        <w:t xml:space="preserve"> &amp; Gynae &amp; IVF Specialist</w:t>
      </w:r>
    </w:p>
    <w:p w14:paraId="17586733" w14:textId="77777777" w:rsidR="00F119EC" w:rsidRDefault="002D2827" w:rsidP="28AD2111">
      <w:pPr>
        <w:keepNext/>
        <w:keepLines/>
      </w:pPr>
      <w:r w:rsidRPr="00F119EC">
        <w:rPr>
          <w:highlight w:val="green"/>
        </w:rPr>
        <w:t>MBBS, MS (</w:t>
      </w:r>
      <w:proofErr w:type="spellStart"/>
      <w:r w:rsidRPr="00F119EC">
        <w:rPr>
          <w:highlight w:val="green"/>
        </w:rPr>
        <w:t>Obgy</w:t>
      </w:r>
      <w:proofErr w:type="spellEnd"/>
      <w:r w:rsidRPr="00F119EC">
        <w:rPr>
          <w:highlight w:val="green"/>
        </w:rPr>
        <w:t>.), Fellowship in IVF &amp; Reproductive Medicine.</w:t>
      </w:r>
    </w:p>
    <w:p w14:paraId="26F52070" w14:textId="2FCB8890" w:rsidR="00374BAE" w:rsidRDefault="00F119EC" w:rsidP="28AD2111">
      <w:pPr>
        <w:keepNext/>
        <w:keepLines/>
        <w:rPr>
          <w:rFonts w:ascii="Aptos" w:eastAsia="Aptos" w:hAnsi="Aptos" w:cs="Aptos"/>
          <w:b/>
          <w:bCs/>
          <w:color w:val="000000" w:themeColor="text1"/>
          <w:sz w:val="22"/>
          <w:szCs w:val="22"/>
        </w:rPr>
      </w:pPr>
      <w:r w:rsidRPr="00F119EC">
        <w:rPr>
          <w:highlight w:val="red"/>
        </w:rPr>
        <w:t xml:space="preserve">Dr. Bhagyashri Ramdas </w:t>
      </w:r>
      <w:proofErr w:type="spellStart"/>
      <w:r w:rsidRPr="00F119EC">
        <w:rPr>
          <w:highlight w:val="red"/>
        </w:rPr>
        <w:t>Naphade</w:t>
      </w:r>
      <w:proofErr w:type="spellEnd"/>
      <w:r>
        <w:t xml:space="preserve"> </w:t>
      </w:r>
      <w:r w:rsidRPr="002E4E6F">
        <w:rPr>
          <w:b/>
          <w:bCs/>
        </w:rPr>
        <w:t xml:space="preserve">Remove </w:t>
      </w:r>
      <w:r w:rsidR="003F487B" w:rsidRPr="002E4E6F">
        <w:rPr>
          <w:b/>
          <w:bCs/>
        </w:rPr>
        <w:t>Profile</w:t>
      </w:r>
      <w:r w:rsidR="00031863" w:rsidRPr="002E4E6F">
        <w:rPr>
          <w:b/>
          <w:bCs/>
        </w:rPr>
        <w:br/>
      </w:r>
      <w:r w:rsidR="00031863">
        <w:br/>
      </w:r>
      <w:r w:rsidR="45D764B4" w:rsidRPr="28AD2111">
        <w:rPr>
          <w:rFonts w:ascii="Aptos" w:eastAsia="Aptos" w:hAnsi="Aptos" w:cs="Aptos"/>
          <w:sz w:val="22"/>
          <w:szCs w:val="22"/>
        </w:rPr>
        <w:t xml:space="preserve">Our hospital houses highly </w:t>
      </w:r>
      <w:r w:rsidR="45D764B4" w:rsidRPr="000A626A">
        <w:rPr>
          <w:rFonts w:ascii="Aptos" w:eastAsia="Aptos" w:hAnsi="Aptos" w:cs="Aptos"/>
          <w:sz w:val="22"/>
          <w:szCs w:val="22"/>
        </w:rPr>
        <w:t xml:space="preserve">experienced fertility specialists in Pune, offering tailored treatments to address a range of fertility challenges. Additionally, our </w:t>
      </w:r>
      <w:r w:rsidR="0A744F81" w:rsidRPr="000A626A">
        <w:rPr>
          <w:rFonts w:ascii="Aptos" w:eastAsia="Aptos" w:hAnsi="Aptos" w:cs="Aptos"/>
          <w:sz w:val="22"/>
          <w:szCs w:val="22"/>
        </w:rPr>
        <w:t>fertility treatment</w:t>
      </w:r>
      <w:r w:rsidR="45D764B4" w:rsidRPr="000A626A">
        <w:rPr>
          <w:rFonts w:ascii="Aptos" w:eastAsia="Aptos" w:hAnsi="Aptos" w:cs="Aptos"/>
          <w:sz w:val="22"/>
          <w:szCs w:val="22"/>
        </w:rPr>
        <w:t xml:space="preserve"> doctors in Pune specialize in prenatal care to ensure the health and well-being of both the mother and the baby</w:t>
      </w:r>
      <w:r w:rsidR="45D764B4" w:rsidRPr="28AD2111">
        <w:rPr>
          <w:rFonts w:ascii="Aptos" w:eastAsia="Aptos" w:hAnsi="Aptos" w:cs="Aptos"/>
          <w:sz w:val="22"/>
          <w:szCs w:val="22"/>
        </w:rPr>
        <w:t xml:space="preserve"> during pregnancy.</w:t>
      </w:r>
      <w:r w:rsidR="00031863">
        <w:br/>
      </w:r>
      <w:r w:rsidR="00031863">
        <w:br/>
      </w:r>
      <w:commentRangeStart w:id="0"/>
      <w:commentRangeStart w:id="1"/>
      <w:r w:rsidR="2F8D3121" w:rsidRPr="28AD2111">
        <w:rPr>
          <w:rFonts w:ascii="Aptos" w:eastAsia="Aptos" w:hAnsi="Aptos" w:cs="Aptos"/>
          <w:b/>
          <w:bCs/>
          <w:color w:val="000000" w:themeColor="text1"/>
          <w:sz w:val="22"/>
          <w:szCs w:val="22"/>
        </w:rPr>
        <w:t>What Our Fertility Specialists Offer</w:t>
      </w:r>
      <w:r w:rsidR="4A3E4180" w:rsidRPr="28AD2111">
        <w:rPr>
          <w:rFonts w:ascii="Aptos" w:eastAsia="Aptos" w:hAnsi="Aptos" w:cs="Aptos"/>
          <w:b/>
          <w:bCs/>
          <w:color w:val="000000" w:themeColor="text1"/>
          <w:sz w:val="22"/>
          <w:szCs w:val="22"/>
        </w:rPr>
        <w:t>:</w:t>
      </w:r>
      <w:commentRangeEnd w:id="0"/>
      <w:r w:rsidR="00031863">
        <w:commentReference w:id="0"/>
      </w:r>
      <w:commentRangeEnd w:id="1"/>
      <w:r w:rsidR="00B17B9F">
        <w:rPr>
          <w:rStyle w:val="CommentReference"/>
        </w:rPr>
        <w:commentReference w:id="1"/>
      </w:r>
    </w:p>
    <w:p w14:paraId="54311738" w14:textId="77777777" w:rsidR="00991A65" w:rsidRPr="00991A65" w:rsidRDefault="00991A65" w:rsidP="00991A65">
      <w:pPr>
        <w:pStyle w:val="CommentText"/>
        <w:numPr>
          <w:ilvl w:val="0"/>
          <w:numId w:val="1"/>
        </w:numPr>
        <w:ind w:left="360"/>
      </w:pPr>
      <w:r w:rsidRPr="00991A65">
        <w:t>Comprehensive infertility evaluation for men and women</w:t>
      </w:r>
    </w:p>
    <w:p w14:paraId="7A5491B0" w14:textId="77777777" w:rsidR="00991A65" w:rsidRPr="00991A65" w:rsidRDefault="00991A65" w:rsidP="00991A65">
      <w:pPr>
        <w:pStyle w:val="CommentText"/>
        <w:numPr>
          <w:ilvl w:val="0"/>
          <w:numId w:val="1"/>
        </w:numPr>
        <w:ind w:left="360"/>
      </w:pPr>
      <w:r w:rsidRPr="00991A65">
        <w:t>Ovulation induction and follicular monitoring</w:t>
      </w:r>
    </w:p>
    <w:p w14:paraId="1965FEAE" w14:textId="77777777" w:rsidR="00991A65" w:rsidRPr="00991A65" w:rsidRDefault="00991A65" w:rsidP="00991A65">
      <w:pPr>
        <w:pStyle w:val="CommentText"/>
        <w:numPr>
          <w:ilvl w:val="0"/>
          <w:numId w:val="1"/>
        </w:numPr>
        <w:ind w:left="360"/>
      </w:pPr>
      <w:r w:rsidRPr="00991A65">
        <w:t>Intrauterine insemination (IUI) and In-vitro fertilization (IVF)</w:t>
      </w:r>
    </w:p>
    <w:p w14:paraId="78E828DB" w14:textId="77777777" w:rsidR="00991A65" w:rsidRPr="00991A65" w:rsidRDefault="00991A65" w:rsidP="00991A65">
      <w:pPr>
        <w:pStyle w:val="CommentText"/>
        <w:numPr>
          <w:ilvl w:val="0"/>
          <w:numId w:val="1"/>
        </w:numPr>
        <w:ind w:left="360"/>
      </w:pPr>
      <w:r w:rsidRPr="00991A65">
        <w:lastRenderedPageBreak/>
        <w:t>Advanced ICSI and embryo freezing techniques</w:t>
      </w:r>
    </w:p>
    <w:p w14:paraId="7D745CFB" w14:textId="77777777" w:rsidR="00991A65" w:rsidRPr="00991A65" w:rsidRDefault="00991A65" w:rsidP="00991A65">
      <w:pPr>
        <w:pStyle w:val="CommentText"/>
        <w:numPr>
          <w:ilvl w:val="0"/>
          <w:numId w:val="1"/>
        </w:numPr>
        <w:ind w:left="360"/>
      </w:pPr>
      <w:r w:rsidRPr="00991A65">
        <w:t>Laparoscopic and hysteroscopic surgeries for fertility issues</w:t>
      </w:r>
    </w:p>
    <w:p w14:paraId="741FFA19" w14:textId="77777777" w:rsidR="00991A65" w:rsidRPr="00991A65" w:rsidRDefault="00991A65" w:rsidP="00991A65">
      <w:pPr>
        <w:pStyle w:val="CommentText"/>
        <w:numPr>
          <w:ilvl w:val="0"/>
          <w:numId w:val="1"/>
        </w:numPr>
        <w:ind w:left="360"/>
      </w:pPr>
      <w:r w:rsidRPr="00991A65">
        <w:t>Treatment for PCOS, endometriosis, and hormonal disorders</w:t>
      </w:r>
    </w:p>
    <w:p w14:paraId="09CA8719" w14:textId="77777777" w:rsidR="00991A65" w:rsidRPr="00991A65" w:rsidRDefault="00991A65" w:rsidP="00991A65">
      <w:pPr>
        <w:pStyle w:val="CommentText"/>
        <w:numPr>
          <w:ilvl w:val="0"/>
          <w:numId w:val="1"/>
        </w:numPr>
        <w:ind w:left="360"/>
      </w:pPr>
      <w:r w:rsidRPr="00991A65">
        <w:t>Counseling and emotional support for couples</w:t>
      </w:r>
    </w:p>
    <w:p w14:paraId="39AD80DB" w14:textId="77777777" w:rsidR="00991A65" w:rsidRPr="00991A65" w:rsidRDefault="00991A65" w:rsidP="00991A65">
      <w:pPr>
        <w:pStyle w:val="CommentText"/>
        <w:numPr>
          <w:ilvl w:val="0"/>
          <w:numId w:val="1"/>
        </w:numPr>
        <w:ind w:left="360"/>
      </w:pPr>
      <w:r w:rsidRPr="00991A65">
        <w:t>Fertility preservation for cancer patients and delayed parenthood</w:t>
      </w:r>
    </w:p>
    <w:p w14:paraId="587CB107" w14:textId="77777777" w:rsidR="00991A65" w:rsidRPr="00991A65" w:rsidRDefault="00991A65" w:rsidP="00991A65">
      <w:pPr>
        <w:pStyle w:val="CommentText"/>
        <w:numPr>
          <w:ilvl w:val="0"/>
          <w:numId w:val="1"/>
        </w:numPr>
        <w:ind w:left="360"/>
      </w:pPr>
      <w:r w:rsidRPr="00991A65">
        <w:t>High-risk pregnancy management post-conception</w:t>
      </w:r>
    </w:p>
    <w:p w14:paraId="34B2AD13" w14:textId="1A9EC873" w:rsidR="00F119EC" w:rsidRPr="00991A65" w:rsidRDefault="00991A65" w:rsidP="00991A65">
      <w:pPr>
        <w:pStyle w:val="CommentText"/>
        <w:numPr>
          <w:ilvl w:val="0"/>
          <w:numId w:val="1"/>
        </w:numPr>
        <w:ind w:left="360"/>
      </w:pPr>
      <w:r w:rsidRPr="00991A65">
        <w:t>Personalized fertility treatment plans</w:t>
      </w:r>
    </w:p>
    <w:p w14:paraId="2E667062" w14:textId="77777777" w:rsidR="00E22210" w:rsidRDefault="00E22210" w:rsidP="28AD2111">
      <w:pPr>
        <w:keepNext/>
        <w:keepLines/>
        <w:rPr>
          <w:rFonts w:ascii="Aptos" w:eastAsia="Aptos" w:hAnsi="Aptos" w:cs="Aptos"/>
          <w:b/>
          <w:bCs/>
          <w:color w:val="000000" w:themeColor="text1"/>
          <w:sz w:val="22"/>
          <w:szCs w:val="22"/>
        </w:rPr>
      </w:pPr>
    </w:p>
    <w:p w14:paraId="7C2E8C58" w14:textId="1656F53E" w:rsidR="00374BAE" w:rsidRDefault="002E4E6F" w:rsidP="4A6099C2">
      <w:pPr>
        <w:pStyle w:val="Heading3"/>
        <w:spacing w:before="281" w:after="281"/>
        <w:rPr>
          <w:rFonts w:ascii="Aptos" w:eastAsia="Aptos" w:hAnsi="Aptos" w:cs="Aptos"/>
          <w:b/>
          <w:bCs/>
          <w:sz w:val="22"/>
          <w:szCs w:val="22"/>
        </w:rPr>
      </w:pPr>
      <w:r w:rsidRPr="28AD2111">
        <w:rPr>
          <w:rFonts w:eastAsiaTheme="minorEastAsia" w:cstheme="minorBidi"/>
          <w:b/>
          <w:bCs/>
          <w:color w:val="auto"/>
          <w:sz w:val="22"/>
          <w:szCs w:val="22"/>
        </w:rPr>
        <w:t>How to Find the Best Fertility Doctors Near Me</w:t>
      </w:r>
    </w:p>
    <w:p w14:paraId="5E3373A2" w14:textId="0FDF1802" w:rsidR="00EE5778" w:rsidRPr="00EE5778" w:rsidRDefault="00EE5778" w:rsidP="00EE5778">
      <w:pPr>
        <w:spacing w:before="220" w:after="0" w:line="257" w:lineRule="auto"/>
        <w:rPr>
          <w:rFonts w:ascii="Aptos" w:eastAsia="Aptos" w:hAnsi="Aptos" w:cs="Aptos"/>
          <w:sz w:val="22"/>
          <w:szCs w:val="22"/>
        </w:rPr>
      </w:pPr>
      <w:r w:rsidRPr="00EE5778">
        <w:rPr>
          <w:rFonts w:ascii="Aptos" w:eastAsia="Aptos" w:hAnsi="Aptos" w:cs="Aptos"/>
          <w:sz w:val="22"/>
          <w:szCs w:val="22"/>
        </w:rPr>
        <w:t xml:space="preserve">If you're searching for a fertility doctor in Pune or a fertility treatment doctor near me, our </w:t>
      </w:r>
      <w:hyperlink r:id="rId11" w:history="1">
        <w:r w:rsidRPr="00EE5778">
          <w:rPr>
            <w:rStyle w:val="Hyperlink"/>
            <w:rFonts w:ascii="Aptos" w:eastAsia="Aptos" w:hAnsi="Aptos" w:cs="Aptos"/>
            <w:sz w:val="22"/>
            <w:szCs w:val="22"/>
          </w:rPr>
          <w:t>IVF Treatment Hospital in Pimpri Pune</w:t>
        </w:r>
      </w:hyperlink>
      <w:r w:rsidRPr="00EE5778">
        <w:rPr>
          <w:rFonts w:ascii="Aptos" w:eastAsia="Aptos" w:hAnsi="Aptos" w:cs="Aptos"/>
          <w:sz w:val="22"/>
          <w:szCs w:val="22"/>
        </w:rPr>
        <w:t xml:space="preserve"> offers personalized care backed by the latest advancements in reproductive and prenatal medicine. Our fertility specialists in Pune ensure that both mothers and babies receive the specialized care they need for a safe and healthy pregnancy.</w:t>
      </w:r>
    </w:p>
    <w:p w14:paraId="77D061AD" w14:textId="1CBBB792" w:rsidR="00374BAE" w:rsidRDefault="002E4E6F" w:rsidP="4A6099C2">
      <w:pPr>
        <w:spacing w:before="220" w:after="0" w:line="257" w:lineRule="auto"/>
        <w:rPr>
          <w:rFonts w:ascii="Aptos" w:eastAsia="Aptos" w:hAnsi="Aptos" w:cs="Aptos"/>
          <w:color w:val="000000" w:themeColor="text1"/>
          <w:sz w:val="22"/>
          <w:szCs w:val="22"/>
        </w:rPr>
      </w:pPr>
      <w:r w:rsidRPr="4A6099C2">
        <w:rPr>
          <w:rFonts w:ascii="Aptos" w:eastAsia="Aptos" w:hAnsi="Aptos" w:cs="Aptos"/>
          <w:b/>
          <w:bCs/>
          <w:color w:val="000000" w:themeColor="text1"/>
          <w:sz w:val="22"/>
          <w:szCs w:val="22"/>
        </w:rPr>
        <w:t>N</w:t>
      </w:r>
      <w:r w:rsidRPr="4A6099C2">
        <w:rPr>
          <w:rFonts w:ascii="Aptos" w:eastAsia="Aptos" w:hAnsi="Aptos" w:cs="Aptos"/>
          <w:b/>
          <w:bCs/>
          <w:color w:val="000000" w:themeColor="text1"/>
          <w:sz w:val="22"/>
          <w:szCs w:val="22"/>
        </w:rPr>
        <w:t>earby Locations:</w:t>
      </w:r>
    </w:p>
    <w:p w14:paraId="7D285A20" w14:textId="54C9510A" w:rsidR="00374BAE" w:rsidRDefault="002E4E6F" w:rsidP="4A6099C2">
      <w:pPr>
        <w:spacing w:before="220" w:line="257" w:lineRule="auto"/>
        <w:rPr>
          <w:rFonts w:ascii="Aptos" w:eastAsia="Aptos" w:hAnsi="Aptos" w:cs="Aptos"/>
          <w:color w:val="000000" w:themeColor="text1"/>
          <w:sz w:val="22"/>
          <w:szCs w:val="22"/>
        </w:rPr>
      </w:pPr>
      <w:r w:rsidRPr="4A6099C2">
        <w:rPr>
          <w:rFonts w:ascii="Aptos" w:eastAsia="Aptos" w:hAnsi="Aptos" w:cs="Aptos"/>
          <w:color w:val="000000" w:themeColor="text1"/>
          <w:sz w:val="22"/>
          <w:szCs w:val="22"/>
        </w:rPr>
        <w:t>Hinjewadi, Wakad, Baner, Aundh, Pimple Saudagar, Bhosari, Ravet, Chinchwad Gaon, Tathawade and Nigdi.</w:t>
      </w:r>
    </w:p>
    <w:p w14:paraId="209A867B" w14:textId="6301EFB6" w:rsidR="00374BAE" w:rsidRDefault="002E4E6F" w:rsidP="4A6099C2">
      <w:pPr>
        <w:spacing w:before="220" w:line="257" w:lineRule="auto"/>
        <w:rPr>
          <w:rFonts w:ascii="Aptos" w:eastAsia="Aptos" w:hAnsi="Aptos" w:cs="Aptos"/>
          <w:color w:val="000000" w:themeColor="text1"/>
          <w:sz w:val="22"/>
          <w:szCs w:val="22"/>
        </w:rPr>
      </w:pPr>
      <w:r>
        <w:rPr>
          <w:noProof/>
        </w:rPr>
        <w:drawing>
          <wp:inline distT="0" distB="0" distL="0" distR="0" wp14:anchorId="11520A76" wp14:editId="136808D7">
            <wp:extent cx="5734052" cy="2085975"/>
            <wp:effectExtent l="0" t="0" r="0" b="0"/>
            <wp:docPr id="1166973989" name="Picture 116697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55040" name=""/>
                    <pic:cNvPicPr/>
                  </pic:nvPicPr>
                  <pic:blipFill>
                    <a:blip r:embed="rId12">
                      <a:extLst>
                        <a:ext uri="{28A0092B-C50C-407E-A947-70E740481C1C}">
                          <a14:useLocalDpi xmlns:a14="http://schemas.microsoft.com/office/drawing/2010/main" val="0"/>
                        </a:ext>
                      </a:extLst>
                    </a:blip>
                    <a:stretch>
                      <a:fillRect/>
                    </a:stretch>
                  </pic:blipFill>
                  <pic:spPr>
                    <a:xfrm>
                      <a:off x="0" y="0"/>
                      <a:ext cx="5734052" cy="2085975"/>
                    </a:xfrm>
                    <a:prstGeom prst="rect">
                      <a:avLst/>
                    </a:prstGeom>
                  </pic:spPr>
                </pic:pic>
              </a:graphicData>
            </a:graphic>
          </wp:inline>
        </w:drawing>
      </w:r>
    </w:p>
    <w:p w14:paraId="20E68E51" w14:textId="7729800D" w:rsidR="00374BAE" w:rsidRDefault="00374BAE" w:rsidP="4A6099C2">
      <w:pPr>
        <w:rPr>
          <w:rFonts w:ascii="Aptos" w:eastAsia="Aptos" w:hAnsi="Aptos" w:cs="Aptos"/>
          <w:color w:val="000000" w:themeColor="text1"/>
          <w:sz w:val="22"/>
          <w:szCs w:val="22"/>
        </w:rPr>
      </w:pPr>
    </w:p>
    <w:p w14:paraId="5981FEB2" w14:textId="5FE91299" w:rsidR="00374BAE" w:rsidRDefault="00374BAE" w:rsidP="4A6099C2">
      <w:pPr>
        <w:rPr>
          <w:rFonts w:ascii="Aptos" w:eastAsia="Aptos" w:hAnsi="Aptos" w:cs="Aptos"/>
          <w:color w:val="000000" w:themeColor="text1"/>
          <w:sz w:val="22"/>
          <w:szCs w:val="22"/>
        </w:rPr>
      </w:pPr>
    </w:p>
    <w:p w14:paraId="7197F1F4" w14:textId="0F1CEBA4" w:rsidR="00374BAE" w:rsidRDefault="00374BAE" w:rsidP="4A6099C2">
      <w:pPr>
        <w:rPr>
          <w:rFonts w:ascii="Aptos" w:eastAsia="Aptos" w:hAnsi="Aptos" w:cs="Aptos"/>
          <w:color w:val="000000" w:themeColor="text1"/>
          <w:sz w:val="22"/>
          <w:szCs w:val="22"/>
        </w:rPr>
      </w:pPr>
    </w:p>
    <w:p w14:paraId="15030779" w14:textId="0A911E64" w:rsidR="00374BAE" w:rsidRDefault="00374BAE" w:rsidP="4A6099C2">
      <w:pPr>
        <w:rPr>
          <w:rFonts w:ascii="Aptos" w:eastAsia="Aptos" w:hAnsi="Aptos" w:cs="Aptos"/>
          <w:color w:val="000000" w:themeColor="text1"/>
          <w:sz w:val="22"/>
          <w:szCs w:val="22"/>
        </w:rPr>
      </w:pPr>
    </w:p>
    <w:p w14:paraId="3B5BF263" w14:textId="26251F1A" w:rsidR="00374BAE" w:rsidRDefault="00374BAE" w:rsidP="4A6099C2">
      <w:pPr>
        <w:rPr>
          <w:rFonts w:ascii="Aptos" w:eastAsia="Aptos" w:hAnsi="Aptos" w:cs="Aptos"/>
          <w:color w:val="000000" w:themeColor="text1"/>
          <w:sz w:val="22"/>
          <w:szCs w:val="22"/>
        </w:rPr>
      </w:pPr>
    </w:p>
    <w:p w14:paraId="25A3DEBB" w14:textId="25A5FC29" w:rsidR="00374BAE" w:rsidRDefault="00374BAE" w:rsidP="4A6099C2">
      <w:pPr>
        <w:rPr>
          <w:rFonts w:ascii="Aptos" w:eastAsia="Aptos" w:hAnsi="Aptos" w:cs="Aptos"/>
          <w:color w:val="000000" w:themeColor="text1"/>
        </w:rPr>
      </w:pPr>
    </w:p>
    <w:p w14:paraId="58EFE94E" w14:textId="34E7C408" w:rsidR="00374BAE" w:rsidRDefault="00374BAE" w:rsidP="4A6099C2">
      <w:pPr>
        <w:rPr>
          <w:rFonts w:ascii="Aptos" w:eastAsia="Aptos" w:hAnsi="Aptos" w:cs="Aptos"/>
          <w:color w:val="000000" w:themeColor="text1"/>
        </w:rPr>
      </w:pPr>
    </w:p>
    <w:p w14:paraId="021360EB" w14:textId="11CDCD12" w:rsidR="00374BAE" w:rsidRDefault="00374BAE" w:rsidP="4A6099C2">
      <w:pPr>
        <w:rPr>
          <w:rFonts w:ascii="Aptos" w:eastAsia="Aptos" w:hAnsi="Aptos" w:cs="Aptos"/>
          <w:color w:val="000000" w:themeColor="text1"/>
        </w:rPr>
      </w:pPr>
    </w:p>
    <w:p w14:paraId="2C078E63" w14:textId="75F84D88" w:rsidR="00374BAE" w:rsidRDefault="00374BAE"/>
    <w:sectPr w:rsidR="00374B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run Samarth" w:date="2025-01-13T12:27:00Z" w:initials="VS">
    <w:p w14:paraId="65629EAD" w14:textId="77777777" w:rsidR="00031863" w:rsidRDefault="002E4E6F">
      <w:r>
        <w:annotationRef/>
      </w:r>
      <w:r w:rsidRPr="17C8CE39">
        <w:t xml:space="preserve">@ABMH Team, </w:t>
      </w:r>
      <w:r w:rsidRPr="17C8CE39">
        <w:t>please help with this.</w:t>
      </w:r>
    </w:p>
  </w:comment>
  <w:comment w:id="1" w:author="sapana mahajan" w:date="2025-04-09T16:47:00Z" w:initials="sm">
    <w:p w14:paraId="2E8F7DE1" w14:textId="77777777" w:rsidR="00B17B9F" w:rsidRDefault="00B17B9F" w:rsidP="00B17B9F">
      <w:pPr>
        <w:pStyle w:val="CommentText"/>
      </w:pPr>
      <w:r>
        <w:rPr>
          <w:rStyle w:val="CommentReference"/>
        </w:rPr>
        <w:annotationRef/>
      </w:r>
      <w:r>
        <w:rPr>
          <w:b/>
          <w:bCs/>
        </w:rPr>
        <w:t>What Our Fertility Specialists Offer:</w:t>
      </w:r>
    </w:p>
    <w:p w14:paraId="51DCE9F1" w14:textId="77777777" w:rsidR="00B17B9F" w:rsidRDefault="00B17B9F" w:rsidP="00B17B9F">
      <w:pPr>
        <w:pStyle w:val="CommentText"/>
        <w:numPr>
          <w:ilvl w:val="0"/>
          <w:numId w:val="1"/>
        </w:numPr>
        <w:ind w:left="360"/>
      </w:pPr>
      <w:r>
        <w:t xml:space="preserve">Comprehensive </w:t>
      </w:r>
      <w:r>
        <w:rPr>
          <w:b/>
          <w:bCs/>
        </w:rPr>
        <w:t>infertility evaluation</w:t>
      </w:r>
      <w:r>
        <w:t xml:space="preserve"> for men and women</w:t>
      </w:r>
    </w:p>
    <w:p w14:paraId="2307AE26" w14:textId="77777777" w:rsidR="00B17B9F" w:rsidRDefault="00B17B9F" w:rsidP="00B17B9F">
      <w:pPr>
        <w:pStyle w:val="CommentText"/>
        <w:numPr>
          <w:ilvl w:val="0"/>
          <w:numId w:val="1"/>
        </w:numPr>
        <w:ind w:left="360"/>
      </w:pPr>
      <w:r>
        <w:rPr>
          <w:b/>
          <w:bCs/>
        </w:rPr>
        <w:t>Ovulation induction</w:t>
      </w:r>
      <w:r>
        <w:t xml:space="preserve"> and </w:t>
      </w:r>
      <w:r>
        <w:rPr>
          <w:b/>
          <w:bCs/>
        </w:rPr>
        <w:t>follicular monitoring</w:t>
      </w:r>
    </w:p>
    <w:p w14:paraId="78B0BB59" w14:textId="77777777" w:rsidR="00B17B9F" w:rsidRDefault="00B17B9F" w:rsidP="00B17B9F">
      <w:pPr>
        <w:pStyle w:val="CommentText"/>
        <w:numPr>
          <w:ilvl w:val="0"/>
          <w:numId w:val="1"/>
        </w:numPr>
        <w:ind w:left="360"/>
      </w:pPr>
      <w:r>
        <w:rPr>
          <w:b/>
          <w:bCs/>
        </w:rPr>
        <w:t>Intrauterine insemination (IUI)</w:t>
      </w:r>
      <w:r>
        <w:t xml:space="preserve"> and </w:t>
      </w:r>
      <w:r>
        <w:rPr>
          <w:b/>
          <w:bCs/>
        </w:rPr>
        <w:t>In-vitro fertilization (IVF)</w:t>
      </w:r>
    </w:p>
    <w:p w14:paraId="2F10337A" w14:textId="77777777" w:rsidR="00B17B9F" w:rsidRDefault="00B17B9F" w:rsidP="00B17B9F">
      <w:pPr>
        <w:pStyle w:val="CommentText"/>
        <w:numPr>
          <w:ilvl w:val="0"/>
          <w:numId w:val="1"/>
        </w:numPr>
        <w:ind w:left="360"/>
      </w:pPr>
      <w:r>
        <w:t xml:space="preserve">Advanced </w:t>
      </w:r>
      <w:r>
        <w:rPr>
          <w:b/>
          <w:bCs/>
        </w:rPr>
        <w:t>ICSI and embryo freezing</w:t>
      </w:r>
      <w:r>
        <w:t xml:space="preserve"> techniques</w:t>
      </w:r>
    </w:p>
    <w:p w14:paraId="1B93A9C3" w14:textId="77777777" w:rsidR="00B17B9F" w:rsidRDefault="00B17B9F" w:rsidP="00B17B9F">
      <w:pPr>
        <w:pStyle w:val="CommentText"/>
        <w:numPr>
          <w:ilvl w:val="0"/>
          <w:numId w:val="1"/>
        </w:numPr>
        <w:ind w:left="360"/>
      </w:pPr>
      <w:r>
        <w:rPr>
          <w:b/>
          <w:bCs/>
        </w:rPr>
        <w:t>Laparoscopic and hysteroscopic surgeries</w:t>
      </w:r>
      <w:r>
        <w:t xml:space="preserve"> for fertility issues</w:t>
      </w:r>
    </w:p>
    <w:p w14:paraId="0AE45A89" w14:textId="77777777" w:rsidR="00B17B9F" w:rsidRDefault="00B17B9F" w:rsidP="00B17B9F">
      <w:pPr>
        <w:pStyle w:val="CommentText"/>
        <w:numPr>
          <w:ilvl w:val="0"/>
          <w:numId w:val="1"/>
        </w:numPr>
        <w:ind w:left="360"/>
      </w:pPr>
      <w:r>
        <w:t xml:space="preserve">Treatment for </w:t>
      </w:r>
      <w:r>
        <w:rPr>
          <w:b/>
          <w:bCs/>
        </w:rPr>
        <w:t>PCOS, endometriosis</w:t>
      </w:r>
      <w:r>
        <w:t>, and hormonal disorders</w:t>
      </w:r>
    </w:p>
    <w:p w14:paraId="7571F230" w14:textId="77777777" w:rsidR="00B17B9F" w:rsidRDefault="00B17B9F" w:rsidP="00B17B9F">
      <w:pPr>
        <w:pStyle w:val="CommentText"/>
        <w:numPr>
          <w:ilvl w:val="0"/>
          <w:numId w:val="1"/>
        </w:numPr>
        <w:ind w:left="360"/>
      </w:pPr>
      <w:r>
        <w:rPr>
          <w:b/>
          <w:bCs/>
        </w:rPr>
        <w:t>Counseling and emotional support</w:t>
      </w:r>
      <w:r>
        <w:t xml:space="preserve"> for couples</w:t>
      </w:r>
    </w:p>
    <w:p w14:paraId="2F651306" w14:textId="77777777" w:rsidR="00B17B9F" w:rsidRDefault="00B17B9F" w:rsidP="00B17B9F">
      <w:pPr>
        <w:pStyle w:val="CommentText"/>
        <w:numPr>
          <w:ilvl w:val="0"/>
          <w:numId w:val="1"/>
        </w:numPr>
        <w:ind w:left="360"/>
      </w:pPr>
      <w:r>
        <w:rPr>
          <w:b/>
          <w:bCs/>
        </w:rPr>
        <w:t>Fertility preservation</w:t>
      </w:r>
      <w:r>
        <w:t xml:space="preserve"> for cancer patients and delayed parenthood</w:t>
      </w:r>
    </w:p>
    <w:p w14:paraId="5397A31F" w14:textId="77777777" w:rsidR="00B17B9F" w:rsidRDefault="00B17B9F" w:rsidP="00B17B9F">
      <w:pPr>
        <w:pStyle w:val="CommentText"/>
        <w:numPr>
          <w:ilvl w:val="0"/>
          <w:numId w:val="1"/>
        </w:numPr>
        <w:ind w:left="360"/>
      </w:pPr>
      <w:r>
        <w:t xml:space="preserve">High-risk </w:t>
      </w:r>
      <w:r>
        <w:rPr>
          <w:b/>
          <w:bCs/>
        </w:rPr>
        <w:t>pregnancy management</w:t>
      </w:r>
      <w:r>
        <w:t xml:space="preserve"> post-conception</w:t>
      </w:r>
    </w:p>
    <w:p w14:paraId="3EF64B52" w14:textId="77777777" w:rsidR="00B17B9F" w:rsidRDefault="00B17B9F" w:rsidP="00B17B9F">
      <w:pPr>
        <w:pStyle w:val="CommentText"/>
        <w:numPr>
          <w:ilvl w:val="0"/>
          <w:numId w:val="1"/>
        </w:numPr>
        <w:ind w:left="360"/>
      </w:pPr>
      <w:r>
        <w:t xml:space="preserve">Personalized </w:t>
      </w:r>
      <w:r>
        <w:rPr>
          <w:b/>
          <w:bCs/>
        </w:rPr>
        <w:t>fertility treatment plans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629EAD" w15:done="0"/>
  <w15:commentEx w15:paraId="3EF64B52" w15:paraIdParent="65629E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B516B5" w16cex:dateUtc="2025-04-09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629EAD" w16cid:durableId="65629EAD"/>
  <w16cid:commentId w16cid:paraId="3EF64B52" w16cid:durableId="45B516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A5BF8"/>
    <w:multiLevelType w:val="hybridMultilevel"/>
    <w:tmpl w:val="F496E744"/>
    <w:lvl w:ilvl="0" w:tplc="B12A2ECE">
      <w:start w:val="1"/>
      <w:numFmt w:val="bullet"/>
      <w:lvlText w:val=""/>
      <w:lvlJc w:val="left"/>
      <w:pPr>
        <w:ind w:left="1080" w:hanging="360"/>
      </w:pPr>
      <w:rPr>
        <w:rFonts w:ascii="Symbol" w:hAnsi="Symbol"/>
      </w:rPr>
    </w:lvl>
    <w:lvl w:ilvl="1" w:tplc="ED0C896A">
      <w:start w:val="1"/>
      <w:numFmt w:val="bullet"/>
      <w:lvlText w:val=""/>
      <w:lvlJc w:val="left"/>
      <w:pPr>
        <w:ind w:left="1080" w:hanging="360"/>
      </w:pPr>
      <w:rPr>
        <w:rFonts w:ascii="Symbol" w:hAnsi="Symbol"/>
      </w:rPr>
    </w:lvl>
    <w:lvl w:ilvl="2" w:tplc="2F9A9F10">
      <w:start w:val="1"/>
      <w:numFmt w:val="bullet"/>
      <w:lvlText w:val=""/>
      <w:lvlJc w:val="left"/>
      <w:pPr>
        <w:ind w:left="1080" w:hanging="360"/>
      </w:pPr>
      <w:rPr>
        <w:rFonts w:ascii="Symbol" w:hAnsi="Symbol"/>
      </w:rPr>
    </w:lvl>
    <w:lvl w:ilvl="3" w:tplc="AFFE265C">
      <w:start w:val="1"/>
      <w:numFmt w:val="bullet"/>
      <w:lvlText w:val=""/>
      <w:lvlJc w:val="left"/>
      <w:pPr>
        <w:ind w:left="1080" w:hanging="360"/>
      </w:pPr>
      <w:rPr>
        <w:rFonts w:ascii="Symbol" w:hAnsi="Symbol"/>
      </w:rPr>
    </w:lvl>
    <w:lvl w:ilvl="4" w:tplc="F400469C">
      <w:start w:val="1"/>
      <w:numFmt w:val="bullet"/>
      <w:lvlText w:val=""/>
      <w:lvlJc w:val="left"/>
      <w:pPr>
        <w:ind w:left="1080" w:hanging="360"/>
      </w:pPr>
      <w:rPr>
        <w:rFonts w:ascii="Symbol" w:hAnsi="Symbol"/>
      </w:rPr>
    </w:lvl>
    <w:lvl w:ilvl="5" w:tplc="2312E914">
      <w:start w:val="1"/>
      <w:numFmt w:val="bullet"/>
      <w:lvlText w:val=""/>
      <w:lvlJc w:val="left"/>
      <w:pPr>
        <w:ind w:left="1080" w:hanging="360"/>
      </w:pPr>
      <w:rPr>
        <w:rFonts w:ascii="Symbol" w:hAnsi="Symbol"/>
      </w:rPr>
    </w:lvl>
    <w:lvl w:ilvl="6" w:tplc="2AFEB3F4">
      <w:start w:val="1"/>
      <w:numFmt w:val="bullet"/>
      <w:lvlText w:val=""/>
      <w:lvlJc w:val="left"/>
      <w:pPr>
        <w:ind w:left="1080" w:hanging="360"/>
      </w:pPr>
      <w:rPr>
        <w:rFonts w:ascii="Symbol" w:hAnsi="Symbol"/>
      </w:rPr>
    </w:lvl>
    <w:lvl w:ilvl="7" w:tplc="4956E992">
      <w:start w:val="1"/>
      <w:numFmt w:val="bullet"/>
      <w:lvlText w:val=""/>
      <w:lvlJc w:val="left"/>
      <w:pPr>
        <w:ind w:left="1080" w:hanging="360"/>
      </w:pPr>
      <w:rPr>
        <w:rFonts w:ascii="Symbol" w:hAnsi="Symbol"/>
      </w:rPr>
    </w:lvl>
    <w:lvl w:ilvl="8" w:tplc="0CAA40FC">
      <w:start w:val="1"/>
      <w:numFmt w:val="bullet"/>
      <w:lvlText w:val=""/>
      <w:lvlJc w:val="left"/>
      <w:pPr>
        <w:ind w:left="1080" w:hanging="360"/>
      </w:pPr>
      <w:rPr>
        <w:rFonts w:ascii="Symbol" w:hAnsi="Symbol"/>
      </w:rPr>
    </w:lvl>
  </w:abstractNum>
  <w:num w:numId="1" w16cid:durableId="940257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run Samarth">
    <w15:presenceInfo w15:providerId="AD" w15:userId="S::varun.s@auburnsolutions.com::5209c6a4-5adf-407a-a09b-55a2aab08ba9"/>
  </w15:person>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BB779F"/>
    <w:rsid w:val="00031863"/>
    <w:rsid w:val="000A626A"/>
    <w:rsid w:val="00213452"/>
    <w:rsid w:val="002D2827"/>
    <w:rsid w:val="002E4E6F"/>
    <w:rsid w:val="003341A1"/>
    <w:rsid w:val="00374BAE"/>
    <w:rsid w:val="003F487B"/>
    <w:rsid w:val="00504E07"/>
    <w:rsid w:val="007A49D9"/>
    <w:rsid w:val="007E643B"/>
    <w:rsid w:val="00991A65"/>
    <w:rsid w:val="00B17B9F"/>
    <w:rsid w:val="00B4003D"/>
    <w:rsid w:val="00DF56CA"/>
    <w:rsid w:val="00E22210"/>
    <w:rsid w:val="00E750F3"/>
    <w:rsid w:val="00EE5778"/>
    <w:rsid w:val="00F119EC"/>
    <w:rsid w:val="072C0F2F"/>
    <w:rsid w:val="0A744F81"/>
    <w:rsid w:val="162B8B9E"/>
    <w:rsid w:val="17C8CE39"/>
    <w:rsid w:val="1BA3204D"/>
    <w:rsid w:val="1CF41D56"/>
    <w:rsid w:val="1D904776"/>
    <w:rsid w:val="20288540"/>
    <w:rsid w:val="202B1F79"/>
    <w:rsid w:val="20CA961C"/>
    <w:rsid w:val="28AD2111"/>
    <w:rsid w:val="2A1A05D4"/>
    <w:rsid w:val="2CE991B4"/>
    <w:rsid w:val="2E2A06F1"/>
    <w:rsid w:val="2F8D3121"/>
    <w:rsid w:val="348C80FD"/>
    <w:rsid w:val="45D764B4"/>
    <w:rsid w:val="4A3E4180"/>
    <w:rsid w:val="4A6099C2"/>
    <w:rsid w:val="4D9AB298"/>
    <w:rsid w:val="4F1EE5B1"/>
    <w:rsid w:val="5161CE54"/>
    <w:rsid w:val="58822875"/>
    <w:rsid w:val="656FF738"/>
    <w:rsid w:val="6AA477D9"/>
    <w:rsid w:val="75E9BA8F"/>
    <w:rsid w:val="77E14962"/>
    <w:rsid w:val="79BB779F"/>
    <w:rsid w:val="7B185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7659D"/>
  <w15:chartTrackingRefBased/>
  <w15:docId w15:val="{52A81CDB-621A-4DDB-BDC1-804B1BBE9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sid w:val="00E750F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17B9F"/>
    <w:rPr>
      <w:b/>
      <w:bCs/>
    </w:rPr>
  </w:style>
  <w:style w:type="character" w:customStyle="1" w:styleId="CommentSubjectChar">
    <w:name w:val="Comment Subject Char"/>
    <w:basedOn w:val="CommentTextChar"/>
    <w:link w:val="CommentSubject"/>
    <w:uiPriority w:val="99"/>
    <w:semiHidden/>
    <w:rsid w:val="00B17B9F"/>
    <w:rPr>
      <w:b/>
      <w:bCs/>
      <w:sz w:val="20"/>
      <w:szCs w:val="20"/>
    </w:rPr>
  </w:style>
  <w:style w:type="character" w:styleId="UnresolvedMention">
    <w:name w:val="Unresolved Mention"/>
    <w:basedOn w:val="DefaultParagraphFont"/>
    <w:uiPriority w:val="99"/>
    <w:rsid w:val="00504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675542">
      <w:bodyDiv w:val="1"/>
      <w:marLeft w:val="0"/>
      <w:marRight w:val="0"/>
      <w:marTop w:val="0"/>
      <w:marBottom w:val="0"/>
      <w:divBdr>
        <w:top w:val="none" w:sz="0" w:space="0" w:color="auto"/>
        <w:left w:val="none" w:sz="0" w:space="0" w:color="auto"/>
        <w:bottom w:val="none" w:sz="0" w:space="0" w:color="auto"/>
        <w:right w:val="none" w:sz="0" w:space="0" w:color="auto"/>
      </w:divBdr>
    </w:div>
    <w:div w:id="1050376504">
      <w:bodyDiv w:val="1"/>
      <w:marLeft w:val="0"/>
      <w:marRight w:val="0"/>
      <w:marTop w:val="0"/>
      <w:marBottom w:val="0"/>
      <w:divBdr>
        <w:top w:val="none" w:sz="0" w:space="0" w:color="auto"/>
        <w:left w:val="none" w:sz="0" w:space="0" w:color="auto"/>
        <w:bottom w:val="none" w:sz="0" w:space="0" w:color="auto"/>
        <w:right w:val="none" w:sz="0" w:space="0" w:color="auto"/>
      </w:divBdr>
    </w:div>
    <w:div w:id="163725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dityabirlahospital.com/specialties/reproductive-medicine" TargetMode="External"/><Relationship Id="rId5" Type="http://schemas.openxmlformats.org/officeDocument/2006/relationships/hyperlink" Target="https://protect.checkpoint.com/v2/r05/___https://adityabirlahospital.com/doctors/fertility-treatment-doctors-in-pune___.YXBzMTphZGl0eWFiaXJsYW1hbmFnZW1lbnQ6YzpvOjNjMGE5ZGU0ZmQyNWE4MzIwNjJiNmNhZTdjYzBhY2M0Ojc6YmNlYTo1MTQ0MGNkMWRlYzA1ZjQ3MmUyMjJhYzUwNWYzMzA5ZWY2ZTU3YjY4M2Q4ZjBkMDRhYzhiNDM5YmY3NmVjZjQzOnA6RjpO" TargetMode="Externa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Bhavana Nande</cp:lastModifiedBy>
  <cp:revision>15</cp:revision>
  <dcterms:created xsi:type="dcterms:W3CDTF">2025-01-13T06:45:00Z</dcterms:created>
  <dcterms:modified xsi:type="dcterms:W3CDTF">2025-04-10T05:54:00Z</dcterms:modified>
</cp:coreProperties>
</file>