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BAFAD" w14:textId="77777777" w:rsidR="005A2222" w:rsidRDefault="005A2222"/>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5460"/>
        <w:gridCol w:w="2490"/>
      </w:tblGrid>
      <w:tr w:rsidR="005A2222" w14:paraId="166407F3" w14:textId="77777777">
        <w:trPr>
          <w:trHeight w:val="56"/>
          <w:tblHeader/>
        </w:trPr>
        <w:tc>
          <w:tcPr>
            <w:tcW w:w="1065" w:type="dxa"/>
            <w:shd w:val="clear" w:color="auto" w:fill="auto"/>
            <w:tcMar>
              <w:top w:w="100" w:type="dxa"/>
              <w:left w:w="100" w:type="dxa"/>
              <w:bottom w:w="100" w:type="dxa"/>
              <w:right w:w="100" w:type="dxa"/>
            </w:tcMar>
          </w:tcPr>
          <w:p w14:paraId="766F5E2E" w14:textId="77777777" w:rsidR="005A2222" w:rsidRDefault="00000000">
            <w:pPr>
              <w:widowControl w:val="0"/>
              <w:spacing w:line="240" w:lineRule="auto"/>
              <w:jc w:val="center"/>
              <w:rPr>
                <w:b/>
                <w:bCs/>
              </w:rPr>
            </w:pPr>
            <w:r>
              <w:rPr>
                <w:b/>
                <w:bCs/>
              </w:rPr>
              <w:t>Priority</w:t>
            </w:r>
          </w:p>
        </w:tc>
        <w:tc>
          <w:tcPr>
            <w:tcW w:w="5460" w:type="dxa"/>
            <w:shd w:val="clear" w:color="auto" w:fill="auto"/>
            <w:tcMar>
              <w:top w:w="100" w:type="dxa"/>
              <w:left w:w="100" w:type="dxa"/>
              <w:bottom w:w="100" w:type="dxa"/>
              <w:right w:w="100" w:type="dxa"/>
            </w:tcMar>
          </w:tcPr>
          <w:p w14:paraId="297CFEDA" w14:textId="77777777" w:rsidR="005A2222" w:rsidRDefault="00000000">
            <w:pPr>
              <w:widowControl w:val="0"/>
              <w:spacing w:line="240" w:lineRule="auto"/>
              <w:jc w:val="center"/>
              <w:rPr>
                <w:b/>
                <w:bCs/>
              </w:rPr>
            </w:pPr>
            <w:r>
              <w:rPr>
                <w:b/>
                <w:bCs/>
              </w:rPr>
              <w:t>Keywords</w:t>
            </w:r>
          </w:p>
        </w:tc>
        <w:tc>
          <w:tcPr>
            <w:tcW w:w="2490" w:type="dxa"/>
            <w:shd w:val="clear" w:color="auto" w:fill="auto"/>
            <w:tcMar>
              <w:top w:w="100" w:type="dxa"/>
              <w:left w:w="100" w:type="dxa"/>
              <w:bottom w:w="100" w:type="dxa"/>
              <w:right w:w="100" w:type="dxa"/>
            </w:tcMar>
          </w:tcPr>
          <w:p w14:paraId="3B49B9A7" w14:textId="77777777" w:rsidR="005A2222" w:rsidRDefault="00000000">
            <w:pPr>
              <w:widowControl w:val="0"/>
              <w:spacing w:line="240" w:lineRule="auto"/>
              <w:jc w:val="center"/>
              <w:rPr>
                <w:b/>
                <w:bCs/>
              </w:rPr>
            </w:pPr>
            <w:r>
              <w:rPr>
                <w:b/>
                <w:bCs/>
              </w:rPr>
              <w:t>ASV</w:t>
            </w:r>
          </w:p>
        </w:tc>
      </w:tr>
      <w:tr w:rsidR="005A2222" w14:paraId="1E38E61F" w14:textId="77777777">
        <w:trPr>
          <w:tblHeader/>
        </w:trPr>
        <w:tc>
          <w:tcPr>
            <w:tcW w:w="1065" w:type="dxa"/>
            <w:shd w:val="clear" w:color="auto" w:fill="auto"/>
            <w:tcMar>
              <w:top w:w="100" w:type="dxa"/>
              <w:left w:w="100" w:type="dxa"/>
              <w:bottom w:w="100" w:type="dxa"/>
              <w:right w:w="100" w:type="dxa"/>
            </w:tcMar>
          </w:tcPr>
          <w:p w14:paraId="1691A54F"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6C7F8BBB" w14:textId="77777777" w:rsidR="005A2222" w:rsidRDefault="00000000">
            <w:pPr>
              <w:widowControl w:val="0"/>
              <w:spacing w:line="240" w:lineRule="auto"/>
            </w:pPr>
            <w:r>
              <w:t>tricuspid regurgitation​</w:t>
            </w:r>
          </w:p>
        </w:tc>
        <w:tc>
          <w:tcPr>
            <w:tcW w:w="2490" w:type="dxa"/>
            <w:shd w:val="clear" w:color="auto" w:fill="auto"/>
            <w:tcMar>
              <w:top w:w="100" w:type="dxa"/>
              <w:left w:w="100" w:type="dxa"/>
              <w:bottom w:w="100" w:type="dxa"/>
              <w:right w:w="100" w:type="dxa"/>
            </w:tcMar>
          </w:tcPr>
          <w:p w14:paraId="74208270" w14:textId="77777777" w:rsidR="005A2222" w:rsidRDefault="00000000">
            <w:pPr>
              <w:widowControl w:val="0"/>
              <w:spacing w:line="240" w:lineRule="auto"/>
              <w:jc w:val="center"/>
            </w:pPr>
            <w:r>
              <w:t>2,900</w:t>
            </w:r>
          </w:p>
        </w:tc>
      </w:tr>
      <w:tr w:rsidR="005A2222" w14:paraId="7D92A958" w14:textId="77777777">
        <w:trPr>
          <w:tblHeader/>
        </w:trPr>
        <w:tc>
          <w:tcPr>
            <w:tcW w:w="1065" w:type="dxa"/>
            <w:shd w:val="clear" w:color="auto" w:fill="auto"/>
            <w:tcMar>
              <w:top w:w="100" w:type="dxa"/>
              <w:left w:w="100" w:type="dxa"/>
              <w:bottom w:w="100" w:type="dxa"/>
              <w:right w:w="100" w:type="dxa"/>
            </w:tcMar>
          </w:tcPr>
          <w:p w14:paraId="07E0E83D"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5A3A2FBF" w14:textId="77777777" w:rsidR="005A2222" w:rsidRDefault="00000000">
            <w:pPr>
              <w:widowControl w:val="0"/>
              <w:spacing w:line="240" w:lineRule="auto"/>
            </w:pPr>
            <w:r>
              <w:t>tricuspid regurgitation meaning​</w:t>
            </w:r>
          </w:p>
        </w:tc>
        <w:tc>
          <w:tcPr>
            <w:tcW w:w="2490" w:type="dxa"/>
            <w:shd w:val="clear" w:color="auto" w:fill="auto"/>
            <w:tcMar>
              <w:top w:w="100" w:type="dxa"/>
              <w:left w:w="100" w:type="dxa"/>
              <w:bottom w:w="100" w:type="dxa"/>
              <w:right w:w="100" w:type="dxa"/>
            </w:tcMar>
          </w:tcPr>
          <w:p w14:paraId="05468616" w14:textId="77777777" w:rsidR="005A2222" w:rsidRDefault="00000000">
            <w:pPr>
              <w:widowControl w:val="0"/>
              <w:spacing w:line="240" w:lineRule="auto"/>
              <w:jc w:val="center"/>
            </w:pPr>
            <w:r>
              <w:t>880</w:t>
            </w:r>
          </w:p>
        </w:tc>
      </w:tr>
      <w:tr w:rsidR="005A2222" w14:paraId="559A3A22" w14:textId="77777777">
        <w:trPr>
          <w:tblHeader/>
        </w:trPr>
        <w:tc>
          <w:tcPr>
            <w:tcW w:w="1065" w:type="dxa"/>
            <w:shd w:val="clear" w:color="auto" w:fill="auto"/>
            <w:tcMar>
              <w:top w:w="100" w:type="dxa"/>
              <w:left w:w="100" w:type="dxa"/>
              <w:bottom w:w="100" w:type="dxa"/>
              <w:right w:w="100" w:type="dxa"/>
            </w:tcMar>
          </w:tcPr>
          <w:p w14:paraId="7E778D60"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4B77982E" w14:textId="77777777" w:rsidR="005A2222" w:rsidRDefault="00000000">
            <w:pPr>
              <w:widowControl w:val="0"/>
              <w:spacing w:line="240" w:lineRule="auto"/>
            </w:pPr>
            <w:r>
              <w:t>cause of unstable angina</w:t>
            </w:r>
          </w:p>
        </w:tc>
        <w:tc>
          <w:tcPr>
            <w:tcW w:w="2490" w:type="dxa"/>
            <w:shd w:val="clear" w:color="auto" w:fill="auto"/>
            <w:tcMar>
              <w:top w:w="100" w:type="dxa"/>
              <w:left w:w="100" w:type="dxa"/>
              <w:bottom w:w="100" w:type="dxa"/>
              <w:right w:w="100" w:type="dxa"/>
            </w:tcMar>
          </w:tcPr>
          <w:p w14:paraId="461603BD" w14:textId="77777777" w:rsidR="005A2222" w:rsidRDefault="00000000">
            <w:pPr>
              <w:widowControl w:val="0"/>
              <w:spacing w:line="240" w:lineRule="auto"/>
              <w:jc w:val="center"/>
            </w:pPr>
            <w:r>
              <w:t>210</w:t>
            </w:r>
          </w:p>
        </w:tc>
      </w:tr>
      <w:tr w:rsidR="005A2222" w14:paraId="6DD2A711" w14:textId="77777777">
        <w:tc>
          <w:tcPr>
            <w:tcW w:w="1065" w:type="dxa"/>
            <w:shd w:val="clear" w:color="auto" w:fill="auto"/>
            <w:tcMar>
              <w:top w:w="100" w:type="dxa"/>
              <w:left w:w="100" w:type="dxa"/>
              <w:bottom w:w="100" w:type="dxa"/>
              <w:right w:w="100" w:type="dxa"/>
            </w:tcMar>
          </w:tcPr>
          <w:p w14:paraId="18B50757"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73E7580A" w14:textId="77777777" w:rsidR="005A2222" w:rsidRDefault="00000000">
            <w:pPr>
              <w:widowControl w:val="0"/>
              <w:spacing w:line="240" w:lineRule="auto"/>
            </w:pPr>
            <w:r>
              <w:t>tricuspid regurgitation severity​</w:t>
            </w:r>
          </w:p>
          <w:p w14:paraId="0D2963C2" w14:textId="77777777" w:rsidR="005A2222" w:rsidRDefault="005A2222">
            <w:pPr>
              <w:widowControl w:val="0"/>
              <w:spacing w:line="240" w:lineRule="auto"/>
            </w:pPr>
          </w:p>
        </w:tc>
        <w:tc>
          <w:tcPr>
            <w:tcW w:w="2490" w:type="dxa"/>
            <w:shd w:val="clear" w:color="auto" w:fill="auto"/>
            <w:tcMar>
              <w:top w:w="100" w:type="dxa"/>
              <w:left w:w="100" w:type="dxa"/>
              <w:bottom w:w="100" w:type="dxa"/>
              <w:right w:w="100" w:type="dxa"/>
            </w:tcMar>
          </w:tcPr>
          <w:p w14:paraId="07E4C127" w14:textId="77777777" w:rsidR="005A2222" w:rsidRDefault="00000000">
            <w:pPr>
              <w:widowControl w:val="0"/>
              <w:spacing w:line="240" w:lineRule="auto"/>
              <w:jc w:val="center"/>
            </w:pPr>
            <w:r>
              <w:t>590</w:t>
            </w:r>
          </w:p>
        </w:tc>
      </w:tr>
      <w:tr w:rsidR="005A2222" w14:paraId="4D5F1F8C" w14:textId="77777777">
        <w:tc>
          <w:tcPr>
            <w:tcW w:w="1065" w:type="dxa"/>
            <w:shd w:val="clear" w:color="auto" w:fill="auto"/>
            <w:tcMar>
              <w:top w:w="100" w:type="dxa"/>
              <w:left w:w="100" w:type="dxa"/>
              <w:bottom w:w="100" w:type="dxa"/>
              <w:right w:w="100" w:type="dxa"/>
            </w:tcMar>
          </w:tcPr>
          <w:p w14:paraId="45603654"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171117CC" w14:textId="77777777" w:rsidR="005A2222" w:rsidRDefault="00000000">
            <w:pPr>
              <w:widowControl w:val="0"/>
              <w:spacing w:line="240" w:lineRule="auto"/>
            </w:pPr>
            <w:r>
              <w:t>mild tricuspid regurgitation symptoms​</w:t>
            </w:r>
          </w:p>
        </w:tc>
        <w:tc>
          <w:tcPr>
            <w:tcW w:w="2490" w:type="dxa"/>
            <w:shd w:val="clear" w:color="auto" w:fill="auto"/>
            <w:tcMar>
              <w:top w:w="100" w:type="dxa"/>
              <w:left w:w="100" w:type="dxa"/>
              <w:bottom w:w="100" w:type="dxa"/>
              <w:right w:w="100" w:type="dxa"/>
            </w:tcMar>
          </w:tcPr>
          <w:p w14:paraId="05CABA70" w14:textId="77777777" w:rsidR="005A2222" w:rsidRDefault="00000000">
            <w:pPr>
              <w:widowControl w:val="0"/>
              <w:spacing w:line="240" w:lineRule="auto"/>
              <w:jc w:val="center"/>
            </w:pPr>
            <w:r>
              <w:t>480</w:t>
            </w:r>
          </w:p>
        </w:tc>
      </w:tr>
      <w:tr w:rsidR="005A2222" w14:paraId="55A4F298" w14:textId="77777777">
        <w:tc>
          <w:tcPr>
            <w:tcW w:w="1065" w:type="dxa"/>
            <w:shd w:val="clear" w:color="auto" w:fill="auto"/>
            <w:tcMar>
              <w:top w:w="100" w:type="dxa"/>
              <w:left w:w="100" w:type="dxa"/>
              <w:bottom w:w="100" w:type="dxa"/>
              <w:right w:w="100" w:type="dxa"/>
            </w:tcMar>
          </w:tcPr>
          <w:p w14:paraId="554A14ED"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1611A47D" w14:textId="77777777" w:rsidR="005A2222" w:rsidRDefault="00000000">
            <w:pPr>
              <w:widowControl w:val="0"/>
              <w:spacing w:line="240" w:lineRule="auto"/>
            </w:pPr>
            <w:r>
              <w:t>tricuspid valve regurgitation</w:t>
            </w:r>
          </w:p>
        </w:tc>
        <w:tc>
          <w:tcPr>
            <w:tcW w:w="2490" w:type="dxa"/>
            <w:shd w:val="clear" w:color="auto" w:fill="auto"/>
            <w:tcMar>
              <w:top w:w="100" w:type="dxa"/>
              <w:left w:w="100" w:type="dxa"/>
              <w:bottom w:w="100" w:type="dxa"/>
              <w:right w:w="100" w:type="dxa"/>
            </w:tcMar>
          </w:tcPr>
          <w:p w14:paraId="3DE00176" w14:textId="77777777" w:rsidR="005A2222" w:rsidRDefault="00000000">
            <w:pPr>
              <w:widowControl w:val="0"/>
              <w:spacing w:line="240" w:lineRule="auto"/>
              <w:jc w:val="center"/>
            </w:pPr>
            <w:r>
              <w:t>390</w:t>
            </w:r>
          </w:p>
        </w:tc>
      </w:tr>
      <w:tr w:rsidR="005A2222" w14:paraId="61905DEF" w14:textId="77777777">
        <w:tc>
          <w:tcPr>
            <w:tcW w:w="1065" w:type="dxa"/>
            <w:shd w:val="clear" w:color="auto" w:fill="auto"/>
            <w:tcMar>
              <w:top w:w="100" w:type="dxa"/>
              <w:left w:w="100" w:type="dxa"/>
              <w:bottom w:w="100" w:type="dxa"/>
              <w:right w:w="100" w:type="dxa"/>
            </w:tcMar>
          </w:tcPr>
          <w:p w14:paraId="33FB8C2F"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543DAE2E" w14:textId="77777777" w:rsidR="005A2222" w:rsidRDefault="00000000">
            <w:pPr>
              <w:widowControl w:val="0"/>
              <w:spacing w:line="240" w:lineRule="auto"/>
            </w:pPr>
            <w:r>
              <w:t>signs and symptoms of tricuspid regurgitation​</w:t>
            </w:r>
          </w:p>
        </w:tc>
        <w:tc>
          <w:tcPr>
            <w:tcW w:w="2490" w:type="dxa"/>
            <w:shd w:val="clear" w:color="auto" w:fill="auto"/>
            <w:tcMar>
              <w:top w:w="100" w:type="dxa"/>
              <w:left w:w="100" w:type="dxa"/>
              <w:bottom w:w="100" w:type="dxa"/>
              <w:right w:w="100" w:type="dxa"/>
            </w:tcMar>
          </w:tcPr>
          <w:p w14:paraId="5D500302" w14:textId="77777777" w:rsidR="005A2222" w:rsidRDefault="00000000">
            <w:pPr>
              <w:widowControl w:val="0"/>
              <w:spacing w:line="240" w:lineRule="auto"/>
              <w:jc w:val="center"/>
            </w:pPr>
            <w:r>
              <w:t>20</w:t>
            </w:r>
          </w:p>
        </w:tc>
      </w:tr>
      <w:tr w:rsidR="005A2222" w14:paraId="11EA385B" w14:textId="77777777">
        <w:tc>
          <w:tcPr>
            <w:tcW w:w="1065" w:type="dxa"/>
            <w:shd w:val="clear" w:color="auto" w:fill="auto"/>
            <w:tcMar>
              <w:top w:w="100" w:type="dxa"/>
              <w:left w:w="100" w:type="dxa"/>
              <w:bottom w:w="100" w:type="dxa"/>
              <w:right w:w="100" w:type="dxa"/>
            </w:tcMar>
          </w:tcPr>
          <w:p w14:paraId="7A707D7A" w14:textId="77777777" w:rsidR="005A2222"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488AA17D" w14:textId="77777777" w:rsidR="005A2222" w:rsidRDefault="00000000">
            <w:pPr>
              <w:widowControl w:val="0"/>
              <w:spacing w:line="240" w:lineRule="auto"/>
            </w:pPr>
            <w:r>
              <w:t>Types of tricuspid regurgitation</w:t>
            </w:r>
          </w:p>
        </w:tc>
        <w:tc>
          <w:tcPr>
            <w:tcW w:w="2490" w:type="dxa"/>
            <w:shd w:val="clear" w:color="auto" w:fill="auto"/>
            <w:tcMar>
              <w:top w:w="100" w:type="dxa"/>
              <w:left w:w="100" w:type="dxa"/>
              <w:bottom w:w="100" w:type="dxa"/>
              <w:right w:w="100" w:type="dxa"/>
            </w:tcMar>
          </w:tcPr>
          <w:p w14:paraId="09620F1B" w14:textId="77777777" w:rsidR="005A2222" w:rsidRDefault="00000000">
            <w:pPr>
              <w:widowControl w:val="0"/>
              <w:spacing w:line="240" w:lineRule="auto"/>
              <w:jc w:val="center"/>
            </w:pPr>
            <w:r>
              <w:t>10</w:t>
            </w:r>
          </w:p>
        </w:tc>
      </w:tr>
      <w:tr w:rsidR="005A2222" w14:paraId="5946E02F" w14:textId="77777777">
        <w:tc>
          <w:tcPr>
            <w:tcW w:w="1065" w:type="dxa"/>
            <w:shd w:val="clear" w:color="auto" w:fill="auto"/>
            <w:tcMar>
              <w:top w:w="100" w:type="dxa"/>
              <w:left w:w="100" w:type="dxa"/>
              <w:bottom w:w="100" w:type="dxa"/>
              <w:right w:w="100" w:type="dxa"/>
            </w:tcMar>
          </w:tcPr>
          <w:p w14:paraId="6180C1B7" w14:textId="77777777" w:rsidR="005A2222"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23946E56" w14:textId="77777777" w:rsidR="005A2222" w:rsidRDefault="00000000">
            <w:pPr>
              <w:widowControl w:val="0"/>
              <w:spacing w:line="240" w:lineRule="auto"/>
            </w:pPr>
            <w:r>
              <w:t>Heart Valve Surgery</w:t>
            </w:r>
          </w:p>
        </w:tc>
        <w:tc>
          <w:tcPr>
            <w:tcW w:w="2490" w:type="dxa"/>
            <w:shd w:val="clear" w:color="auto" w:fill="auto"/>
            <w:tcMar>
              <w:top w:w="100" w:type="dxa"/>
              <w:left w:w="100" w:type="dxa"/>
              <w:bottom w:w="100" w:type="dxa"/>
              <w:right w:w="100" w:type="dxa"/>
            </w:tcMar>
          </w:tcPr>
          <w:p w14:paraId="10599F74" w14:textId="77777777" w:rsidR="005A2222" w:rsidRDefault="00000000">
            <w:pPr>
              <w:widowControl w:val="0"/>
              <w:spacing w:line="240" w:lineRule="auto"/>
              <w:jc w:val="center"/>
            </w:pPr>
            <w:r>
              <w:t>1,000</w:t>
            </w:r>
          </w:p>
        </w:tc>
      </w:tr>
      <w:tr w:rsidR="005A2222" w14:paraId="5487B208" w14:textId="77777777">
        <w:tc>
          <w:tcPr>
            <w:tcW w:w="1065" w:type="dxa"/>
            <w:shd w:val="clear" w:color="auto" w:fill="auto"/>
            <w:tcMar>
              <w:top w:w="100" w:type="dxa"/>
              <w:left w:w="100" w:type="dxa"/>
              <w:bottom w:w="100" w:type="dxa"/>
              <w:right w:w="100" w:type="dxa"/>
            </w:tcMar>
          </w:tcPr>
          <w:p w14:paraId="0F134A03" w14:textId="77777777" w:rsidR="005A2222"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720B0DE2" w14:textId="77777777" w:rsidR="005A2222" w:rsidRDefault="00000000">
            <w:pPr>
              <w:widowControl w:val="0"/>
              <w:spacing w:line="240" w:lineRule="auto"/>
            </w:pPr>
            <w:r>
              <w:t>heart disease</w:t>
            </w:r>
          </w:p>
        </w:tc>
        <w:tc>
          <w:tcPr>
            <w:tcW w:w="2490" w:type="dxa"/>
            <w:shd w:val="clear" w:color="auto" w:fill="auto"/>
            <w:tcMar>
              <w:top w:w="100" w:type="dxa"/>
              <w:left w:w="100" w:type="dxa"/>
              <w:bottom w:w="100" w:type="dxa"/>
              <w:right w:w="100" w:type="dxa"/>
            </w:tcMar>
          </w:tcPr>
          <w:p w14:paraId="2D208B2B" w14:textId="77777777" w:rsidR="005A2222" w:rsidRDefault="00000000">
            <w:pPr>
              <w:widowControl w:val="0"/>
              <w:spacing w:line="240" w:lineRule="auto"/>
              <w:jc w:val="center"/>
            </w:pPr>
            <w:r>
              <w:t>22,200</w:t>
            </w:r>
          </w:p>
        </w:tc>
      </w:tr>
      <w:tr w:rsidR="005A2222" w14:paraId="6E96B09C" w14:textId="77777777">
        <w:tc>
          <w:tcPr>
            <w:tcW w:w="1065" w:type="dxa"/>
            <w:shd w:val="clear" w:color="auto" w:fill="auto"/>
            <w:tcMar>
              <w:top w:w="100" w:type="dxa"/>
              <w:left w:w="100" w:type="dxa"/>
              <w:bottom w:w="100" w:type="dxa"/>
              <w:right w:w="100" w:type="dxa"/>
            </w:tcMar>
          </w:tcPr>
          <w:p w14:paraId="74C5CCB2" w14:textId="77777777" w:rsidR="005A2222"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634AC92A" w14:textId="77777777" w:rsidR="005A2222" w:rsidRDefault="00000000">
            <w:pPr>
              <w:widowControl w:val="0"/>
              <w:spacing w:line="240" w:lineRule="auto"/>
            </w:pPr>
            <w:r>
              <w:t>Cardiology Hospital in Pimpri-Chinchwad, Pune</w:t>
            </w:r>
          </w:p>
        </w:tc>
        <w:tc>
          <w:tcPr>
            <w:tcW w:w="2490" w:type="dxa"/>
            <w:shd w:val="clear" w:color="auto" w:fill="auto"/>
            <w:tcMar>
              <w:top w:w="100" w:type="dxa"/>
              <w:left w:w="100" w:type="dxa"/>
              <w:bottom w:w="100" w:type="dxa"/>
              <w:right w:w="100" w:type="dxa"/>
            </w:tcMar>
          </w:tcPr>
          <w:p w14:paraId="47143DE1" w14:textId="77777777" w:rsidR="005A2222" w:rsidRDefault="00000000">
            <w:pPr>
              <w:widowControl w:val="0"/>
              <w:spacing w:line="240" w:lineRule="auto"/>
              <w:jc w:val="center"/>
            </w:pPr>
            <w:r>
              <w:t>10</w:t>
            </w:r>
          </w:p>
        </w:tc>
      </w:tr>
      <w:tr w:rsidR="005A2222" w14:paraId="07AAB358" w14:textId="77777777">
        <w:tc>
          <w:tcPr>
            <w:tcW w:w="1065" w:type="dxa"/>
            <w:shd w:val="clear" w:color="auto" w:fill="auto"/>
            <w:tcMar>
              <w:top w:w="100" w:type="dxa"/>
              <w:left w:w="100" w:type="dxa"/>
              <w:bottom w:w="100" w:type="dxa"/>
              <w:right w:w="100" w:type="dxa"/>
            </w:tcMar>
          </w:tcPr>
          <w:p w14:paraId="260242A4" w14:textId="77777777" w:rsidR="005A2222"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3FC34BB2" w14:textId="77777777" w:rsidR="005A2222" w:rsidRDefault="00000000">
            <w:pPr>
              <w:widowControl w:val="0"/>
              <w:spacing w:line="240" w:lineRule="auto"/>
            </w:pPr>
            <w:r>
              <w:t>Best Cardiologist in Pune</w:t>
            </w:r>
          </w:p>
        </w:tc>
        <w:tc>
          <w:tcPr>
            <w:tcW w:w="2490" w:type="dxa"/>
            <w:shd w:val="clear" w:color="auto" w:fill="auto"/>
            <w:tcMar>
              <w:top w:w="100" w:type="dxa"/>
              <w:left w:w="100" w:type="dxa"/>
              <w:bottom w:w="100" w:type="dxa"/>
              <w:right w:w="100" w:type="dxa"/>
            </w:tcMar>
          </w:tcPr>
          <w:p w14:paraId="423BB565" w14:textId="77777777" w:rsidR="005A2222" w:rsidRDefault="00000000">
            <w:pPr>
              <w:widowControl w:val="0"/>
              <w:spacing w:line="240" w:lineRule="auto"/>
              <w:jc w:val="center"/>
            </w:pPr>
            <w:r>
              <w:t>10</w:t>
            </w:r>
          </w:p>
        </w:tc>
      </w:tr>
    </w:tbl>
    <w:p w14:paraId="3AAEEDAB" w14:textId="77777777" w:rsidR="005A2222" w:rsidRDefault="005A2222"/>
    <w:p w14:paraId="63E08386" w14:textId="77777777" w:rsidR="005A2222" w:rsidRDefault="00000000">
      <w:r>
        <w:rPr>
          <w:b/>
          <w:bCs/>
        </w:rPr>
        <w:t xml:space="preserve">URL: </w:t>
      </w:r>
      <w:hyperlink r:id="rId7">
        <w:r>
          <w:rPr>
            <w:color w:val="1155CC"/>
            <w:u w:val="single"/>
          </w:rPr>
          <w:t>https://adityabirlahospital.com/conditions-treatments/tricuspid-regurgitation</w:t>
        </w:r>
      </w:hyperlink>
    </w:p>
    <w:p w14:paraId="372293AE" w14:textId="77777777" w:rsidR="005A2222" w:rsidRDefault="00000000">
      <w:r>
        <w:rPr>
          <w:b/>
          <w:bCs/>
        </w:rPr>
        <w:t xml:space="preserve">Meta </w:t>
      </w:r>
      <w:proofErr w:type="spellStart"/>
      <w:proofErr w:type="gramStart"/>
      <w:r>
        <w:rPr>
          <w:b/>
          <w:bCs/>
        </w:rPr>
        <w:t>Title:</w:t>
      </w:r>
      <w:r>
        <w:t>Tricuspid</w:t>
      </w:r>
      <w:proofErr w:type="spellEnd"/>
      <w:proofErr w:type="gramEnd"/>
      <w:r>
        <w:t xml:space="preserve"> Regurgitation Treatment in Pimpri-Chinchwad, Pune</w:t>
      </w:r>
    </w:p>
    <w:p w14:paraId="4488588C" w14:textId="77777777" w:rsidR="005A2222" w:rsidRDefault="00000000">
      <w:r>
        <w:rPr>
          <w:b/>
          <w:bCs/>
        </w:rPr>
        <w:t xml:space="preserve">Meta </w:t>
      </w:r>
      <w:proofErr w:type="spellStart"/>
      <w:proofErr w:type="gramStart"/>
      <w:r>
        <w:rPr>
          <w:b/>
          <w:bCs/>
        </w:rPr>
        <w:t>Description</w:t>
      </w:r>
      <w:r>
        <w:t>:Get</w:t>
      </w:r>
      <w:proofErr w:type="spellEnd"/>
      <w:proofErr w:type="gramEnd"/>
      <w:r>
        <w:t xml:space="preserve"> advanced diagnosis and treatment for tricuspid regurgitation in Pimpri-Chinchwad, Pune. Consult expert cardiologists at Aditya Birla Memorial Hospital.</w:t>
      </w:r>
    </w:p>
    <w:p w14:paraId="3DB9C0A3" w14:textId="77777777" w:rsidR="005A2222" w:rsidRDefault="005A2222"/>
    <w:p w14:paraId="1A1FF586" w14:textId="77777777" w:rsidR="005A2222" w:rsidRDefault="005A2222"/>
    <w:p w14:paraId="571AD405" w14:textId="77777777" w:rsidR="005A2222" w:rsidRDefault="00000000">
      <w:pPr>
        <w:pStyle w:val="Heading1"/>
      </w:pPr>
      <w:bookmarkStart w:id="0" w:name="_fldky95m6r2c" w:colFirst="0" w:colLast="0"/>
      <w:bookmarkEnd w:id="0"/>
      <w:r>
        <w:t>Tricuspid Valve Regurgitation Treatment in Pimpri-Chinchwad, Pune</w:t>
      </w:r>
    </w:p>
    <w:p w14:paraId="3B44A274" w14:textId="77777777" w:rsidR="005A2222" w:rsidRDefault="00000000">
      <w:pPr>
        <w:pStyle w:val="Heading2"/>
      </w:pPr>
      <w:bookmarkStart w:id="1" w:name="_e2r4k7ermm85" w:colFirst="0" w:colLast="0"/>
      <w:bookmarkEnd w:id="1"/>
      <w:r>
        <w:t>What is Tricuspid Regurgitation?</w:t>
      </w:r>
    </w:p>
    <w:p w14:paraId="5318FF6D" w14:textId="77777777" w:rsidR="005A2222" w:rsidRDefault="005A2222">
      <w:pPr>
        <w:rPr>
          <w:sz w:val="24"/>
          <w:szCs w:val="24"/>
        </w:rPr>
      </w:pPr>
    </w:p>
    <w:p w14:paraId="010BD6C9" w14:textId="77777777" w:rsidR="005A2222" w:rsidRDefault="00000000">
      <w:pPr>
        <w:rPr>
          <w:color w:val="0E101A"/>
          <w:sz w:val="24"/>
          <w:szCs w:val="24"/>
        </w:rPr>
      </w:pPr>
      <w:r>
        <w:rPr>
          <w:color w:val="0E101A"/>
          <w:sz w:val="24"/>
          <w:szCs w:val="24"/>
        </w:rPr>
        <w:t>The tricuspid regurgitation meaning refers to backward leakage of blood through the tricuspid valve, located between the right atrium and right ventricle. In simple terms, the valve does not close completely, allowing blood to flow in the wrong direction.</w:t>
      </w:r>
    </w:p>
    <w:p w14:paraId="3E3B9CDC" w14:textId="77777777" w:rsidR="005A2222" w:rsidRDefault="005A2222">
      <w:pPr>
        <w:rPr>
          <w:color w:val="0E101A"/>
          <w:sz w:val="24"/>
          <w:szCs w:val="24"/>
        </w:rPr>
      </w:pPr>
    </w:p>
    <w:p w14:paraId="0FFD7479" w14:textId="77777777" w:rsidR="005A2222" w:rsidRDefault="00000000">
      <w:pPr>
        <w:rPr>
          <w:color w:val="0E101A"/>
          <w:sz w:val="24"/>
          <w:szCs w:val="24"/>
        </w:rPr>
      </w:pPr>
      <w:r>
        <w:rPr>
          <w:color w:val="0E101A"/>
          <w:sz w:val="24"/>
          <w:szCs w:val="24"/>
        </w:rPr>
        <w:t>This form of tricuspid valve regurgitation can vary in severity, and doctors often classify it as mild, moderate, or severe. Regular monitoring is important, as mild leakage may worsen or point to deeper heart problems.</w:t>
      </w:r>
    </w:p>
    <w:p w14:paraId="096A0F04" w14:textId="77777777" w:rsidR="005A2222" w:rsidRDefault="00000000">
      <w:pPr>
        <w:pStyle w:val="Heading2"/>
      </w:pPr>
      <w:bookmarkStart w:id="2" w:name="_nf9xvxfm756b" w:colFirst="0" w:colLast="0"/>
      <w:bookmarkEnd w:id="2"/>
      <w:r>
        <w:lastRenderedPageBreak/>
        <w:t>Causes of Tricuspid Regurgitation</w:t>
      </w:r>
    </w:p>
    <w:p w14:paraId="44CEC3C0" w14:textId="77777777" w:rsidR="005A2222" w:rsidRDefault="005A2222"/>
    <w:p w14:paraId="4B387889" w14:textId="77777777" w:rsidR="005A2222" w:rsidRDefault="00000000">
      <w:pPr>
        <w:rPr>
          <w:color w:val="0E101A"/>
          <w:sz w:val="24"/>
          <w:szCs w:val="24"/>
        </w:rPr>
      </w:pPr>
      <w:r>
        <w:rPr>
          <w:color w:val="0E101A"/>
          <w:sz w:val="24"/>
          <w:szCs w:val="24"/>
        </w:rPr>
        <w:t>Several conditions can weaken or stretch the tricuspid valve. Common causes include:</w:t>
      </w:r>
    </w:p>
    <w:p w14:paraId="50750D2A" w14:textId="77777777" w:rsidR="005A2222" w:rsidRDefault="005A2222">
      <w:pPr>
        <w:rPr>
          <w:color w:val="0E101A"/>
          <w:sz w:val="24"/>
          <w:szCs w:val="24"/>
        </w:rPr>
      </w:pPr>
    </w:p>
    <w:p w14:paraId="3586E597" w14:textId="77777777" w:rsidR="005A2222" w:rsidRDefault="00000000">
      <w:pPr>
        <w:numPr>
          <w:ilvl w:val="0"/>
          <w:numId w:val="2"/>
        </w:numPr>
        <w:rPr>
          <w:sz w:val="24"/>
          <w:szCs w:val="24"/>
        </w:rPr>
      </w:pPr>
      <w:r>
        <w:rPr>
          <w:color w:val="0E101A"/>
          <w:sz w:val="24"/>
          <w:szCs w:val="24"/>
        </w:rPr>
        <w:t>Enlargement of the right ventricle</w:t>
      </w:r>
    </w:p>
    <w:p w14:paraId="1322A9D3" w14:textId="77777777" w:rsidR="005A2222" w:rsidRDefault="00000000">
      <w:pPr>
        <w:numPr>
          <w:ilvl w:val="0"/>
          <w:numId w:val="2"/>
        </w:numPr>
        <w:rPr>
          <w:sz w:val="24"/>
          <w:szCs w:val="24"/>
        </w:rPr>
      </w:pPr>
      <w:r>
        <w:rPr>
          <w:color w:val="0E101A"/>
          <w:sz w:val="24"/>
          <w:szCs w:val="24"/>
        </w:rPr>
        <w:t>Pulmonary hypertension</w:t>
      </w:r>
    </w:p>
    <w:p w14:paraId="33D9C092" w14:textId="77777777" w:rsidR="005A2222" w:rsidRDefault="00000000">
      <w:pPr>
        <w:numPr>
          <w:ilvl w:val="0"/>
          <w:numId w:val="2"/>
        </w:numPr>
        <w:rPr>
          <w:sz w:val="24"/>
          <w:szCs w:val="24"/>
        </w:rPr>
      </w:pPr>
      <w:r>
        <w:rPr>
          <w:color w:val="0E101A"/>
          <w:sz w:val="24"/>
          <w:szCs w:val="24"/>
        </w:rPr>
        <w:t>Previous heart valve disease</w:t>
      </w:r>
    </w:p>
    <w:p w14:paraId="43BD6E5D" w14:textId="77777777" w:rsidR="005A2222" w:rsidRDefault="00000000">
      <w:pPr>
        <w:numPr>
          <w:ilvl w:val="0"/>
          <w:numId w:val="2"/>
        </w:numPr>
        <w:rPr>
          <w:sz w:val="24"/>
          <w:szCs w:val="24"/>
        </w:rPr>
      </w:pPr>
      <w:r>
        <w:rPr>
          <w:color w:val="0E101A"/>
          <w:sz w:val="24"/>
          <w:szCs w:val="24"/>
        </w:rPr>
        <w:t>Infections affecting heart tissue</w:t>
      </w:r>
    </w:p>
    <w:p w14:paraId="553FD102" w14:textId="77777777" w:rsidR="005A2222" w:rsidRDefault="00000000">
      <w:pPr>
        <w:numPr>
          <w:ilvl w:val="0"/>
          <w:numId w:val="2"/>
        </w:numPr>
        <w:rPr>
          <w:sz w:val="24"/>
          <w:szCs w:val="24"/>
        </w:rPr>
      </w:pPr>
      <w:r>
        <w:rPr>
          <w:color w:val="0E101A"/>
          <w:sz w:val="24"/>
          <w:szCs w:val="24"/>
        </w:rPr>
        <w:t>Congenital valve abnormalities</w:t>
      </w:r>
    </w:p>
    <w:p w14:paraId="0C4210CC" w14:textId="77777777" w:rsidR="005A2222" w:rsidRDefault="00000000">
      <w:pPr>
        <w:numPr>
          <w:ilvl w:val="0"/>
          <w:numId w:val="2"/>
        </w:numPr>
        <w:rPr>
          <w:sz w:val="24"/>
          <w:szCs w:val="24"/>
        </w:rPr>
      </w:pPr>
      <w:r>
        <w:rPr>
          <w:color w:val="0E101A"/>
          <w:sz w:val="24"/>
          <w:szCs w:val="24"/>
        </w:rPr>
        <w:t>Damage following cardiac strain</w:t>
      </w:r>
    </w:p>
    <w:p w14:paraId="5D8B1822" w14:textId="77777777" w:rsidR="005A2222" w:rsidRDefault="005A2222">
      <w:pPr>
        <w:rPr>
          <w:color w:val="0E101A"/>
          <w:sz w:val="24"/>
          <w:szCs w:val="24"/>
        </w:rPr>
      </w:pPr>
    </w:p>
    <w:p w14:paraId="3C29A8C4" w14:textId="77777777" w:rsidR="005A2222" w:rsidRDefault="00000000">
      <w:pPr>
        <w:rPr>
          <w:sz w:val="24"/>
          <w:szCs w:val="24"/>
        </w:rPr>
      </w:pPr>
      <w:r>
        <w:rPr>
          <w:color w:val="0E101A"/>
          <w:sz w:val="24"/>
          <w:szCs w:val="24"/>
        </w:rPr>
        <w:t>Identifying the cause allows doctors to design targeted treatment and prevent worsening valve function.</w:t>
      </w:r>
    </w:p>
    <w:p w14:paraId="253C4DEF" w14:textId="77777777" w:rsidR="005A2222" w:rsidRDefault="00000000">
      <w:pPr>
        <w:pStyle w:val="Heading2"/>
      </w:pPr>
      <w:bookmarkStart w:id="3" w:name="_cfgfdf9mu5lz" w:colFirst="0" w:colLast="0"/>
      <w:bookmarkEnd w:id="3"/>
      <w:r>
        <w:t>Signs and Symptoms of Tricuspid Regurgitation</w:t>
      </w:r>
    </w:p>
    <w:p w14:paraId="15867E6D" w14:textId="77777777" w:rsidR="005A2222" w:rsidRDefault="005A2222"/>
    <w:p w14:paraId="63ACE2B4" w14:textId="77777777" w:rsidR="005A2222" w:rsidRDefault="00000000">
      <w:pPr>
        <w:rPr>
          <w:color w:val="0E101A"/>
          <w:sz w:val="24"/>
          <w:szCs w:val="24"/>
        </w:rPr>
      </w:pPr>
      <w:r>
        <w:rPr>
          <w:color w:val="0E101A"/>
          <w:sz w:val="24"/>
          <w:szCs w:val="24"/>
        </w:rPr>
        <w:t>The signs and symptoms of tricuspid regurgitation depend on severity. Many individuals with mild leakage may not notice symptoms initially. However, mild tricuspid regurgitation symptoms and advanced warning signs may include:</w:t>
      </w:r>
    </w:p>
    <w:p w14:paraId="7A81FBB0" w14:textId="77777777" w:rsidR="005A2222" w:rsidRDefault="005A2222">
      <w:pPr>
        <w:rPr>
          <w:color w:val="0E101A"/>
          <w:sz w:val="24"/>
          <w:szCs w:val="24"/>
        </w:rPr>
      </w:pPr>
    </w:p>
    <w:p w14:paraId="67A18925" w14:textId="77777777" w:rsidR="005A2222" w:rsidRDefault="00000000">
      <w:pPr>
        <w:numPr>
          <w:ilvl w:val="0"/>
          <w:numId w:val="5"/>
        </w:numPr>
        <w:rPr>
          <w:sz w:val="24"/>
          <w:szCs w:val="24"/>
        </w:rPr>
      </w:pPr>
      <w:r>
        <w:rPr>
          <w:color w:val="0E101A"/>
          <w:sz w:val="24"/>
          <w:szCs w:val="24"/>
        </w:rPr>
        <w:t>Fatigue or reduced stamina</w:t>
      </w:r>
    </w:p>
    <w:p w14:paraId="3B17342C" w14:textId="77777777" w:rsidR="005A2222" w:rsidRDefault="00000000">
      <w:pPr>
        <w:numPr>
          <w:ilvl w:val="0"/>
          <w:numId w:val="5"/>
        </w:numPr>
        <w:rPr>
          <w:sz w:val="24"/>
          <w:szCs w:val="24"/>
        </w:rPr>
      </w:pPr>
      <w:r>
        <w:rPr>
          <w:color w:val="0E101A"/>
          <w:sz w:val="24"/>
          <w:szCs w:val="24"/>
        </w:rPr>
        <w:t>Swelling in the legs or abdomen</w:t>
      </w:r>
    </w:p>
    <w:p w14:paraId="04394CC3" w14:textId="77777777" w:rsidR="005A2222" w:rsidRDefault="00000000">
      <w:pPr>
        <w:numPr>
          <w:ilvl w:val="0"/>
          <w:numId w:val="5"/>
        </w:numPr>
        <w:rPr>
          <w:sz w:val="24"/>
          <w:szCs w:val="24"/>
        </w:rPr>
      </w:pPr>
      <w:r>
        <w:rPr>
          <w:color w:val="0E101A"/>
          <w:sz w:val="24"/>
          <w:szCs w:val="24"/>
        </w:rPr>
        <w:t>Shortness of breath</w:t>
      </w:r>
    </w:p>
    <w:p w14:paraId="254280F9" w14:textId="77777777" w:rsidR="005A2222" w:rsidRDefault="00000000">
      <w:pPr>
        <w:numPr>
          <w:ilvl w:val="0"/>
          <w:numId w:val="5"/>
        </w:numPr>
        <w:rPr>
          <w:sz w:val="24"/>
          <w:szCs w:val="24"/>
        </w:rPr>
      </w:pPr>
      <w:r>
        <w:rPr>
          <w:color w:val="0E101A"/>
          <w:sz w:val="24"/>
          <w:szCs w:val="24"/>
        </w:rPr>
        <w:t>Palpitations</w:t>
      </w:r>
    </w:p>
    <w:p w14:paraId="035AA9C7" w14:textId="77777777" w:rsidR="005A2222" w:rsidRDefault="00000000">
      <w:pPr>
        <w:numPr>
          <w:ilvl w:val="0"/>
          <w:numId w:val="5"/>
        </w:numPr>
        <w:rPr>
          <w:sz w:val="24"/>
          <w:szCs w:val="24"/>
        </w:rPr>
      </w:pPr>
      <w:r>
        <w:rPr>
          <w:color w:val="0E101A"/>
          <w:sz w:val="24"/>
          <w:szCs w:val="24"/>
        </w:rPr>
        <w:t>Neck vein swelling</w:t>
      </w:r>
    </w:p>
    <w:p w14:paraId="482FD830" w14:textId="77777777" w:rsidR="005A2222" w:rsidRDefault="00000000">
      <w:pPr>
        <w:numPr>
          <w:ilvl w:val="0"/>
          <w:numId w:val="5"/>
        </w:numPr>
        <w:rPr>
          <w:sz w:val="24"/>
          <w:szCs w:val="24"/>
        </w:rPr>
      </w:pPr>
      <w:r>
        <w:rPr>
          <w:color w:val="0E101A"/>
          <w:sz w:val="24"/>
          <w:szCs w:val="24"/>
        </w:rPr>
        <w:t>Discomfort during physical activity</w:t>
      </w:r>
    </w:p>
    <w:p w14:paraId="6E85794F" w14:textId="77777777" w:rsidR="005A2222" w:rsidRDefault="005A2222">
      <w:pPr>
        <w:rPr>
          <w:color w:val="0E101A"/>
          <w:sz w:val="24"/>
          <w:szCs w:val="24"/>
        </w:rPr>
      </w:pPr>
    </w:p>
    <w:p w14:paraId="118BBDAB" w14:textId="77777777" w:rsidR="005A2222" w:rsidRDefault="00000000">
      <w:pPr>
        <w:rPr>
          <w:sz w:val="24"/>
          <w:szCs w:val="24"/>
        </w:rPr>
      </w:pPr>
      <w:r>
        <w:rPr>
          <w:color w:val="0E101A"/>
          <w:sz w:val="24"/>
          <w:szCs w:val="24"/>
        </w:rPr>
        <w:t>Symptoms tend to progress gradually and should prompt cardiac evaluation.</w:t>
      </w:r>
    </w:p>
    <w:p w14:paraId="38F8073D" w14:textId="77777777" w:rsidR="005A2222" w:rsidRDefault="00000000">
      <w:pPr>
        <w:pStyle w:val="Heading2"/>
      </w:pPr>
      <w:bookmarkStart w:id="4" w:name="_b59v9egf3qp" w:colFirst="0" w:colLast="0"/>
      <w:bookmarkEnd w:id="4"/>
      <w:r>
        <w:t>Diagnosis of Tricuspid Regurgitation</w:t>
      </w:r>
    </w:p>
    <w:p w14:paraId="1E3A78E4" w14:textId="77777777" w:rsidR="005A2222" w:rsidRDefault="005A2222">
      <w:pPr>
        <w:rPr>
          <w:sz w:val="24"/>
          <w:szCs w:val="24"/>
        </w:rPr>
      </w:pPr>
    </w:p>
    <w:p w14:paraId="443C927A" w14:textId="77777777" w:rsidR="005A2222" w:rsidRDefault="00000000">
      <w:pPr>
        <w:rPr>
          <w:color w:val="0E101A"/>
          <w:sz w:val="24"/>
          <w:szCs w:val="24"/>
        </w:rPr>
      </w:pPr>
      <w:r>
        <w:rPr>
          <w:color w:val="0E101A"/>
          <w:sz w:val="24"/>
          <w:szCs w:val="24"/>
        </w:rPr>
        <w:t>Doctors diagnose tricuspid regurgitation through a combination of clinical assessment and imaging:</w:t>
      </w:r>
    </w:p>
    <w:p w14:paraId="62CC2F61" w14:textId="77777777" w:rsidR="005A2222" w:rsidRDefault="005A2222">
      <w:pPr>
        <w:rPr>
          <w:color w:val="0E101A"/>
          <w:sz w:val="24"/>
          <w:szCs w:val="24"/>
        </w:rPr>
      </w:pPr>
    </w:p>
    <w:p w14:paraId="4E428D01" w14:textId="77777777" w:rsidR="005A2222" w:rsidRDefault="00000000">
      <w:pPr>
        <w:numPr>
          <w:ilvl w:val="0"/>
          <w:numId w:val="4"/>
        </w:numPr>
        <w:rPr>
          <w:sz w:val="24"/>
          <w:szCs w:val="24"/>
        </w:rPr>
      </w:pPr>
      <w:r>
        <w:rPr>
          <w:color w:val="0E101A"/>
          <w:sz w:val="24"/>
          <w:szCs w:val="24"/>
        </w:rPr>
        <w:t>Echocardiogram to evaluate valve structure and leakage</w:t>
      </w:r>
    </w:p>
    <w:p w14:paraId="6A28475D" w14:textId="77777777" w:rsidR="005A2222" w:rsidRDefault="00000000">
      <w:pPr>
        <w:numPr>
          <w:ilvl w:val="0"/>
          <w:numId w:val="4"/>
        </w:numPr>
        <w:rPr>
          <w:sz w:val="24"/>
          <w:szCs w:val="24"/>
        </w:rPr>
      </w:pPr>
      <w:r>
        <w:rPr>
          <w:color w:val="0E101A"/>
          <w:sz w:val="24"/>
          <w:szCs w:val="24"/>
        </w:rPr>
        <w:t>Electrocardiogram to assess rhythm</w:t>
      </w:r>
    </w:p>
    <w:p w14:paraId="2646991F" w14:textId="77777777" w:rsidR="005A2222" w:rsidRDefault="00000000">
      <w:pPr>
        <w:numPr>
          <w:ilvl w:val="0"/>
          <w:numId w:val="4"/>
        </w:numPr>
        <w:rPr>
          <w:sz w:val="24"/>
          <w:szCs w:val="24"/>
        </w:rPr>
      </w:pPr>
      <w:r>
        <w:rPr>
          <w:color w:val="0E101A"/>
          <w:sz w:val="24"/>
          <w:szCs w:val="24"/>
        </w:rPr>
        <w:t>Chest imaging to examine heart enlargement</w:t>
      </w:r>
    </w:p>
    <w:p w14:paraId="7D6D0809" w14:textId="77777777" w:rsidR="005A2222" w:rsidRDefault="00000000">
      <w:pPr>
        <w:numPr>
          <w:ilvl w:val="0"/>
          <w:numId w:val="4"/>
        </w:numPr>
        <w:rPr>
          <w:sz w:val="24"/>
          <w:szCs w:val="24"/>
        </w:rPr>
      </w:pPr>
      <w:r>
        <w:rPr>
          <w:color w:val="0E101A"/>
          <w:sz w:val="24"/>
          <w:szCs w:val="24"/>
        </w:rPr>
        <w:t>Cardiac MRI or CT for detailed evaluation</w:t>
      </w:r>
    </w:p>
    <w:p w14:paraId="5ADA2FF0" w14:textId="77777777" w:rsidR="005A2222" w:rsidRDefault="005A2222">
      <w:pPr>
        <w:rPr>
          <w:color w:val="0E101A"/>
          <w:sz w:val="24"/>
          <w:szCs w:val="24"/>
        </w:rPr>
      </w:pPr>
    </w:p>
    <w:p w14:paraId="7F6DEEF6" w14:textId="77777777" w:rsidR="005A2222" w:rsidRDefault="00000000">
      <w:pPr>
        <w:rPr>
          <w:color w:val="0E101A"/>
          <w:sz w:val="24"/>
          <w:szCs w:val="24"/>
        </w:rPr>
      </w:pPr>
      <w:r>
        <w:rPr>
          <w:color w:val="0E101A"/>
          <w:sz w:val="24"/>
          <w:szCs w:val="24"/>
        </w:rPr>
        <w:t>Early diagnosis helps determine severity and guides monitoring or intervention.</w:t>
      </w:r>
    </w:p>
    <w:p w14:paraId="37755F56" w14:textId="77777777" w:rsidR="005A2222" w:rsidRDefault="005A2222"/>
    <w:p w14:paraId="2CD72569" w14:textId="77777777" w:rsidR="005A2222" w:rsidRDefault="005A2222"/>
    <w:p w14:paraId="54C2E557" w14:textId="77777777" w:rsidR="005A2222" w:rsidRDefault="00000000">
      <w:pPr>
        <w:pStyle w:val="Heading2"/>
      </w:pPr>
      <w:bookmarkStart w:id="5" w:name="_1whcgcjwlstl" w:colFirst="0" w:colLast="0"/>
      <w:bookmarkEnd w:id="5"/>
      <w:r>
        <w:t>Treatment Options for Tricuspid Regurgitation</w:t>
      </w:r>
    </w:p>
    <w:p w14:paraId="53E51D49" w14:textId="77777777" w:rsidR="005A2222" w:rsidRDefault="005A2222"/>
    <w:p w14:paraId="17A15BD4" w14:textId="77777777" w:rsidR="005A2222" w:rsidRDefault="00000000">
      <w:pPr>
        <w:rPr>
          <w:color w:val="0E101A"/>
          <w:sz w:val="24"/>
          <w:szCs w:val="24"/>
        </w:rPr>
      </w:pPr>
      <w:r>
        <w:rPr>
          <w:color w:val="0E101A"/>
          <w:sz w:val="24"/>
          <w:szCs w:val="24"/>
        </w:rPr>
        <w:t>Treatment focuses on reducing symptoms, protecting heart function, and correcting valve abnormalities when necessary.</w:t>
      </w:r>
    </w:p>
    <w:p w14:paraId="244C937B" w14:textId="77777777" w:rsidR="005A2222" w:rsidRDefault="005A2222">
      <w:pPr>
        <w:rPr>
          <w:color w:val="0E101A"/>
          <w:sz w:val="24"/>
          <w:szCs w:val="24"/>
        </w:rPr>
      </w:pPr>
    </w:p>
    <w:p w14:paraId="28C2A9C1" w14:textId="77777777" w:rsidR="005A2222" w:rsidRDefault="00000000">
      <w:pPr>
        <w:rPr>
          <w:color w:val="0E101A"/>
          <w:sz w:val="24"/>
          <w:szCs w:val="24"/>
        </w:rPr>
      </w:pPr>
      <w:r>
        <w:rPr>
          <w:color w:val="0E101A"/>
          <w:sz w:val="24"/>
          <w:szCs w:val="24"/>
        </w:rPr>
        <w:t>Approaches may include:</w:t>
      </w:r>
    </w:p>
    <w:p w14:paraId="4EF7234F" w14:textId="77777777" w:rsidR="005A2222" w:rsidRDefault="005A2222">
      <w:pPr>
        <w:rPr>
          <w:color w:val="0E101A"/>
          <w:sz w:val="24"/>
          <w:szCs w:val="24"/>
        </w:rPr>
      </w:pPr>
    </w:p>
    <w:p w14:paraId="7A127180" w14:textId="77777777" w:rsidR="005A2222" w:rsidRDefault="00000000">
      <w:pPr>
        <w:numPr>
          <w:ilvl w:val="0"/>
          <w:numId w:val="1"/>
        </w:numPr>
        <w:rPr>
          <w:sz w:val="24"/>
          <w:szCs w:val="24"/>
        </w:rPr>
      </w:pPr>
      <w:r>
        <w:rPr>
          <w:color w:val="0E101A"/>
          <w:sz w:val="24"/>
          <w:szCs w:val="24"/>
        </w:rPr>
        <w:t>Medications to manage fluid retention and heart strain</w:t>
      </w:r>
    </w:p>
    <w:p w14:paraId="3099399B" w14:textId="77777777" w:rsidR="005A2222" w:rsidRDefault="00000000">
      <w:pPr>
        <w:numPr>
          <w:ilvl w:val="0"/>
          <w:numId w:val="1"/>
        </w:numPr>
        <w:rPr>
          <w:sz w:val="24"/>
          <w:szCs w:val="24"/>
        </w:rPr>
      </w:pPr>
      <w:r>
        <w:rPr>
          <w:color w:val="0E101A"/>
          <w:sz w:val="24"/>
          <w:szCs w:val="24"/>
        </w:rPr>
        <w:t>Monitoring mild cases for progression</w:t>
      </w:r>
    </w:p>
    <w:p w14:paraId="0143BDC3" w14:textId="77777777" w:rsidR="005A2222" w:rsidRDefault="00000000">
      <w:pPr>
        <w:numPr>
          <w:ilvl w:val="0"/>
          <w:numId w:val="1"/>
        </w:numPr>
        <w:rPr>
          <w:sz w:val="24"/>
          <w:szCs w:val="24"/>
        </w:rPr>
      </w:pPr>
      <w:r>
        <w:rPr>
          <w:color w:val="0E101A"/>
          <w:sz w:val="24"/>
          <w:szCs w:val="24"/>
        </w:rPr>
        <w:t>Lifestyle measures supporting heart health</w:t>
      </w:r>
    </w:p>
    <w:p w14:paraId="1ED39C23" w14:textId="77777777" w:rsidR="005A2222" w:rsidRDefault="00000000">
      <w:pPr>
        <w:numPr>
          <w:ilvl w:val="0"/>
          <w:numId w:val="1"/>
        </w:numPr>
        <w:rPr>
          <w:sz w:val="24"/>
          <w:szCs w:val="24"/>
        </w:rPr>
      </w:pPr>
      <w:r>
        <w:rPr>
          <w:color w:val="0E101A"/>
          <w:sz w:val="24"/>
          <w:szCs w:val="24"/>
        </w:rPr>
        <w:t>Heart Valve Surgery or repair when leakage becomes severe</w:t>
      </w:r>
    </w:p>
    <w:p w14:paraId="3719AA55" w14:textId="77777777" w:rsidR="005A2222" w:rsidRDefault="005A2222">
      <w:pPr>
        <w:rPr>
          <w:color w:val="0E101A"/>
          <w:sz w:val="24"/>
          <w:szCs w:val="24"/>
        </w:rPr>
      </w:pPr>
    </w:p>
    <w:p w14:paraId="6EA84605" w14:textId="77777777" w:rsidR="005A2222" w:rsidRDefault="00000000">
      <w:pPr>
        <w:rPr>
          <w:color w:val="0E101A"/>
          <w:sz w:val="24"/>
          <w:szCs w:val="24"/>
        </w:rPr>
      </w:pPr>
      <w:r>
        <w:rPr>
          <w:color w:val="0E101A"/>
          <w:sz w:val="24"/>
          <w:szCs w:val="24"/>
        </w:rPr>
        <w:t>Treatment plans are personalised to each patient’s condition and overall health.</w:t>
      </w:r>
    </w:p>
    <w:p w14:paraId="48932CBF" w14:textId="77777777" w:rsidR="005A2222" w:rsidRDefault="005A2222"/>
    <w:p w14:paraId="512869D6" w14:textId="77777777" w:rsidR="005A2222" w:rsidRDefault="00000000">
      <w:pPr>
        <w:pStyle w:val="Heading2"/>
      </w:pPr>
      <w:bookmarkStart w:id="6" w:name="_b8nnxnasm8rh" w:colFirst="0" w:colLast="0"/>
      <w:bookmarkEnd w:id="6"/>
      <w:r>
        <w:t>Why Choose Aditya Birla Memorial Hospital for Tricuspid Regurgitation Treatment?</w:t>
      </w:r>
    </w:p>
    <w:p w14:paraId="16711767" w14:textId="77777777" w:rsidR="005A2222" w:rsidRDefault="00000000">
      <w:pPr>
        <w:spacing w:before="300" w:after="300"/>
        <w:rPr>
          <w:sz w:val="24"/>
          <w:szCs w:val="24"/>
        </w:rPr>
      </w:pPr>
      <w:r>
        <w:rPr>
          <w:sz w:val="24"/>
          <w:szCs w:val="24"/>
        </w:rPr>
        <w:t xml:space="preserve">Managing tricuspid regurgitation requires accurate diagnosis, specialist expertise, and coordinated long term care. At Aditya Birla Memorial Hospital, patients receive comprehensive valve evaluation supported by advanced cardiac imaging and </w:t>
      </w:r>
      <w:proofErr w:type="gramStart"/>
      <w:r>
        <w:rPr>
          <w:sz w:val="24"/>
          <w:szCs w:val="24"/>
        </w:rPr>
        <w:t>evidence based</w:t>
      </w:r>
      <w:proofErr w:type="gramEnd"/>
      <w:r>
        <w:rPr>
          <w:sz w:val="24"/>
          <w:szCs w:val="24"/>
        </w:rPr>
        <w:t xml:space="preserve"> treatment planning.</w:t>
      </w:r>
    </w:p>
    <w:p w14:paraId="0B9B8A09" w14:textId="77777777" w:rsidR="005A2222" w:rsidRDefault="00000000">
      <w:pPr>
        <w:spacing w:before="300" w:after="300"/>
        <w:rPr>
          <w:sz w:val="24"/>
          <w:szCs w:val="24"/>
        </w:rPr>
      </w:pPr>
      <w:r>
        <w:rPr>
          <w:sz w:val="24"/>
          <w:szCs w:val="24"/>
        </w:rPr>
        <w:t xml:space="preserve">Our cardiology team focuses on early detection, personalised management, and timely intervention when needed. From monitoring mild valve leakage to performing complex heart valve procedures, care is delivered with precision and patient safety at the centre of every decision. This integrated approach helps preserve heart function, reduce complications, and support better </w:t>
      </w:r>
      <w:proofErr w:type="gramStart"/>
      <w:r>
        <w:rPr>
          <w:sz w:val="24"/>
          <w:szCs w:val="24"/>
        </w:rPr>
        <w:t>long term</w:t>
      </w:r>
      <w:proofErr w:type="gramEnd"/>
      <w:r>
        <w:rPr>
          <w:sz w:val="24"/>
          <w:szCs w:val="24"/>
        </w:rPr>
        <w:t xml:space="preserve"> outcomes.</w:t>
      </w:r>
    </w:p>
    <w:p w14:paraId="690B36E9" w14:textId="77777777" w:rsidR="005A2222" w:rsidRDefault="00000000">
      <w:pPr>
        <w:pStyle w:val="Heading2"/>
      </w:pPr>
      <w:bookmarkStart w:id="7" w:name="_3ltkbh497t0s" w:colFirst="0" w:colLast="0"/>
      <w:bookmarkEnd w:id="7"/>
      <w:r>
        <w:t>Conclusion</w:t>
      </w:r>
    </w:p>
    <w:p w14:paraId="6E4678F6" w14:textId="77777777" w:rsidR="005A2222" w:rsidRDefault="005A2222">
      <w:pPr>
        <w:rPr>
          <w:sz w:val="24"/>
          <w:szCs w:val="24"/>
        </w:rPr>
      </w:pPr>
    </w:p>
    <w:p w14:paraId="209B59EC" w14:textId="77777777" w:rsidR="005A2222" w:rsidRDefault="00000000">
      <w:pPr>
        <w:rPr>
          <w:color w:val="0E101A"/>
          <w:sz w:val="24"/>
          <w:szCs w:val="24"/>
        </w:rPr>
      </w:pPr>
      <w:r>
        <w:rPr>
          <w:color w:val="0E101A"/>
          <w:sz w:val="24"/>
          <w:szCs w:val="24"/>
        </w:rPr>
        <w:t>Tricuspid regurgitation is a manageable valve condition when recognised early and treated appropriately. Monitoring severity, addressing symptoms, and timely intervention help preserve heart function and prevent complications. With expert guidance, many patients maintain stable circulation and active lifestyles.</w:t>
      </w:r>
    </w:p>
    <w:p w14:paraId="02D58396" w14:textId="77777777" w:rsidR="005A2222" w:rsidRDefault="005A2222">
      <w:pPr>
        <w:rPr>
          <w:color w:val="0E101A"/>
          <w:sz w:val="24"/>
          <w:szCs w:val="24"/>
        </w:rPr>
      </w:pPr>
    </w:p>
    <w:p w14:paraId="5425C498" w14:textId="77777777" w:rsidR="005A2222" w:rsidRDefault="00000000">
      <w:pPr>
        <w:rPr>
          <w:color w:val="0E101A"/>
          <w:sz w:val="24"/>
          <w:szCs w:val="24"/>
        </w:rPr>
      </w:pPr>
      <w:r>
        <w:rPr>
          <w:color w:val="0E101A"/>
          <w:sz w:val="24"/>
          <w:szCs w:val="24"/>
        </w:rPr>
        <w:t xml:space="preserve">Individuals seeking advanced valve care can receive evaluation and treatment at a trusted </w:t>
      </w:r>
      <w:r>
        <w:rPr>
          <w:b/>
          <w:bCs/>
          <w:color w:val="0E101A"/>
          <w:sz w:val="24"/>
          <w:szCs w:val="24"/>
        </w:rPr>
        <w:t>Cardiology Hospital in Pimpri-Chinchwad, Pune</w:t>
      </w:r>
      <w:r>
        <w:rPr>
          <w:color w:val="0E101A"/>
          <w:sz w:val="24"/>
          <w:szCs w:val="24"/>
        </w:rPr>
        <w:t xml:space="preserve">. Under the care of experienced specialists, including the </w:t>
      </w:r>
      <w:r>
        <w:rPr>
          <w:b/>
          <w:bCs/>
          <w:color w:val="0E101A"/>
          <w:sz w:val="24"/>
          <w:szCs w:val="24"/>
        </w:rPr>
        <w:t>Best Cardiologist in Pune</w:t>
      </w:r>
      <w:r>
        <w:rPr>
          <w:color w:val="0E101A"/>
          <w:sz w:val="24"/>
          <w:szCs w:val="24"/>
        </w:rPr>
        <w:t xml:space="preserve">, patients benefit </w:t>
      </w:r>
      <w:r>
        <w:rPr>
          <w:color w:val="0E101A"/>
          <w:sz w:val="24"/>
          <w:szCs w:val="24"/>
        </w:rPr>
        <w:lastRenderedPageBreak/>
        <w:t>from personalised support focused on restoring heart health and long-term well-being.</w:t>
      </w:r>
    </w:p>
    <w:p w14:paraId="47F3D06A" w14:textId="77777777" w:rsidR="005A2222" w:rsidRDefault="005A2222">
      <w:pPr>
        <w:widowControl w:val="0"/>
        <w:spacing w:line="240" w:lineRule="auto"/>
      </w:pPr>
    </w:p>
    <w:p w14:paraId="6F8F5124" w14:textId="77777777" w:rsidR="005A2222" w:rsidRDefault="005A2222">
      <w:pPr>
        <w:widowControl w:val="0"/>
        <w:spacing w:line="240" w:lineRule="auto"/>
      </w:pPr>
    </w:p>
    <w:p w14:paraId="6828BBBA" w14:textId="77777777" w:rsidR="005A2222" w:rsidRDefault="00000000">
      <w:pPr>
        <w:pStyle w:val="Heading2"/>
      </w:pPr>
      <w:bookmarkStart w:id="8" w:name="_3i68inc33k07" w:colFirst="0" w:colLast="0"/>
      <w:bookmarkEnd w:id="8"/>
      <w:r>
        <w:t>Find Tricuspid Regurgitation Treatment Near You</w:t>
      </w:r>
    </w:p>
    <w:p w14:paraId="7DB6ACE7" w14:textId="77777777" w:rsidR="005A2222" w:rsidRDefault="00000000">
      <w:pPr>
        <w:spacing w:before="300" w:after="300"/>
      </w:pPr>
      <w:r>
        <w:rPr>
          <w:sz w:val="24"/>
          <w:szCs w:val="24"/>
        </w:rPr>
        <w:t xml:space="preserve">Specialised diagnosis and treatment for tricuspid valve regurgitation are available at Aditya Birla Memorial Hospital, supporting patients across Pimpri-Chinchwad and nearby areas, including Hinjewadi, </w:t>
      </w:r>
      <w:proofErr w:type="spellStart"/>
      <w:r>
        <w:rPr>
          <w:sz w:val="24"/>
          <w:szCs w:val="24"/>
        </w:rPr>
        <w:t>Wakad</w:t>
      </w:r>
      <w:proofErr w:type="spellEnd"/>
      <w:r>
        <w:rPr>
          <w:sz w:val="24"/>
          <w:szCs w:val="24"/>
        </w:rPr>
        <w:t xml:space="preserve">, Baner, Aundh, Pimple </w:t>
      </w:r>
      <w:proofErr w:type="spellStart"/>
      <w:r>
        <w:rPr>
          <w:sz w:val="24"/>
          <w:szCs w:val="24"/>
        </w:rPr>
        <w:t>Saudagar</w:t>
      </w:r>
      <w:proofErr w:type="spellEnd"/>
      <w:r>
        <w:rPr>
          <w:sz w:val="24"/>
          <w:szCs w:val="24"/>
        </w:rPr>
        <w:t xml:space="preserve">, </w:t>
      </w:r>
      <w:proofErr w:type="spellStart"/>
      <w:r>
        <w:rPr>
          <w:sz w:val="24"/>
          <w:szCs w:val="24"/>
        </w:rPr>
        <w:t>Bhosari</w:t>
      </w:r>
      <w:proofErr w:type="spellEnd"/>
      <w:r>
        <w:rPr>
          <w:sz w:val="24"/>
          <w:szCs w:val="24"/>
        </w:rPr>
        <w:t xml:space="preserve">, Ravet, Chinchwad Gaon, </w:t>
      </w:r>
      <w:proofErr w:type="spellStart"/>
      <w:r>
        <w:rPr>
          <w:sz w:val="24"/>
          <w:szCs w:val="24"/>
        </w:rPr>
        <w:t>Tathawade</w:t>
      </w:r>
      <w:proofErr w:type="spellEnd"/>
      <w:r>
        <w:rPr>
          <w:sz w:val="24"/>
          <w:szCs w:val="24"/>
        </w:rPr>
        <w:t xml:space="preserve">, </w:t>
      </w:r>
      <w:proofErr w:type="spellStart"/>
      <w:r>
        <w:rPr>
          <w:sz w:val="24"/>
          <w:szCs w:val="24"/>
        </w:rPr>
        <w:t>Nigdi</w:t>
      </w:r>
      <w:proofErr w:type="spellEnd"/>
      <w:r>
        <w:rPr>
          <w:sz w:val="24"/>
          <w:szCs w:val="24"/>
        </w:rPr>
        <w:t>, PCMC, Pimpri, Moshi, and Chakan. With advanced cardiac facilities and experienced teams, patients receive comprehensive care close to home.</w:t>
      </w:r>
    </w:p>
    <w:p w14:paraId="64140E0E" w14:textId="77777777" w:rsidR="005A2222" w:rsidRDefault="00000000">
      <w:pPr>
        <w:pStyle w:val="Heading2"/>
      </w:pPr>
      <w:bookmarkStart w:id="9" w:name="_xcnqhdj3x9ja" w:colFirst="0" w:colLast="0"/>
      <w:bookmarkEnd w:id="9"/>
      <w:r>
        <w:t>FAQs:</w:t>
      </w:r>
    </w:p>
    <w:p w14:paraId="706C1DE7" w14:textId="77777777" w:rsidR="005A2222" w:rsidRDefault="005A2222"/>
    <w:p w14:paraId="7EC4198E" w14:textId="77777777" w:rsidR="005A2222" w:rsidRDefault="00000000">
      <w:pPr>
        <w:numPr>
          <w:ilvl w:val="0"/>
          <w:numId w:val="3"/>
        </w:numPr>
        <w:rPr>
          <w:b/>
          <w:bCs/>
          <w:color w:val="0E101A"/>
        </w:rPr>
      </w:pPr>
      <w:r>
        <w:rPr>
          <w:b/>
          <w:bCs/>
          <w:color w:val="0E101A"/>
        </w:rPr>
        <w:t>Is tricuspid regurgitation dangerous?</w:t>
      </w:r>
    </w:p>
    <w:p w14:paraId="4415597E" w14:textId="77777777" w:rsidR="005A2222" w:rsidRDefault="00000000">
      <w:pPr>
        <w:rPr>
          <w:color w:val="0E101A"/>
        </w:rPr>
      </w:pPr>
      <w:r>
        <w:rPr>
          <w:color w:val="0E101A"/>
        </w:rPr>
        <w:t>Mild tricuspid regurgitation may not cause immediate problems, but severe leakage can strain the heart over time. Early monitoring and treatment help prevent complications and maintain healthy circulation.</w:t>
      </w:r>
    </w:p>
    <w:p w14:paraId="021708D3" w14:textId="77777777" w:rsidR="005A2222" w:rsidRDefault="005A2222">
      <w:pPr>
        <w:rPr>
          <w:color w:val="0E101A"/>
        </w:rPr>
      </w:pPr>
    </w:p>
    <w:p w14:paraId="48BA3628" w14:textId="77777777" w:rsidR="005A2222" w:rsidRDefault="00000000">
      <w:pPr>
        <w:numPr>
          <w:ilvl w:val="0"/>
          <w:numId w:val="3"/>
        </w:numPr>
        <w:rPr>
          <w:b/>
          <w:bCs/>
          <w:color w:val="0E101A"/>
        </w:rPr>
      </w:pPr>
      <w:r>
        <w:rPr>
          <w:b/>
          <w:bCs/>
          <w:color w:val="0E101A"/>
        </w:rPr>
        <w:t>Can tricuspid regurgitation improve without surgery?</w:t>
      </w:r>
    </w:p>
    <w:p w14:paraId="2ABC7C85" w14:textId="77777777" w:rsidR="005A2222" w:rsidRDefault="00000000">
      <w:pPr>
        <w:rPr>
          <w:color w:val="0E101A"/>
        </w:rPr>
      </w:pPr>
      <w:r>
        <w:rPr>
          <w:color w:val="0E101A"/>
        </w:rPr>
        <w:t xml:space="preserve">Mild cases often remain stable with medication and monitoring. Surgery is considered only when symptoms </w:t>
      </w:r>
      <w:proofErr w:type="gramStart"/>
      <w:r>
        <w:rPr>
          <w:color w:val="0E101A"/>
        </w:rPr>
        <w:t>worsen</w:t>
      </w:r>
      <w:proofErr w:type="gramEnd"/>
      <w:r>
        <w:rPr>
          <w:color w:val="0E101A"/>
        </w:rPr>
        <w:t xml:space="preserve"> or valve leakage significantly affects heart function.</w:t>
      </w:r>
    </w:p>
    <w:p w14:paraId="1C01B896" w14:textId="77777777" w:rsidR="005A2222" w:rsidRDefault="005A2222">
      <w:pPr>
        <w:rPr>
          <w:color w:val="0E101A"/>
        </w:rPr>
      </w:pPr>
    </w:p>
    <w:p w14:paraId="091303CC" w14:textId="77777777" w:rsidR="005A2222" w:rsidRDefault="00000000">
      <w:pPr>
        <w:numPr>
          <w:ilvl w:val="0"/>
          <w:numId w:val="3"/>
        </w:numPr>
        <w:rPr>
          <w:b/>
          <w:bCs/>
          <w:color w:val="0E101A"/>
        </w:rPr>
      </w:pPr>
      <w:r>
        <w:rPr>
          <w:b/>
          <w:bCs/>
          <w:color w:val="0E101A"/>
        </w:rPr>
        <w:t>What symptoms suggest worsening tricuspid regurgitation?</w:t>
      </w:r>
    </w:p>
    <w:p w14:paraId="39857084" w14:textId="77777777" w:rsidR="005A2222" w:rsidRDefault="00000000">
      <w:pPr>
        <w:rPr>
          <w:color w:val="0E101A"/>
        </w:rPr>
      </w:pPr>
      <w:r>
        <w:rPr>
          <w:color w:val="0E101A"/>
        </w:rPr>
        <w:t>Increasing fatigue, leg swelling, breathlessness, or palpitations may indicate progression and require prompt cardiac evaluation.</w:t>
      </w:r>
    </w:p>
    <w:p w14:paraId="4F3A55C3" w14:textId="77777777" w:rsidR="005A2222" w:rsidRDefault="005A2222">
      <w:pPr>
        <w:rPr>
          <w:color w:val="0E101A"/>
        </w:rPr>
      </w:pPr>
    </w:p>
    <w:p w14:paraId="0BF90391" w14:textId="77777777" w:rsidR="005A2222" w:rsidRDefault="00000000">
      <w:pPr>
        <w:numPr>
          <w:ilvl w:val="0"/>
          <w:numId w:val="3"/>
        </w:numPr>
        <w:rPr>
          <w:b/>
          <w:bCs/>
          <w:color w:val="0E101A"/>
        </w:rPr>
      </w:pPr>
      <w:r>
        <w:rPr>
          <w:b/>
          <w:bCs/>
          <w:color w:val="0E101A"/>
        </w:rPr>
        <w:t>How is tricuspid regurgitation diagnosed?</w:t>
      </w:r>
    </w:p>
    <w:p w14:paraId="6B0A9077" w14:textId="77777777" w:rsidR="005A2222" w:rsidRDefault="00000000">
      <w:pPr>
        <w:rPr>
          <w:color w:val="0E101A"/>
        </w:rPr>
      </w:pPr>
      <w:r>
        <w:rPr>
          <w:color w:val="0E101A"/>
        </w:rPr>
        <w:t>Doctors use echocardiography and other imaging tests to measure valve leakage, heart structure, and severity, allowing accurate treatment planning.</w:t>
      </w:r>
    </w:p>
    <w:p w14:paraId="0F550751" w14:textId="77777777" w:rsidR="005A2222" w:rsidRDefault="005A2222">
      <w:pPr>
        <w:rPr>
          <w:color w:val="0E101A"/>
        </w:rPr>
      </w:pPr>
    </w:p>
    <w:p w14:paraId="4C06590F" w14:textId="77777777" w:rsidR="005A2222" w:rsidRDefault="00000000">
      <w:pPr>
        <w:numPr>
          <w:ilvl w:val="0"/>
          <w:numId w:val="3"/>
        </w:numPr>
        <w:rPr>
          <w:b/>
          <w:bCs/>
          <w:color w:val="0E101A"/>
        </w:rPr>
      </w:pPr>
      <w:r>
        <w:rPr>
          <w:b/>
          <w:bCs/>
          <w:color w:val="0E101A"/>
        </w:rPr>
        <w:t>Who is at risk of developing this condition?</w:t>
      </w:r>
    </w:p>
    <w:p w14:paraId="2A937BDA" w14:textId="77777777" w:rsidR="005A2222" w:rsidRDefault="00000000">
      <w:pPr>
        <w:rPr>
          <w:color w:val="0E101A"/>
        </w:rPr>
      </w:pPr>
      <w:r>
        <w:rPr>
          <w:color w:val="0E101A"/>
        </w:rPr>
        <w:t>People with pulmonary hypertension, prior valve disease, or structural heart problems are at higher risk and benefit from routine cardiac monitoring.</w:t>
      </w:r>
    </w:p>
    <w:p w14:paraId="77032725" w14:textId="77777777" w:rsidR="005A2222" w:rsidRDefault="005A2222"/>
    <w:p w14:paraId="4F01A52F" w14:textId="77777777" w:rsidR="005A2222" w:rsidRDefault="005A2222"/>
    <w:p w14:paraId="0D2AE7E6" w14:textId="77777777" w:rsidR="005A2222" w:rsidRDefault="005A2222"/>
    <w:p w14:paraId="420F24A4" w14:textId="77777777" w:rsidR="005A2222" w:rsidRDefault="005A2222"/>
    <w:p w14:paraId="59FD895C" w14:textId="77777777" w:rsidR="005A2222" w:rsidRDefault="00000000">
      <w:r>
        <w:rPr>
          <w:noProof/>
        </w:rPr>
        <w:lastRenderedPageBreak/>
        <w:drawing>
          <wp:inline distT="114300" distB="114300" distL="114300" distR="114300" wp14:anchorId="6D96919A" wp14:editId="445CB190">
            <wp:extent cx="4133850" cy="12096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33850" cy="1209675"/>
                    </a:xfrm>
                    <a:prstGeom prst="rect">
                      <a:avLst/>
                    </a:prstGeom>
                    <a:ln/>
                  </pic:spPr>
                </pic:pic>
              </a:graphicData>
            </a:graphic>
          </wp:inline>
        </w:drawing>
      </w:r>
    </w:p>
    <w:p w14:paraId="6E8B69D5" w14:textId="77777777" w:rsidR="005A2222" w:rsidRDefault="005A2222"/>
    <w:p w14:paraId="7568014B" w14:textId="77777777" w:rsidR="005A2222" w:rsidRDefault="005A2222"/>
    <w:p w14:paraId="32069042" w14:textId="77777777" w:rsidR="005A2222" w:rsidRDefault="005A2222"/>
    <w:p w14:paraId="40D9111D" w14:textId="77777777" w:rsidR="005A2222" w:rsidRDefault="005A2222"/>
    <w:p w14:paraId="627256E8" w14:textId="77777777" w:rsidR="005A2222" w:rsidRDefault="005A2222"/>
    <w:p w14:paraId="577CE629" w14:textId="77777777" w:rsidR="005A2222" w:rsidRDefault="005A2222"/>
    <w:sectPr w:rsidR="005A2222">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AB7D7" w14:textId="77777777" w:rsidR="005D4597" w:rsidRDefault="005D4597">
      <w:pPr>
        <w:spacing w:line="240" w:lineRule="auto"/>
      </w:pPr>
      <w:r>
        <w:separator/>
      </w:r>
    </w:p>
  </w:endnote>
  <w:endnote w:type="continuationSeparator" w:id="0">
    <w:p w14:paraId="2FE60992" w14:textId="77777777" w:rsidR="005D4597" w:rsidRDefault="005D4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1F6D546-30D8-42C4-A8BC-2E0DBF52CA0D}"/>
  </w:font>
  <w:font w:name="Cambria">
    <w:panose1 w:val="02040503050406030204"/>
    <w:charset w:val="00"/>
    <w:family w:val="roman"/>
    <w:pitch w:val="variable"/>
    <w:sig w:usb0="E00006FF" w:usb1="420024FF" w:usb2="02000000" w:usb3="00000000" w:csb0="0000019F" w:csb1="00000000"/>
    <w:embedRegular r:id="rId2" w:fontKey="{3B9C929E-B892-4B9A-9206-53A0B75B54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9F2D5" w14:textId="77777777" w:rsidR="005A2222" w:rsidRDefault="005A22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1AB6C" w14:textId="77777777" w:rsidR="005D4597" w:rsidRDefault="005D4597">
      <w:pPr>
        <w:spacing w:line="240" w:lineRule="auto"/>
      </w:pPr>
      <w:r>
        <w:separator/>
      </w:r>
    </w:p>
  </w:footnote>
  <w:footnote w:type="continuationSeparator" w:id="0">
    <w:p w14:paraId="2BEFF683" w14:textId="77777777" w:rsidR="005D4597" w:rsidRDefault="005D45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37487"/>
    <w:multiLevelType w:val="multilevel"/>
    <w:tmpl w:val="60A4E4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A173B"/>
    <w:multiLevelType w:val="multilevel"/>
    <w:tmpl w:val="B8C26A0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531406"/>
    <w:multiLevelType w:val="multilevel"/>
    <w:tmpl w:val="CDB2B95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5324F0"/>
    <w:multiLevelType w:val="multilevel"/>
    <w:tmpl w:val="A9EA096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E12955"/>
    <w:multiLevelType w:val="multilevel"/>
    <w:tmpl w:val="A4D04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28031790">
    <w:abstractNumId w:val="0"/>
  </w:num>
  <w:num w:numId="2" w16cid:durableId="1955405615">
    <w:abstractNumId w:val="1"/>
  </w:num>
  <w:num w:numId="3" w16cid:durableId="1986467032">
    <w:abstractNumId w:val="4"/>
  </w:num>
  <w:num w:numId="4" w16cid:durableId="1916470100">
    <w:abstractNumId w:val="2"/>
  </w:num>
  <w:num w:numId="5" w16cid:durableId="1325938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222"/>
    <w:rsid w:val="003402AA"/>
    <w:rsid w:val="005A2222"/>
    <w:rsid w:val="005D4597"/>
    <w:rsid w:val="00A82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8B4E"/>
  <w15:docId w15:val="{B4CE06B6-E728-46CC-BA88-79436DA0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dityabirlahospital.com/conditions-treatments/tricuspid-regurgi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Pokale</cp:lastModifiedBy>
  <cp:revision>2</cp:revision>
  <dcterms:created xsi:type="dcterms:W3CDTF">2026-02-13T05:18:00Z</dcterms:created>
  <dcterms:modified xsi:type="dcterms:W3CDTF">2026-02-13T05:18:00Z</dcterms:modified>
</cp:coreProperties>
</file>