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Risk Burndown Project – Components Documentation</w:t>
      </w:r>
    </w:p>
    <w:p>
      <w:pPr>
        <w:pStyle w:val="Heading2"/>
      </w:pPr>
      <w:r>
        <w:t>1. Add Risk Component (add_risk.py)</w:t>
      </w:r>
    </w:p>
    <w:p>
      <w:r>
        <w:t>The Add Risk component is responsible for capturing new risk information from users and persisting it into the system. It provides a structured form-based interface and supports file upload, validation, and role-based filtering.</w:t>
      </w:r>
    </w:p>
    <w:p>
      <w:pPr>
        <w:pStyle w:val="Heading3"/>
      </w:pPr>
      <w:r>
        <w:t>1.1 Key Responsibilities</w:t>
      </w:r>
    </w:p>
    <w:p>
      <w:r>
        <w:t>- Upload and load existing risk data from Excel/CSV files</w:t>
        <w:br/>
        <w:t>- Provide a structured form for adding new risks</w:t>
        <w:br/>
        <w:t>- Validate mandatory fields before saving</w:t>
        <w:br/>
        <w:t>- Persist updated risk data locally</w:t>
        <w:br/>
        <w:t>- Display current risks with summary metrics</w:t>
      </w:r>
    </w:p>
    <w:p>
      <w:pPr>
        <w:pStyle w:val="Heading3"/>
      </w:pPr>
      <w:r>
        <w:t>1.2 Risk Creation Flow</w:t>
      </w:r>
    </w:p>
    <w:p>
      <w:r>
        <w:t>The component initializes a Streamlit form where users enter risk details such as Risk ID, description, dates, probability, impact, priority, and owner. Upon submission, the data is validated and appended to the existing dataset.</w:t>
      </w:r>
    </w:p>
    <w:p>
      <w:pPr>
        <w:pStyle w:val="Heading3"/>
      </w:pPr>
      <w:r>
        <w:t>1.3 Data Persistence and Display</w:t>
      </w:r>
    </w:p>
    <w:p>
      <w:r>
        <w:t>After successful submission, the updated dataset is saved locally. The component then filters risks based on user role and displays the current risks along with summary metrics such as total risks, open risks, and high-priority risks.</w:t>
      </w:r>
    </w:p>
    <w:p>
      <w:pPr>
        <w:pStyle w:val="Heading2"/>
      </w:pPr>
      <w:r>
        <w:t>2. Risk Burndown Dashboard (dashboard.py)</w:t>
      </w:r>
    </w:p>
    <w:p>
      <w:r>
        <w:t>The Dashboard component provides comprehensive visualization and analytics for risk burndown. It supports multiple data sources, role-based views, interactive charts, and detailed metrics.</w:t>
      </w:r>
    </w:p>
    <w:p>
      <w:pPr>
        <w:pStyle w:val="Heading3"/>
      </w:pPr>
      <w:r>
        <w:t>2.1 Key Responsibilities</w:t>
      </w:r>
    </w:p>
    <w:p>
      <w:r>
        <w:t>- Load risk data from local storage or uploaded files</w:t>
        <w:br/>
        <w:t>- Normalize and validate required columns</w:t>
        <w:br/>
        <w:t>- Generate daily and monthly burndown metrics</w:t>
        <w:br/>
        <w:t>- Visualize expected vs actual risk closure trends</w:t>
        <w:br/>
        <w:t>- Provide role-based dashboards for technical and upper management users</w:t>
      </w:r>
    </w:p>
    <w:p>
      <w:pPr>
        <w:pStyle w:val="Heading3"/>
      </w:pPr>
      <w:r>
        <w:t>2.2 Burndown Logic</w:t>
      </w:r>
    </w:p>
    <w:p>
      <w:r>
        <w:t>The dashboard computes a daily timeline between the earliest risk open date and the latest expected or actual closure date. For each date, it calculates expected open risks and actual open risks, enabling accurate burndown analysis.</w:t>
      </w:r>
    </w:p>
    <w:p>
      <w:pPr>
        <w:pStyle w:val="Heading3"/>
      </w:pPr>
      <w:r>
        <w:t>2.3 Visualization and Insights</w:t>
      </w:r>
    </w:p>
    <w:p>
      <w:r>
        <w:t>Interactive Plotly charts display expected and actual burndown trends. Peak risk periods are highlighted visually, and users can drill down into specific dates to inspect active risks.</w:t>
      </w:r>
    </w:p>
    <w:p>
      <w:pPr>
        <w:pStyle w:val="Heading2"/>
      </w:pPr>
      <w:r>
        <w:t>3. Metrics Module (metrics.py)</w:t>
      </w:r>
    </w:p>
    <w:p>
      <w:r>
        <w:t>The Metrics module provides reusable analytical functions for risk burndown and monthly trend analysis. It encapsulates core computation logic separately from the dashboard UI.</w:t>
      </w:r>
    </w:p>
    <w:p>
      <w:pPr>
        <w:pStyle w:val="Heading3"/>
      </w:pPr>
      <w:r>
        <w:t>3.1 Key Responsibilities</w:t>
      </w:r>
    </w:p>
    <w:p>
      <w:r>
        <w:t>- Generate daily burndown data</w:t>
        <w:br/>
        <w:t>- Plot burndown charts</w:t>
        <w:br/>
        <w:t>- Compute monthly risk opening metrics</w:t>
        <w:br/>
        <w:t>- Render summary statistics</w:t>
      </w:r>
    </w:p>
    <w:p>
      <w:pPr>
        <w:pStyle w:val="Heading3"/>
      </w:pPr>
      <w:r>
        <w:t>3.2 Design Benefits</w:t>
      </w:r>
    </w:p>
    <w:p>
      <w:r>
        <w:t>By separating metrics logic into its own module, the application achieves better maintainability, testability, and reuse. The same logic can be extended to future dashboards or reports.</w:t>
      </w:r>
    </w:p>
    <w:p>
      <w:pPr>
        <w:pStyle w:val="Heading2"/>
      </w:pPr>
      <w:r>
        <w:t>4. Summary</w:t>
      </w:r>
    </w:p>
    <w:p>
      <w:r>
        <w:t>Together, the Add Risk, Dashboard, and Metrics components form the core of the Risk Burndown system. They enable structured risk capture, data-driven monitoring, and actionable insights for decision-makers.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