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A7F" w14:textId="77777777" w:rsidR="004D34D7" w:rsidRPr="004D34D7" w:rsidRDefault="004D34D7" w:rsidP="004D34D7">
      <w:pPr>
        <w:keepNext/>
        <w:keepLines/>
        <w:spacing w:before="240" w:after="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Toc155906321"/>
      <w:r w:rsidRPr="004D34D7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ПРОЕКТИРОВЩИК</w:t>
      </w:r>
      <w:bookmarkEnd w:id="0"/>
    </w:p>
    <w:p w14:paraId="328C5D7E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" w:name="_Toc155906322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Архитектура продукта</w:t>
      </w:r>
      <w:bookmarkEnd w:id="1"/>
    </w:p>
    <w:p w14:paraId="4DEB8A88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Тело программы: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включает в себя модули, отвечающие за взаимодействие с нейросетью, обучение моделей, преобразование массивов данных, связь с БД, выстраивание графической среды (построение </w:t>
      </w:r>
      <w:r w:rsidRPr="004D34D7">
        <w:rPr>
          <w:rFonts w:ascii="Times New Roman" w:eastAsia="Calibri" w:hAnsi="Times New Roman" w:cs="Times New Roman"/>
          <w:sz w:val="28"/>
          <w:szCs w:val="28"/>
          <w:lang w:val="en-US"/>
        </w:rPr>
        <w:t>GUI</w:t>
      </w:r>
      <w:r w:rsidRPr="004D34D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02E627D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>2.</w:t>
      </w:r>
      <w:bookmarkStart w:id="2" w:name="_Hlk155552278"/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2"/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Хранилище данных: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база данных для хранения голосовых и пользовательских данных</w:t>
      </w:r>
    </w:p>
    <w:p w14:paraId="6E854281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Пользовательский интерфейс (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UI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):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часть приложения, с которой пользователь взаимодействует для ввода текста и выбора голоса</w:t>
      </w:r>
    </w:p>
    <w:p w14:paraId="09553AB0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компонент, предоставляющий безопасное управление учетными записями пользователей, аутентификацию и регистрацию.</w:t>
      </w:r>
    </w:p>
    <w:p w14:paraId="25B9341A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" w:name="_Toc155906323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Требования к системному ПО</w:t>
      </w:r>
      <w:bookmarkEnd w:id="3"/>
    </w:p>
    <w:p w14:paraId="4D108BD5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платформе, а также система управления базами данных </w:t>
      </w:r>
      <w:r w:rsidRPr="004D34D7">
        <w:rPr>
          <w:rFonts w:ascii="Times New Roman" w:eastAsia="Calibri" w:hAnsi="Times New Roman" w:cs="Times New Roman"/>
          <w:sz w:val="28"/>
          <w:szCs w:val="28"/>
          <w:lang w:val="en-US"/>
        </w:rPr>
        <w:t>PostgreSQL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15.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GitHub, где также доступна подробная информация и инструкции по развертыванию и настройке.</w:t>
      </w:r>
    </w:p>
    <w:p w14:paraId="0ED141AC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" w:name="_Toc155906324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Архитектурная диаграмма</w:t>
      </w:r>
      <w:bookmarkEnd w:id="4"/>
    </w:p>
    <w:p w14:paraId="0CD12E6B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34D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2ED9315" wp14:editId="7F305CBA">
            <wp:extent cx="5943600" cy="2308860"/>
            <wp:effectExtent l="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648F" w14:textId="1807F38A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1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Архитектурная диаграмма</w:t>
      </w:r>
    </w:p>
    <w:p w14:paraId="0794A9CE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" w:name="_Toc155906325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Функциональная диаграмма</w:t>
      </w:r>
      <w:bookmarkEnd w:id="5"/>
    </w:p>
    <w:p w14:paraId="6D42EDDE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D62378A" wp14:editId="3BF99F98">
            <wp:extent cx="5935980" cy="3185160"/>
            <wp:effectExtent l="0" t="0" r="762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5A08" w14:textId="746D68FC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2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Фактическая детализированная функциональная диаграмма </w:t>
      </w:r>
    </w:p>
    <w:p w14:paraId="5E06AC76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6" w:name="_Toc155906326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Диаграмма последовательности</w:t>
      </w:r>
      <w:bookmarkEnd w:id="6"/>
    </w:p>
    <w:p w14:paraId="4113169D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26C6ACC" wp14:editId="444A197B">
            <wp:extent cx="5935980" cy="6804660"/>
            <wp:effectExtent l="0" t="0" r="762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6685" w14:textId="498DB0D0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3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Регистрация в приложении</w:t>
      </w:r>
    </w:p>
    <w:p w14:paraId="7804BBDA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7" w:name="_Toc155906327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Концептуальная модель БД</w:t>
      </w:r>
      <w:bookmarkEnd w:id="7"/>
    </w:p>
    <w:p w14:paraId="68A79B98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34D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69C069CF" wp14:editId="15A81A25">
            <wp:extent cx="5935980" cy="2362200"/>
            <wp:effectExtent l="0" t="0" r="762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E3A3" w14:textId="2F8590E4" w:rsidR="009D6987" w:rsidRDefault="004D34D7" w:rsidP="004D34D7">
      <w:pPr>
        <w:jc w:val="center"/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4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Концептуальная модель БД</w:t>
      </w:r>
    </w:p>
    <w:sectPr w:rsidR="009D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B"/>
    <w:rsid w:val="004D34D7"/>
    <w:rsid w:val="00810EEC"/>
    <w:rsid w:val="009531AB"/>
    <w:rsid w:val="00974628"/>
    <w:rsid w:val="009D6987"/>
    <w:rsid w:val="00B70382"/>
    <w:rsid w:val="00E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0439"/>
  <w15:chartTrackingRefBased/>
  <w15:docId w15:val="{EB191FBF-BCBB-4D57-9CC1-A4D5D52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E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10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10EE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D34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D34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Нохрина Дарья Дмитриевна</dc:creator>
  <cp:keywords/>
  <dc:description/>
  <cp:lastModifiedBy>Нохрина Дарья Дмитриевна</cp:lastModifiedBy>
  <cp:revision>6</cp:revision>
  <dcterms:created xsi:type="dcterms:W3CDTF">2024-01-10T17:20:00Z</dcterms:created>
  <dcterms:modified xsi:type="dcterms:W3CDTF">2024-01-12T13:01:00Z</dcterms:modified>
</cp:coreProperties>
</file>