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40"/>
          <w:szCs w:val="40"/>
        </w:rPr>
        <w:t xml:space="preserve">Kịch bản thuyết trình</w:t>
      </w:r>
    </w:p>
    <w:p>
      <w:pPr>
        <w:spacing w:after="60"/>
        <w:jc w:val="center"/>
      </w:pPr>
      <w:r>
        <w:rPr>
          <w:b/>
          <w:bCs/>
          <w:color w:val="1F3864"/>
          <w:sz w:val="22"/>
          <w:szCs w:val="22"/>
        </w:rPr>
        <w:t xml:space="preserve">Face Recognition with Partial Facial Visibility</w:t>
      </w:r>
    </w:p>
    <w:p>
      <w:pPr>
        <w:spacing w:after="200"/>
        <w:jc w:val="center"/>
      </w:pPr>
      <w:r>
        <w:rPr>
          <w:color w:val="595959"/>
          <w:sz w:val="19"/>
          <w:szCs w:val="19"/>
        </w:rPr>
        <w:t xml:space="preserve">Group 12 · HUST — Xác thực sinh trắc học · Tổng thời lượng ~10–11 phút</w:t>
      </w:r>
    </w:p>
    <w:p>
      <w:pPr>
        <w:pBdr>
          <w:bottom w:val="single" w:color="C00000"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2"/>
              <w:left w:val="single" w:color="1F3864" w:sz="18"/>
              <w:bottom w:val="single" w:color="EAF0F8" w:sz="2"/>
              <w:right w:val="single" w:color="EAF0F8" w:sz="2"/>
            </w:tcBorders>
            <w:shd w:fill="EAF0F8" w:val="clear"/>
            <w:tcMar>
              <w:top w:type="dxa" w:w="80"/>
              <w:left w:type="dxa" w:w="160"/>
              <w:bottom w:type="dxa" w:w="80"/>
              <w:right w:type="dxa" w:w="140"/>
            </w:tcMar>
          </w:tcPr>
          <w:p>
            <w:pPr>
              <w:spacing w:line="276"/>
            </w:pPr>
            <w:r>
              <w:rPr>
                <w:b/>
                <w:bCs/>
                <w:color w:val="1F3864"/>
              </w:rPr>
              <w:t xml:space="preserve">Cách dùng: </w:t>
            </w:r>
            <w:r>
              <w:t xml:space="preserve">đọc trôi chảy theo từng slide, </w:t>
            </w:r>
            <w:r>
              <w:rPr>
                <w:b/>
                <w:bCs/>
              </w:rPr>
              <w:t xml:space="preserve">không đọc nguyên si như máy</w:t>
            </w:r>
            <w:r>
              <w:t xml:space="preserve"> — cứ nói bằng giọng của mình, các đoạn </w:t>
            </w:r>
            <w:r>
              <w:rPr>
                <w:b/>
                <w:bCs/>
                <w:color w:val="C00000"/>
              </w:rPr>
              <w:t xml:space="preserve">chữ đỏ in đậm</w:t>
            </w:r>
            <w:r>
              <w:t xml:space="preserve"> là số liệu/ý chính cần nhấn. Dòng </w:t>
            </w:r>
            <w:r>
              <w:rPr>
                <w:i/>
                <w:iCs/>
              </w:rPr>
              <w:t xml:space="preserve">chữ nghiêng ⟶</w:t>
            </w:r>
            <w:r>
              <w:t xml:space="preserve"> cuối mỗi slide là lúc bấm chuyển slide.</w:t>
            </w:r>
          </w:p>
        </w:tc>
      </w:tr>
    </w:tbl>
    <w:p>
      <w:pPr>
        <w:spacing w:after="80" w:before="60"/>
      </w:pPr>
      <w:r>
        <w:rPr>
          <w:b/>
          <w:bCs/>
          <w:color w:val="1F3864"/>
          <w:sz w:val="21"/>
          <w:szCs w:val="21"/>
        </w:rPr>
        <w:t xml:space="preserve">Gợi ý chia phần nếu trình bày nhóm (không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7B7B7" w:sz="1"/>
              <w:left w:val="single" w:color="B7B7B7" w:sz="1"/>
              <w:bottom w:val="single" w:color="B7B7B7" w:sz="1"/>
              <w:right w:val="single" w:color="B7B7B7" w:sz="1"/>
            </w:tcBorders>
            <w:shd w:fill="C00000" w:val="clear"/>
            <w:tcMar>
              <w:top w:type="dxa" w:w="50"/>
              <w:left w:type="dxa" w:w="110"/>
              <w:bottom w:type="dxa" w:w="50"/>
              <w:right w:type="dxa" w:w="110"/>
            </w:tcMar>
            <w:vAlign w:val="center"/>
          </w:tcPr>
          <w:p>
            <w:pPr>
              <w:jc w:val="left"/>
            </w:pPr>
            <w:r>
              <w:rPr>
                <w:b/>
                <w:bCs/>
                <w:color w:val="FFFFFF"/>
                <w:sz w:val="19"/>
                <w:szCs w:val="19"/>
              </w:rPr>
              <w:t xml:space="preserve">Người nói</w:t>
            </w:r>
          </w:p>
        </w:tc>
        <w:tc>
          <w:tcPr>
            <w:tcW w:type="dxa" w:w="7160"/>
            <w:tcBorders>
              <w:top w:val="single" w:color="B7B7B7" w:sz="1"/>
              <w:left w:val="single" w:color="B7B7B7" w:sz="1"/>
              <w:bottom w:val="single" w:color="B7B7B7" w:sz="1"/>
              <w:right w:val="single" w:color="B7B7B7" w:sz="1"/>
            </w:tcBorders>
            <w:shd w:fill="C00000" w:val="clear"/>
            <w:tcMar>
              <w:top w:type="dxa" w:w="50"/>
              <w:left w:type="dxa" w:w="110"/>
              <w:bottom w:type="dxa" w:w="50"/>
              <w:right w:type="dxa" w:w="110"/>
            </w:tcMar>
            <w:vAlign w:val="center"/>
          </w:tcPr>
          <w:p>
            <w:pPr>
              <w:jc w:val="left"/>
            </w:pPr>
            <w:r>
              <w:rPr>
                <w:b/>
                <w:bCs/>
                <w:color w:val="FFFFFF"/>
                <w:sz w:val="19"/>
                <w:szCs w:val="19"/>
              </w:rPr>
              <w:t xml:space="preserve">Slide</w:t>
            </w:r>
          </w:p>
        </w:tc>
      </w:tr>
      <w:tr>
        <w:tc>
          <w:tcPr>
            <w:tcW w:type="dxa" w:w="2200"/>
            <w:tcBorders>
              <w:top w:val="single" w:color="B7B7B7" w:sz="1"/>
              <w:left w:val="single" w:color="B7B7B7" w:sz="1"/>
              <w:bottom w:val="single" w:color="B7B7B7" w:sz="1"/>
              <w:right w:val="single" w:color="B7B7B7" w:sz="1"/>
            </w:tcBorders>
            <w:tcMar>
              <w:top w:type="dxa" w:w="50"/>
              <w:left w:type="dxa" w:w="110"/>
              <w:bottom w:type="dxa" w:w="50"/>
              <w:right w:type="dxa" w:w="110"/>
            </w:tcMar>
            <w:vAlign w:val="center"/>
          </w:tcPr>
          <w:p>
            <w:pPr>
              <w:jc w:val="left"/>
            </w:pPr>
            <w:r>
              <w:rPr>
                <w:b w:val="false"/>
                <w:bCs w:val="false"/>
                <w:color w:val="262626"/>
                <w:sz w:val="19"/>
                <w:szCs w:val="19"/>
              </w:rPr>
              <w:t xml:space="preserve">Người 1</w:t>
            </w:r>
          </w:p>
        </w:tc>
        <w:tc>
          <w:tcPr>
            <w:tcW w:type="dxa" w:w="7160"/>
            <w:tcBorders>
              <w:top w:val="single" w:color="B7B7B7" w:sz="1"/>
              <w:left w:val="single" w:color="B7B7B7" w:sz="1"/>
              <w:bottom w:val="single" w:color="B7B7B7" w:sz="1"/>
              <w:right w:val="single" w:color="B7B7B7" w:sz="1"/>
            </w:tcBorders>
            <w:tcMar>
              <w:top w:type="dxa" w:w="50"/>
              <w:left w:type="dxa" w:w="110"/>
              <w:bottom w:type="dxa" w:w="50"/>
              <w:right w:type="dxa" w:w="110"/>
            </w:tcMar>
            <w:vAlign w:val="center"/>
          </w:tcPr>
          <w:p>
            <w:pPr>
              <w:jc w:val="left"/>
            </w:pPr>
            <w:r>
              <w:rPr>
                <w:b w:val="false"/>
                <w:bCs w:val="false"/>
                <w:color w:val="262626"/>
                <w:sz w:val="19"/>
                <w:szCs w:val="19"/>
              </w:rPr>
              <w:t xml:space="preserve">Slide 1–3 (mở đầu, động lực, pipeline)</w:t>
            </w:r>
          </w:p>
        </w:tc>
      </w:tr>
      <w:tr>
        <w:tc>
          <w:tcPr>
            <w:tcW w:type="dxa" w:w="2200"/>
            <w:tcBorders>
              <w:top w:val="single" w:color="B7B7B7" w:sz="1"/>
              <w:left w:val="single" w:color="B7B7B7" w:sz="1"/>
              <w:bottom w:val="single" w:color="B7B7B7" w:sz="1"/>
              <w:right w:val="single" w:color="B7B7B7" w:sz="1"/>
            </w:tcBorders>
            <w:shd w:fill="F4E9E9" w:val="clear"/>
            <w:tcMar>
              <w:top w:type="dxa" w:w="50"/>
              <w:left w:type="dxa" w:w="110"/>
              <w:bottom w:type="dxa" w:w="50"/>
              <w:right w:type="dxa" w:w="110"/>
            </w:tcMar>
            <w:vAlign w:val="center"/>
          </w:tcPr>
          <w:p>
            <w:pPr>
              <w:jc w:val="left"/>
            </w:pPr>
            <w:r>
              <w:rPr>
                <w:b w:val="false"/>
                <w:bCs w:val="false"/>
                <w:color w:val="262626"/>
                <w:sz w:val="19"/>
                <w:szCs w:val="19"/>
              </w:rPr>
              <w:t xml:space="preserve">Người 2</w:t>
            </w:r>
          </w:p>
        </w:tc>
        <w:tc>
          <w:tcPr>
            <w:tcW w:type="dxa" w:w="7160"/>
            <w:tcBorders>
              <w:top w:val="single" w:color="B7B7B7" w:sz="1"/>
              <w:left w:val="single" w:color="B7B7B7" w:sz="1"/>
              <w:bottom w:val="single" w:color="B7B7B7" w:sz="1"/>
              <w:right w:val="single" w:color="B7B7B7" w:sz="1"/>
            </w:tcBorders>
            <w:shd w:fill="F4E9E9" w:val="clear"/>
            <w:tcMar>
              <w:top w:type="dxa" w:w="50"/>
              <w:left w:type="dxa" w:w="110"/>
              <w:bottom w:type="dxa" w:w="50"/>
              <w:right w:type="dxa" w:w="110"/>
            </w:tcMar>
            <w:vAlign w:val="center"/>
          </w:tcPr>
          <w:p>
            <w:pPr>
              <w:jc w:val="left"/>
            </w:pPr>
            <w:r>
              <w:rPr>
                <w:b w:val="false"/>
                <w:bCs w:val="false"/>
                <w:color w:val="262626"/>
                <w:sz w:val="19"/>
                <w:szCs w:val="19"/>
              </w:rPr>
              <w:t xml:space="preserve">Slide 4–5 (ba model, dữ liệu &amp; giao thức)</w:t>
            </w:r>
          </w:p>
        </w:tc>
      </w:tr>
      <w:tr>
        <w:tc>
          <w:tcPr>
            <w:tcW w:type="dxa" w:w="2200"/>
            <w:tcBorders>
              <w:top w:val="single" w:color="B7B7B7" w:sz="1"/>
              <w:left w:val="single" w:color="B7B7B7" w:sz="1"/>
              <w:bottom w:val="single" w:color="B7B7B7" w:sz="1"/>
              <w:right w:val="single" w:color="B7B7B7" w:sz="1"/>
            </w:tcBorders>
            <w:tcMar>
              <w:top w:type="dxa" w:w="50"/>
              <w:left w:type="dxa" w:w="110"/>
              <w:bottom w:type="dxa" w:w="50"/>
              <w:right w:type="dxa" w:w="110"/>
            </w:tcMar>
            <w:vAlign w:val="center"/>
          </w:tcPr>
          <w:p>
            <w:pPr>
              <w:jc w:val="left"/>
            </w:pPr>
            <w:r>
              <w:rPr>
                <w:b w:val="false"/>
                <w:bCs w:val="false"/>
                <w:color w:val="262626"/>
                <w:sz w:val="19"/>
                <w:szCs w:val="19"/>
              </w:rPr>
              <w:t xml:space="preserve">Người 3</w:t>
            </w:r>
          </w:p>
        </w:tc>
        <w:tc>
          <w:tcPr>
            <w:tcW w:type="dxa" w:w="7160"/>
            <w:tcBorders>
              <w:top w:val="single" w:color="B7B7B7" w:sz="1"/>
              <w:left w:val="single" w:color="B7B7B7" w:sz="1"/>
              <w:bottom w:val="single" w:color="B7B7B7" w:sz="1"/>
              <w:right w:val="single" w:color="B7B7B7" w:sz="1"/>
            </w:tcBorders>
            <w:tcMar>
              <w:top w:type="dxa" w:w="50"/>
              <w:left w:type="dxa" w:w="110"/>
              <w:bottom w:type="dxa" w:w="50"/>
              <w:right w:type="dxa" w:w="110"/>
            </w:tcMar>
            <w:vAlign w:val="center"/>
          </w:tcPr>
          <w:p>
            <w:pPr>
              <w:jc w:val="left"/>
            </w:pPr>
            <w:r>
              <w:rPr>
                <w:b w:val="false"/>
                <w:bCs w:val="false"/>
                <w:color w:val="262626"/>
                <w:sz w:val="19"/>
                <w:szCs w:val="19"/>
              </w:rPr>
              <w:t xml:space="preserve">Slide 6–8 (kết quả LFW, RMFRD, ablation)</w:t>
            </w:r>
          </w:p>
        </w:tc>
      </w:tr>
      <w:tr>
        <w:tc>
          <w:tcPr>
            <w:tcW w:type="dxa" w:w="2200"/>
            <w:tcBorders>
              <w:top w:val="single" w:color="B7B7B7" w:sz="1"/>
              <w:left w:val="single" w:color="B7B7B7" w:sz="1"/>
              <w:bottom w:val="single" w:color="B7B7B7" w:sz="1"/>
              <w:right w:val="single" w:color="B7B7B7" w:sz="1"/>
            </w:tcBorders>
            <w:shd w:fill="F4E9E9" w:val="clear"/>
            <w:tcMar>
              <w:top w:type="dxa" w:w="50"/>
              <w:left w:type="dxa" w:w="110"/>
              <w:bottom w:type="dxa" w:w="50"/>
              <w:right w:type="dxa" w:w="110"/>
            </w:tcMar>
            <w:vAlign w:val="center"/>
          </w:tcPr>
          <w:p>
            <w:pPr>
              <w:jc w:val="left"/>
            </w:pPr>
            <w:r>
              <w:rPr>
                <w:b w:val="false"/>
                <w:bCs w:val="false"/>
                <w:color w:val="262626"/>
                <w:sz w:val="19"/>
                <w:szCs w:val="19"/>
              </w:rPr>
              <w:t xml:space="preserve">Người 4</w:t>
            </w:r>
          </w:p>
        </w:tc>
        <w:tc>
          <w:tcPr>
            <w:tcW w:type="dxa" w:w="7160"/>
            <w:tcBorders>
              <w:top w:val="single" w:color="B7B7B7" w:sz="1"/>
              <w:left w:val="single" w:color="B7B7B7" w:sz="1"/>
              <w:bottom w:val="single" w:color="B7B7B7" w:sz="1"/>
              <w:right w:val="single" w:color="B7B7B7" w:sz="1"/>
            </w:tcBorders>
            <w:shd w:fill="F4E9E9" w:val="clear"/>
            <w:tcMar>
              <w:top w:type="dxa" w:w="50"/>
              <w:left w:type="dxa" w:w="110"/>
              <w:bottom w:type="dxa" w:w="50"/>
              <w:right w:type="dxa" w:w="110"/>
            </w:tcMar>
            <w:vAlign w:val="center"/>
          </w:tcPr>
          <w:p>
            <w:pPr>
              <w:jc w:val="left"/>
            </w:pPr>
            <w:r>
              <w:rPr>
                <w:b w:val="false"/>
                <w:bCs w:val="false"/>
                <w:color w:val="262626"/>
                <w:sz w:val="19"/>
                <w:szCs w:val="19"/>
              </w:rPr>
              <w:t xml:space="preserve">Slide 9–12 (khó khăn, kế hoạch, phân công, cảm ơn)</w:t>
            </w:r>
          </w:p>
        </w:tc>
      </w:tr>
    </w:tbl>
    <w:p>
      <w:pPr>
        <w:spacing w:after="60"/>
      </w:pPr>
      <w:r>
        <w:rPr>
          <w:i/>
          <w:iCs/>
          <w:color w:val="595959"/>
          <w:sz w:val="19"/>
          <w:szCs w:val="19"/>
        </w:rPr>
        <w:t xml:space="preserve">Nếu một mình trình bày, cứ đọc liền mạch từ Slide 1 đến 12.</w:t>
      </w:r>
    </w:p>
    <w:p>
      <w:r>
        <w:br w:type="page"/>
      </w:r>
    </w:p>
    <w:p>
      <w:pPr>
        <w:pStyle w:val="Heading1"/>
      </w:pPr>
      <w:r>
        <w:t xml:space="preserve">Slide 1 — Trang tiêu đề</w:t>
      </w:r>
      <w:r>
        <w:rPr>
          <w:b w:val="false"/>
          <w:bCs w:val="false"/>
          <w:i/>
          <w:iCs/>
          <w:color w:val="595959"/>
          <w:sz w:val="20"/>
          <w:szCs w:val="20"/>
        </w:rPr>
        <w:t xml:space="preserve">   (≈ 30 giây)</w:t>
      </w:r>
    </w:p>
    <w:p>
      <w:pPr>
        <w:spacing w:after="80" w:line="312"/>
      </w:pPr>
      <w:r>
        <w:rPr>
          <w:b w:val="false"/>
          <w:bCs w:val="false"/>
          <w:color w:val="262626"/>
          <w:sz w:val="23"/>
          <w:szCs w:val="23"/>
        </w:rPr>
        <w:t xml:space="preserve">Em xin chào thầy/cô và các bạn. Nhóm 12 chúng em xin trình bày đề tài </w:t>
      </w:r>
      <w:r>
        <w:rPr>
          <w:b/>
          <w:bCs/>
          <w:color w:val="C00000"/>
          <w:sz w:val="23"/>
          <w:szCs w:val="23"/>
        </w:rPr>
        <w:t xml:space="preserve">“Face Recognition with Partial Facial Visibility”</w:t>
      </w:r>
      <w:r>
        <w:rPr>
          <w:b w:val="false"/>
          <w:bCs w:val="false"/>
          <w:color w:val="262626"/>
          <w:sz w:val="23"/>
          <w:szCs w:val="23"/>
        </w:rPr>
        <w:t xml:space="preserve">, tức là nhận diện khuôn mặt khi bị che khuất một phần, cụ thể ở đây là khi </w:t>
      </w:r>
      <w:r>
        <w:rPr>
          <w:b/>
          <w:bCs/>
          <w:color w:val="C00000"/>
          <w:sz w:val="23"/>
          <w:szCs w:val="23"/>
        </w:rPr>
        <w:t xml:space="preserve">đeo khẩu trang</w:t>
      </w:r>
      <w:r>
        <w:rPr>
          <w:b w:val="false"/>
          <w:bCs w:val="false"/>
          <w:color w:val="262626"/>
          <w:sz w:val="23"/>
          <w:szCs w:val="23"/>
        </w:rPr>
        <w:t xml:space="preserve">. Đây là một nghiên cứu benchmark trên các model </w:t>
      </w:r>
      <w:r>
        <w:rPr>
          <w:b/>
          <w:bCs/>
          <w:color w:val="C00000"/>
          <w:sz w:val="23"/>
          <w:szCs w:val="23"/>
        </w:rPr>
        <w:t xml:space="preserve">pretrained</w:t>
      </w:r>
      <w:r>
        <w:rPr>
          <w:b w:val="false"/>
          <w:bCs w:val="false"/>
          <w:color w:val="262626"/>
          <w:sz w:val="23"/>
          <w:szCs w:val="23"/>
        </w:rPr>
        <w:t xml:space="preserve">, với use case chính là </w:t>
      </w:r>
      <w:r>
        <w:rPr>
          <w:b/>
          <w:bCs/>
          <w:color w:val="C00000"/>
          <w:sz w:val="23"/>
          <w:szCs w:val="23"/>
        </w:rPr>
        <w:t xml:space="preserve">mở khoá điện thoại khi đang đeo mask</w:t>
      </w:r>
      <w:r>
        <w:rPr>
          <w:b w:val="false"/>
          <w:bCs w:val="false"/>
          <w:color w:val="262626"/>
          <w:sz w:val="23"/>
          <w:szCs w:val="23"/>
        </w:rPr>
        <w:t xml:space="preserve">. Nhóm em gồm 4 thành viên. Em xin phép bắt đầu.</w:t>
      </w:r>
    </w:p>
    <w:p>
      <w:pPr>
        <w:spacing w:after="200" w:before="40"/>
      </w:pPr>
      <w:r>
        <w:rPr>
          <w:i/>
          <w:iCs/>
          <w:color w:val="595959"/>
          <w:sz w:val="19"/>
          <w:szCs w:val="19"/>
        </w:rPr>
        <w:t xml:space="preserve">⟶ Chuyển sang slide Động lực.</w:t>
      </w:r>
    </w:p>
    <w:p>
      <w:pPr>
        <w:pStyle w:val="Heading1"/>
      </w:pPr>
      <w:r>
        <w:t xml:space="preserve">Slide 2 — Motivation &amp; Objectives</w:t>
      </w:r>
      <w:r>
        <w:rPr>
          <w:b w:val="false"/>
          <w:bCs w:val="false"/>
          <w:i/>
          <w:iCs/>
          <w:color w:val="595959"/>
          <w:sz w:val="20"/>
          <w:szCs w:val="20"/>
        </w:rPr>
        <w:t xml:space="preserve">   (≈ 1 phút 15)</w:t>
      </w:r>
    </w:p>
    <w:p>
      <w:pPr>
        <w:spacing w:after="80" w:line="312"/>
      </w:pPr>
      <w:r>
        <w:rPr>
          <w:b w:val="false"/>
          <w:bCs w:val="false"/>
          <w:color w:val="262626"/>
          <w:sz w:val="23"/>
          <w:szCs w:val="23"/>
        </w:rPr>
        <w:t xml:space="preserve">Đầu tiên là động lực của đề tài. Từ sau dịch COVID-19, việc đeo khẩu trang trở nên phổ biến ở rất nhiều nơi: bệnh viện, sân bay, văn phòng. Nhưng hầu hết hệ thống nhận diện khuôn mặt lại được huấn luyện chủ yếu trên ảnh mặt đầy đủ, nên khi khẩu trang che mất </w:t>
      </w:r>
      <w:r>
        <w:rPr>
          <w:b/>
          <w:bCs/>
          <w:color w:val="C00000"/>
          <w:sz w:val="23"/>
          <w:szCs w:val="23"/>
        </w:rPr>
        <w:t xml:space="preserve">nửa dưới khuôn mặt</w:t>
      </w:r>
      <w:r>
        <w:rPr>
          <w:b w:val="false"/>
          <w:bCs w:val="false"/>
          <w:color w:val="262626"/>
          <w:sz w:val="23"/>
          <w:szCs w:val="23"/>
        </w:rPr>
        <w:t xml:space="preserve">, độ chính xác </w:t>
      </w:r>
      <w:r>
        <w:rPr>
          <w:b/>
          <w:bCs/>
          <w:color w:val="C00000"/>
          <w:sz w:val="23"/>
          <w:szCs w:val="23"/>
        </w:rPr>
        <w:t xml:space="preserve">tụt rất mạnh</w:t>
      </w:r>
      <w:r>
        <w:rPr>
          <w:b w:val="false"/>
          <w:bCs w:val="false"/>
          <w:color w:val="262626"/>
          <w:sz w:val="23"/>
          <w:szCs w:val="23"/>
        </w:rPr>
        <w:t xml:space="preserve">. Hậu quả thực tế là người dùng có thể không mở được điện thoại, hay không qua được cổng kiểm soát khi đang đeo mask. Đó chính là vấn đề nhóm em muốn giải quyết.</w:t>
      </w:r>
    </w:p>
    <w:p>
      <w:pPr>
        <w:spacing w:after="80" w:line="312"/>
      </w:pPr>
      <w:r>
        <w:rPr>
          <w:b w:val="false"/>
          <w:bCs w:val="false"/>
          <w:color w:val="262626"/>
          <w:sz w:val="23"/>
          <w:szCs w:val="23"/>
        </w:rPr>
        <w:t xml:space="preserve">Nhóm em cố tình giới hạn phạm vi để nghiên cứu thật kỹ trong một học kỳ: </w:t>
      </w:r>
      <w:r>
        <w:rPr>
          <w:b/>
          <w:bCs/>
          <w:color w:val="C00000"/>
          <w:sz w:val="23"/>
          <w:szCs w:val="23"/>
        </w:rPr>
        <w:t xml:space="preserve">chỉ xét che khuất do khẩu trang</w:t>
      </w:r>
      <w:r>
        <w:rPr>
          <w:b w:val="false"/>
          <w:bCs w:val="false"/>
          <w:color w:val="262626"/>
          <w:sz w:val="23"/>
          <w:szCs w:val="23"/>
        </w:rPr>
        <w:t xml:space="preserve">, và </w:t>
      </w:r>
      <w:r>
        <w:rPr>
          <w:b/>
          <w:bCs/>
          <w:color w:val="C00000"/>
          <w:sz w:val="23"/>
          <w:szCs w:val="23"/>
        </w:rPr>
        <w:t xml:space="preserve">chỉ dùng model pretrained có sẵn</w:t>
      </w:r>
      <w:r>
        <w:rPr>
          <w:b w:val="false"/>
          <w:bCs w:val="false"/>
          <w:color w:val="262626"/>
          <w:sz w:val="23"/>
          <w:szCs w:val="23"/>
        </w:rPr>
        <w:t xml:space="preserve"> — không train lại từ đầu, không fine-tune. Cả đề tài xoay quanh 3 câu hỏi: </w:t>
      </w:r>
      <w:r>
        <w:rPr>
          <w:b/>
          <w:bCs/>
          <w:color w:val="C00000"/>
          <w:sz w:val="23"/>
          <w:szCs w:val="23"/>
        </w:rPr>
        <w:t xml:space="preserve">RQ1</w:t>
      </w:r>
      <w:r>
        <w:rPr>
          <w:b w:val="false"/>
          <w:bCs w:val="false"/>
          <w:color w:val="262626"/>
          <w:sz w:val="23"/>
          <w:szCs w:val="23"/>
        </w:rPr>
        <w:t xml:space="preserve"> — model thường mất bao nhiêu độ chính xác khi đeo mask; </w:t>
      </w:r>
      <w:r>
        <w:rPr>
          <w:b/>
          <w:bCs/>
          <w:color w:val="C00000"/>
          <w:sz w:val="23"/>
          <w:szCs w:val="23"/>
        </w:rPr>
        <w:t xml:space="preserve">RQ2</w:t>
      </w:r>
      <w:r>
        <w:rPr>
          <w:b w:val="false"/>
          <w:bCs w:val="false"/>
          <w:color w:val="262626"/>
          <w:sz w:val="23"/>
          <w:szCs w:val="23"/>
        </w:rPr>
        <w:t xml:space="preserve"> — model chuyên cho mặt đeo khẩu trang có lấy lại được phần đó không, và đánh đổi gì; và </w:t>
      </w:r>
      <w:r>
        <w:rPr>
          <w:b/>
          <w:bCs/>
          <w:color w:val="C00000"/>
          <w:sz w:val="23"/>
          <w:szCs w:val="23"/>
        </w:rPr>
        <w:t xml:space="preserve">RQ3</w:t>
      </w:r>
      <w:r>
        <w:rPr>
          <w:b w:val="false"/>
          <w:bCs w:val="false"/>
          <w:color w:val="262626"/>
          <w:sz w:val="23"/>
          <w:szCs w:val="23"/>
        </w:rPr>
        <w:t xml:space="preserve"> — hệ thống có chạy real-time trên máy phổ thông được không.</w:t>
      </w:r>
    </w:p>
    <w:p>
      <w:pPr>
        <w:spacing w:after="200" w:before="40"/>
      </w:pPr>
      <w:r>
        <w:rPr>
          <w:i/>
          <w:iCs/>
          <w:color w:val="595959"/>
          <w:sz w:val="19"/>
          <w:szCs w:val="19"/>
        </w:rPr>
        <w:t xml:space="preserve">⟶ Chuyển sang slide Phương pháp / Pipeline.</w:t>
      </w:r>
    </w:p>
    <w:p>
      <w:pPr>
        <w:pStyle w:val="Heading1"/>
      </w:pPr>
      <w:r>
        <w:t xml:space="preserve">Slide 3 — Proposed Approach — Pipeline</w:t>
      </w:r>
      <w:r>
        <w:rPr>
          <w:b w:val="false"/>
          <w:bCs w:val="false"/>
          <w:i/>
          <w:iCs/>
          <w:color w:val="595959"/>
          <w:sz w:val="20"/>
          <w:szCs w:val="20"/>
        </w:rPr>
        <w:t xml:space="preserve">   (≈ 1 phút 15)</w:t>
      </w:r>
    </w:p>
    <w:p>
      <w:pPr>
        <w:spacing w:after="80" w:line="312"/>
      </w:pPr>
      <w:r>
        <w:rPr>
          <w:b w:val="false"/>
          <w:bCs w:val="false"/>
          <w:color w:val="262626"/>
          <w:sz w:val="23"/>
          <w:szCs w:val="23"/>
        </w:rPr>
        <w:t xml:space="preserve">Về phương pháp, hệ thống của nhóm là một pipeline </w:t>
      </w:r>
      <w:r>
        <w:rPr>
          <w:b/>
          <w:bCs/>
          <w:color w:val="C00000"/>
          <w:sz w:val="23"/>
          <w:szCs w:val="23"/>
        </w:rPr>
        <w:t xml:space="preserve">4 giai đoạn</w:t>
      </w:r>
      <w:r>
        <w:rPr>
          <w:b w:val="false"/>
          <w:bCs w:val="false"/>
          <w:color w:val="262626"/>
          <w:sz w:val="23"/>
          <w:szCs w:val="23"/>
        </w:rPr>
        <w:t xml:space="preserve">, mỗi giai đoạn là một module tách riêng. Một ảnh đi vào sẽ qua bốn bước. </w:t>
      </w:r>
      <w:r>
        <w:rPr>
          <w:b/>
          <w:bCs/>
          <w:color w:val="C00000"/>
          <w:sz w:val="23"/>
          <w:szCs w:val="23"/>
        </w:rPr>
        <w:t xml:space="preserve">Bước 1, Detection</w:t>
      </w:r>
      <w:r>
        <w:rPr>
          <w:b w:val="false"/>
          <w:bCs w:val="false"/>
          <w:color w:val="262626"/>
          <w:sz w:val="23"/>
          <w:szCs w:val="23"/>
        </w:rPr>
        <w:t xml:space="preserve">: dùng RetinaFace để tìm khuôn mặt và 5 điểm mốc — hai mắt, mũi và hai khoé miệng. </w:t>
      </w:r>
      <w:r>
        <w:rPr>
          <w:b/>
          <w:bCs/>
          <w:color w:val="C00000"/>
          <w:sz w:val="23"/>
          <w:szCs w:val="23"/>
        </w:rPr>
        <w:t xml:space="preserve">Bước 2, Alignment</w:t>
      </w:r>
      <w:r>
        <w:rPr>
          <w:b w:val="false"/>
          <w:bCs w:val="false"/>
          <w:color w:val="262626"/>
          <w:sz w:val="23"/>
          <w:szCs w:val="23"/>
        </w:rPr>
        <w:t xml:space="preserve">: căn khuôn mặt về kích thước chuẩn </w:t>
      </w:r>
      <w:r>
        <w:rPr>
          <w:b/>
          <w:bCs/>
          <w:color w:val="C00000"/>
          <w:sz w:val="23"/>
          <w:szCs w:val="23"/>
        </w:rPr>
        <w:t xml:space="preserve">112 nhân 112</w:t>
      </w:r>
      <w:r>
        <w:rPr>
          <w:b w:val="false"/>
          <w:bCs w:val="false"/>
          <w:color w:val="262626"/>
          <w:sz w:val="23"/>
          <w:szCs w:val="23"/>
        </w:rPr>
        <w:t xml:space="preserve">. </w:t>
      </w:r>
      <w:r>
        <w:rPr>
          <w:b/>
          <w:bCs/>
          <w:color w:val="C00000"/>
          <w:sz w:val="23"/>
          <w:szCs w:val="23"/>
        </w:rPr>
        <w:t xml:space="preserve">Bước 3, Embedding</w:t>
      </w:r>
      <w:r>
        <w:rPr>
          <w:b w:val="false"/>
          <w:bCs w:val="false"/>
          <w:color w:val="262626"/>
          <w:sz w:val="23"/>
          <w:szCs w:val="23"/>
        </w:rPr>
        <w:t xml:space="preserve">: đưa mặt đã căn qua model để ra một vector </w:t>
      </w:r>
      <w:r>
        <w:rPr>
          <w:b/>
          <w:bCs/>
          <w:color w:val="C00000"/>
          <w:sz w:val="23"/>
          <w:szCs w:val="23"/>
        </w:rPr>
        <w:t xml:space="preserve">512 chiều</w:t>
      </w:r>
      <w:r>
        <w:rPr>
          <w:b w:val="false"/>
          <w:bCs w:val="false"/>
          <w:color w:val="262626"/>
          <w:sz w:val="23"/>
          <w:szCs w:val="23"/>
        </w:rPr>
        <w:t xml:space="preserve"> đã chuẩn hoá — vector này chính là “mã danh tính” của khuôn mặt. </w:t>
      </w:r>
      <w:r>
        <w:rPr>
          <w:b/>
          <w:bCs/>
          <w:color w:val="C00000"/>
          <w:sz w:val="23"/>
          <w:szCs w:val="23"/>
        </w:rPr>
        <w:t xml:space="preserve">Bước 4, Matching</w:t>
      </w:r>
      <w:r>
        <w:rPr>
          <w:b w:val="false"/>
          <w:bCs w:val="false"/>
          <w:color w:val="262626"/>
          <w:sz w:val="23"/>
          <w:szCs w:val="23"/>
        </w:rPr>
        <w:t xml:space="preserve">: so vector của ảnh cần nhận diện với toàn bộ gallery bằng </w:t>
      </w:r>
      <w:r>
        <w:rPr>
          <w:b/>
          <w:bCs/>
          <w:color w:val="C00000"/>
          <w:sz w:val="23"/>
          <w:szCs w:val="23"/>
        </w:rPr>
        <w:t xml:space="preserve">cosine similarity</w:t>
      </w:r>
      <w:r>
        <w:rPr>
          <w:b w:val="false"/>
          <w:bCs w:val="false"/>
          <w:color w:val="262626"/>
          <w:sz w:val="23"/>
          <w:szCs w:val="23"/>
        </w:rPr>
        <w:t xml:space="preserve">, rồi lấy ra người giống nhất.</w:t>
      </w:r>
    </w:p>
    <w:p>
      <w:pPr>
        <w:spacing w:after="80" w:line="312"/>
      </w:pPr>
      <w:r>
        <w:rPr>
          <w:b w:val="false"/>
          <w:bCs w:val="false"/>
          <w:color w:val="262626"/>
          <w:sz w:val="23"/>
          <w:szCs w:val="23"/>
        </w:rPr>
        <w:t xml:space="preserve">Một điểm thiết kế quan trọng: cả 3 model đều cho ra vector cùng định dạng và dùng </w:t>
      </w:r>
      <w:r>
        <w:rPr>
          <w:b/>
          <w:bCs/>
          <w:color w:val="C00000"/>
          <w:sz w:val="23"/>
          <w:szCs w:val="23"/>
        </w:rPr>
        <w:t xml:space="preserve">chung tiền xử lý</w:t>
      </w:r>
      <w:r>
        <w:rPr>
          <w:b w:val="false"/>
          <w:bCs w:val="false"/>
          <w:color w:val="262626"/>
          <w:sz w:val="23"/>
          <w:szCs w:val="23"/>
        </w:rPr>
        <w:t xml:space="preserve">, nên việc so sánh giữa chúng là </w:t>
      </w:r>
      <w:r>
        <w:rPr>
          <w:b/>
          <w:bCs/>
          <w:color w:val="C00000"/>
          <w:sz w:val="23"/>
          <w:szCs w:val="23"/>
        </w:rPr>
        <w:t xml:space="preserve">công bằng</w:t>
      </w:r>
      <w:r>
        <w:rPr>
          <w:b w:val="false"/>
          <w:bCs w:val="false"/>
          <w:color w:val="262626"/>
          <w:sz w:val="23"/>
          <w:szCs w:val="23"/>
        </w:rPr>
        <w:t xml:space="preserve"> — khác nhau duy nhất nằm ở phần model lõi.</w:t>
      </w:r>
    </w:p>
    <w:p>
      <w:pPr>
        <w:spacing w:after="200" w:before="40"/>
      </w:pPr>
      <w:r>
        <w:rPr>
          <w:i/>
          <w:iCs/>
          <w:color w:val="595959"/>
          <w:sz w:val="19"/>
          <w:szCs w:val="19"/>
        </w:rPr>
        <w:t xml:space="preserve">⟶ Chuyển sang slide Ba model.</w:t>
      </w:r>
    </w:p>
    <w:p>
      <w:pPr>
        <w:pStyle w:val="Heading1"/>
      </w:pPr>
      <w:r>
        <w:t xml:space="preserve">Slide 4 — Three Models</w:t>
      </w:r>
      <w:r>
        <w:rPr>
          <w:b w:val="false"/>
          <w:bCs w:val="false"/>
          <w:i/>
          <w:iCs/>
          <w:color w:val="595959"/>
          <w:sz w:val="20"/>
          <w:szCs w:val="20"/>
        </w:rPr>
        <w:t xml:space="preserve">   (≈ 1 phút)</w:t>
      </w:r>
    </w:p>
    <w:p>
      <w:pPr>
        <w:spacing w:after="80" w:line="312"/>
      </w:pPr>
      <w:r>
        <w:rPr>
          <w:b w:val="false"/>
          <w:bCs w:val="false"/>
          <w:color w:val="262626"/>
          <w:sz w:val="23"/>
          <w:szCs w:val="23"/>
        </w:rPr>
        <w:t xml:space="preserve">Nhóm em so sánh 3 model, chọn có chủ đích để thấy một xu hướng rõ ràng. Đầu tiên là </w:t>
      </w:r>
      <w:r>
        <w:rPr>
          <w:b/>
          <w:bCs/>
          <w:color w:val="C00000"/>
          <w:sz w:val="23"/>
          <w:szCs w:val="23"/>
        </w:rPr>
        <w:t xml:space="preserve">FaceNet</w:t>
      </w:r>
      <w:r>
        <w:rPr>
          <w:b w:val="false"/>
          <w:bCs w:val="false"/>
          <w:color w:val="262626"/>
          <w:sz w:val="23"/>
          <w:szCs w:val="23"/>
        </w:rPr>
        <w:t xml:space="preserve"> — một model cũ, đại diện cho thời trước khi bài toán mặt đeo khẩu trang được chú ý, đóng vai </w:t>
      </w:r>
      <w:r>
        <w:rPr>
          <w:b/>
          <w:bCs/>
          <w:color w:val="C00000"/>
          <w:sz w:val="23"/>
          <w:szCs w:val="23"/>
        </w:rPr>
        <w:t xml:space="preserve">baseline yếu</w:t>
      </w:r>
      <w:r>
        <w:rPr>
          <w:b w:val="false"/>
          <w:bCs w:val="false"/>
          <w:color w:val="262626"/>
          <w:sz w:val="23"/>
          <w:szCs w:val="23"/>
        </w:rPr>
        <w:t xml:space="preserve">. Tiếp theo là </w:t>
      </w:r>
      <w:r>
        <w:rPr>
          <w:b/>
          <w:bCs/>
          <w:color w:val="C00000"/>
          <w:sz w:val="23"/>
          <w:szCs w:val="23"/>
        </w:rPr>
        <w:t xml:space="preserve">ArcFace R100</w:t>
      </w:r>
      <w:r>
        <w:rPr>
          <w:b w:val="false"/>
          <w:bCs w:val="false"/>
          <w:color w:val="262626"/>
          <w:sz w:val="23"/>
          <w:szCs w:val="23"/>
        </w:rPr>
        <w:t xml:space="preserve"> — chuẩn so sánh mạnh hiện nay cho nhận diện mặt thường. Và </w:t>
      </w:r>
      <w:r>
        <w:rPr>
          <w:b/>
          <w:bCs/>
          <w:color w:val="C00000"/>
          <w:sz w:val="23"/>
          <w:szCs w:val="23"/>
        </w:rPr>
        <w:t xml:space="preserve">LVFace</w:t>
      </w:r>
      <w:r>
        <w:rPr>
          <w:b w:val="false"/>
          <w:bCs w:val="false"/>
          <w:color w:val="262626"/>
          <w:sz w:val="23"/>
          <w:szCs w:val="23"/>
        </w:rPr>
        <w:t xml:space="preserve"> — model chuyên cho mặt đeo khẩu trang, </w:t>
      </w:r>
      <w:r>
        <w:rPr>
          <w:b/>
          <w:bCs/>
          <w:color w:val="C00000"/>
          <w:sz w:val="23"/>
          <w:szCs w:val="23"/>
        </w:rPr>
        <w:t xml:space="preserve">đứng đầu thử thách MFR tại ICCV 2025</w:t>
      </w:r>
      <w:r>
        <w:rPr>
          <w:b w:val="false"/>
          <w:bCs w:val="false"/>
          <w:color w:val="262626"/>
          <w:sz w:val="23"/>
          <w:szCs w:val="23"/>
        </w:rPr>
        <w:t xml:space="preserve">. Ngoài ra nhóm em thêm phương án </w:t>
      </w:r>
      <w:r>
        <w:rPr>
          <w:b/>
          <w:bCs/>
          <w:color w:val="C00000"/>
          <w:sz w:val="23"/>
          <w:szCs w:val="23"/>
        </w:rPr>
        <w:t xml:space="preserve">Ensemble</w:t>
      </w:r>
      <w:r>
        <w:rPr>
          <w:b w:val="false"/>
          <w:bCs w:val="false"/>
          <w:color w:val="262626"/>
          <w:sz w:val="23"/>
          <w:szCs w:val="23"/>
        </w:rPr>
        <w:t xml:space="preserve">, gộp điểm của ArcFace và LVFace. Bộ ba này kể được câu chuyện: từ model yếu, đến model mạnh phổ thông, rồi đến model chuyên biệt.</w:t>
      </w:r>
    </w:p>
    <w:p>
      <w:pPr>
        <w:spacing w:after="200" w:before="40"/>
      </w:pPr>
      <w:r>
        <w:rPr>
          <w:i/>
          <w:iCs/>
          <w:color w:val="595959"/>
          <w:sz w:val="19"/>
          <w:szCs w:val="19"/>
        </w:rPr>
        <w:t xml:space="preserve">⟶ Chuyển sang slide Dữ liệu &amp; Giao thức.</w:t>
      </w:r>
    </w:p>
    <w:p>
      <w:pPr>
        <w:pStyle w:val="Heading1"/>
      </w:pPr>
      <w:r>
        <w:t xml:space="preserve">Slide 5 — Datasets &amp; Protocol</w:t>
      </w:r>
      <w:r>
        <w:rPr>
          <w:b w:val="false"/>
          <w:bCs w:val="false"/>
          <w:i/>
          <w:iCs/>
          <w:color w:val="595959"/>
          <w:sz w:val="20"/>
          <w:szCs w:val="20"/>
        </w:rPr>
        <w:t xml:space="preserve">   (≈ 1 phút)</w:t>
      </w:r>
    </w:p>
    <w:p>
      <w:pPr>
        <w:spacing w:after="80" w:line="312"/>
      </w:pPr>
      <w:r>
        <w:rPr>
          <w:b w:val="false"/>
          <w:bCs w:val="false"/>
          <w:color w:val="262626"/>
          <w:sz w:val="23"/>
          <w:szCs w:val="23"/>
        </w:rPr>
        <w:t xml:space="preserve">Về dữ liệu, nhóm dùng nhiều dataset, </w:t>
      </w:r>
      <w:r>
        <w:rPr>
          <w:b/>
          <w:bCs/>
          <w:color w:val="C00000"/>
          <w:sz w:val="23"/>
          <w:szCs w:val="23"/>
        </w:rPr>
        <w:t xml:space="preserve">mỗi cái một vai trò riêng</w:t>
      </w:r>
      <w:r>
        <w:rPr>
          <w:b w:val="false"/>
          <w:bCs w:val="false"/>
          <w:color w:val="262626"/>
          <w:sz w:val="23"/>
          <w:szCs w:val="23"/>
        </w:rPr>
        <w:t xml:space="preserve">, không trộn lẫn để tránh rò rỉ dữ liệu. </w:t>
      </w:r>
      <w:r>
        <w:rPr>
          <w:b/>
          <w:bCs/>
          <w:color w:val="C00000"/>
          <w:sz w:val="23"/>
          <w:szCs w:val="23"/>
        </w:rPr>
        <w:t xml:space="preserve">LFW gốc</w:t>
      </w:r>
      <w:r>
        <w:rPr>
          <w:b w:val="false"/>
          <w:bCs w:val="false"/>
          <w:color w:val="262626"/>
          <w:sz w:val="23"/>
          <w:szCs w:val="23"/>
        </w:rPr>
        <w:t xml:space="preserve"> là trần lý thuyết khi không có khẩu trang. </w:t>
      </w:r>
      <w:r>
        <w:rPr>
          <w:b/>
          <w:bCs/>
          <w:color w:val="C00000"/>
          <w:sz w:val="23"/>
          <w:szCs w:val="23"/>
        </w:rPr>
        <w:t xml:space="preserve">LFW cộng MaskTheFace</w:t>
      </w:r>
      <w:r>
        <w:rPr>
          <w:b w:val="false"/>
          <w:bCs w:val="false"/>
          <w:color w:val="262626"/>
          <w:sz w:val="23"/>
          <w:szCs w:val="23"/>
        </w:rPr>
        <w:t xml:space="preserve"> là phép thử có kiểm soát: cùng người, cùng tư thế, chỉ khác đúng cái khẩu trang vẽ thêm, nên ta cô lập được tác động của mask. </w:t>
      </w:r>
      <w:r>
        <w:rPr>
          <w:b/>
          <w:bCs/>
          <w:color w:val="C00000"/>
          <w:sz w:val="23"/>
          <w:szCs w:val="23"/>
        </w:rPr>
        <w:t xml:space="preserve">RMFRD</w:t>
      </w:r>
      <w:r>
        <w:rPr>
          <w:b w:val="false"/>
          <w:bCs w:val="false"/>
          <w:color w:val="262626"/>
          <w:sz w:val="23"/>
          <w:szCs w:val="23"/>
        </w:rPr>
        <w:t xml:space="preserve"> là khẩu trang thật, để kiểm chứng ngoài thực tế. Còn ảnh team dùng cho demo.</w:t>
      </w:r>
    </w:p>
    <w:p>
      <w:pPr>
        <w:spacing w:after="80" w:line="312"/>
      </w:pPr>
      <w:r>
        <w:rPr>
          <w:b w:val="false"/>
          <w:bCs w:val="false"/>
          <w:color w:val="262626"/>
          <w:sz w:val="23"/>
          <w:szCs w:val="23"/>
        </w:rPr>
        <w:t xml:space="preserve">Về giao thức: mỗi người được đăng ký </w:t>
      </w:r>
      <w:r>
        <w:rPr>
          <w:b/>
          <w:bCs/>
          <w:color w:val="C00000"/>
          <w:sz w:val="23"/>
          <w:szCs w:val="23"/>
        </w:rPr>
        <w:t xml:space="preserve">K ảnh không mask</w:t>
      </w:r>
      <w:r>
        <w:rPr>
          <w:b w:val="false"/>
          <w:bCs w:val="false"/>
          <w:color w:val="262626"/>
          <w:sz w:val="23"/>
          <w:szCs w:val="23"/>
        </w:rPr>
        <w:t xml:space="preserve"> vào gallery, ảnh cần nhận diện là ảnh đeo mask khác. </w:t>
      </w:r>
      <w:r>
        <w:rPr>
          <w:b/>
          <w:bCs/>
          <w:color w:val="C00000"/>
          <w:sz w:val="23"/>
          <w:szCs w:val="23"/>
        </w:rPr>
        <w:t xml:space="preserve">K bằng 1</w:t>
      </w:r>
      <w:r>
        <w:rPr>
          <w:b w:val="false"/>
          <w:bCs w:val="false"/>
          <w:color w:val="262626"/>
          <w:sz w:val="23"/>
          <w:szCs w:val="23"/>
        </w:rPr>
        <w:t xml:space="preserve"> để so công bằng với các nghiên cứu khác, </w:t>
      </w:r>
      <w:r>
        <w:rPr>
          <w:b/>
          <w:bCs/>
          <w:color w:val="C00000"/>
          <w:sz w:val="23"/>
          <w:szCs w:val="23"/>
        </w:rPr>
        <w:t xml:space="preserve">K bằng 3 đến 5</w:t>
      </w:r>
      <w:r>
        <w:rPr>
          <w:b w:val="false"/>
          <w:bCs w:val="false"/>
          <w:color w:val="262626"/>
          <w:sz w:val="23"/>
          <w:szCs w:val="23"/>
        </w:rPr>
        <w:t xml:space="preserve"> cho sát thực tế mở khoá điện thoại. Chỉ số đánh giá gồm Rank-1, Rank-5, CMC cho identification, và EER, TAR theo FAR cho verification.</w:t>
      </w:r>
    </w:p>
    <w:p>
      <w:pPr>
        <w:spacing w:after="200" w:before="40"/>
      </w:pPr>
      <w:r>
        <w:rPr>
          <w:i/>
          <w:iCs/>
          <w:color w:val="595959"/>
          <w:sz w:val="19"/>
          <w:szCs w:val="19"/>
        </w:rPr>
        <w:t xml:space="preserve">⟶ Chuyển sang slide Kết quả LFW.</w:t>
      </w:r>
    </w:p>
    <w:p>
      <w:pPr>
        <w:pStyle w:val="Heading1"/>
      </w:pPr>
      <w:r>
        <w:t xml:space="preserve">Slide 6 — Results — LFW</w:t>
      </w:r>
      <w:r>
        <w:rPr>
          <w:b w:val="false"/>
          <w:bCs w:val="false"/>
          <w:i/>
          <w:iCs/>
          <w:color w:val="595959"/>
          <w:sz w:val="20"/>
          <w:szCs w:val="20"/>
        </w:rPr>
        <w:t xml:space="preserve">   (≈ 1 phút)</w:t>
      </w:r>
    </w:p>
    <w:p>
      <w:pPr>
        <w:spacing w:after="80" w:line="312"/>
      </w:pPr>
      <w:r>
        <w:rPr>
          <w:b w:val="false"/>
          <w:bCs w:val="false"/>
          <w:color w:val="262626"/>
          <w:sz w:val="23"/>
          <w:szCs w:val="23"/>
        </w:rPr>
        <w:t xml:space="preserve">Đây là kết quả trên LFW, tức là với </w:t>
      </w:r>
      <w:r>
        <w:rPr>
          <w:b/>
          <w:bCs/>
          <w:color w:val="C00000"/>
          <w:sz w:val="23"/>
          <w:szCs w:val="23"/>
        </w:rPr>
        <w:t xml:space="preserve">khẩu trang giả</w:t>
      </w:r>
      <w:r>
        <w:rPr>
          <w:b w:val="false"/>
          <w:bCs w:val="false"/>
          <w:color w:val="262626"/>
          <w:sz w:val="23"/>
          <w:szCs w:val="23"/>
        </w:rPr>
        <w:t xml:space="preserve">. Xu hướng rất rõ. </w:t>
      </w:r>
      <w:r>
        <w:rPr>
          <w:b/>
          <w:bCs/>
          <w:color w:val="C00000"/>
          <w:sz w:val="23"/>
          <w:szCs w:val="23"/>
        </w:rPr>
        <w:t xml:space="preserve">FaceNet</w:t>
      </w:r>
      <w:r>
        <w:rPr>
          <w:b w:val="false"/>
          <w:bCs w:val="false"/>
          <w:color w:val="262626"/>
          <w:sz w:val="23"/>
          <w:szCs w:val="23"/>
        </w:rPr>
        <w:t xml:space="preserve"> — model cũ — chỉ đạt khoảng </w:t>
      </w:r>
      <w:r>
        <w:rPr>
          <w:b/>
          <w:bCs/>
          <w:color w:val="C00000"/>
          <w:sz w:val="23"/>
          <w:szCs w:val="23"/>
        </w:rPr>
        <w:t xml:space="preserve">67% Rank-1</w:t>
      </w:r>
      <w:r>
        <w:rPr>
          <w:b w:val="false"/>
          <w:bCs w:val="false"/>
          <w:color w:val="262626"/>
          <w:sz w:val="23"/>
          <w:szCs w:val="23"/>
        </w:rPr>
        <w:t xml:space="preserve">, tức gần như sụp đổ khi có khẩu trang. Trong khi đó </w:t>
      </w:r>
      <w:r>
        <w:rPr>
          <w:b/>
          <w:bCs/>
          <w:color w:val="C00000"/>
          <w:sz w:val="23"/>
          <w:szCs w:val="23"/>
        </w:rPr>
        <w:t xml:space="preserve">ArcFace đạt 95.2%</w:t>
      </w:r>
      <w:r>
        <w:rPr>
          <w:b w:val="false"/>
          <w:bCs w:val="false"/>
          <w:color w:val="262626"/>
          <w:sz w:val="23"/>
          <w:szCs w:val="23"/>
        </w:rPr>
        <w:t xml:space="preserve"> và </w:t>
      </w:r>
      <w:r>
        <w:rPr>
          <w:b/>
          <w:bCs/>
          <w:color w:val="C00000"/>
          <w:sz w:val="23"/>
          <w:szCs w:val="23"/>
        </w:rPr>
        <w:t xml:space="preserve">LVFace đạt 95.9%</w:t>
      </w:r>
      <w:r>
        <w:rPr>
          <w:b w:val="false"/>
          <w:bCs w:val="false"/>
          <w:color w:val="262626"/>
          <w:sz w:val="23"/>
          <w:szCs w:val="23"/>
        </w:rPr>
        <w:t xml:space="preserve">, đều trên 95%, rất sát mức trần khoảng </w:t>
      </w:r>
      <w:r>
        <w:rPr>
          <w:b/>
          <w:bCs/>
          <w:color w:val="C00000"/>
          <w:sz w:val="23"/>
          <w:szCs w:val="23"/>
        </w:rPr>
        <w:t xml:space="preserve">98%</w:t>
      </w:r>
      <w:r>
        <w:rPr>
          <w:b w:val="false"/>
          <w:bCs w:val="false"/>
          <w:color w:val="262626"/>
          <w:sz w:val="23"/>
          <w:szCs w:val="23"/>
        </w:rPr>
        <w:t xml:space="preserve"> của ArcFace khi mặt không che. Nói cách khác, với khẩu trang giả, các model mạnh gần như </w:t>
      </w:r>
      <w:r>
        <w:rPr>
          <w:b/>
          <w:bCs/>
          <w:color w:val="C00000"/>
          <w:sz w:val="23"/>
          <w:szCs w:val="23"/>
        </w:rPr>
        <w:t xml:space="preserve">không bị ảnh hưởng</w:t>
      </w:r>
      <w:r>
        <w:rPr>
          <w:b w:val="false"/>
          <w:bCs w:val="false"/>
          <w:color w:val="262626"/>
          <w:sz w:val="23"/>
          <w:szCs w:val="23"/>
        </w:rPr>
        <w:t xml:space="preserve">, và ensemble chỉ thêm một chút không đáng kể.</w:t>
      </w:r>
    </w:p>
    <w:p>
      <w:pPr>
        <w:spacing w:after="200" w:before="40"/>
      </w:pPr>
      <w:r>
        <w:rPr>
          <w:i/>
          <w:iCs/>
          <w:color w:val="595959"/>
          <w:sz w:val="19"/>
          <w:szCs w:val="19"/>
        </w:rPr>
        <w:t xml:space="preserve">⟶ Chuyển sang slide Kết quả RMFRD.</w:t>
      </w:r>
    </w:p>
    <w:p>
      <w:pPr>
        <w:pStyle w:val="Heading1"/>
      </w:pPr>
      <w:r>
        <w:t xml:space="preserve">Slide 7 — Results — RMFRD &amp; Domain Gap</w:t>
      </w:r>
      <w:r>
        <w:rPr>
          <w:b w:val="false"/>
          <w:bCs w:val="false"/>
          <w:i/>
          <w:iCs/>
          <w:color w:val="595959"/>
          <w:sz w:val="20"/>
          <w:szCs w:val="20"/>
        </w:rPr>
        <w:t xml:space="preserve">   (≈ 1 phút 15)</w:t>
      </w:r>
    </w:p>
    <w:p>
      <w:pPr>
        <w:spacing w:after="80" w:line="312"/>
      </w:pPr>
      <w:r>
        <w:rPr>
          <w:b w:val="false"/>
          <w:bCs w:val="false"/>
          <w:color w:val="262626"/>
          <w:sz w:val="23"/>
          <w:szCs w:val="23"/>
        </w:rPr>
        <w:t xml:space="preserve">Nhưng khi chuyển sang </w:t>
      </w:r>
      <w:r>
        <w:rPr>
          <w:b/>
          <w:bCs/>
          <w:color w:val="C00000"/>
          <w:sz w:val="23"/>
          <w:szCs w:val="23"/>
        </w:rPr>
        <w:t xml:space="preserve">khẩu trang thật</w:t>
      </w:r>
      <w:r>
        <w:rPr>
          <w:b w:val="false"/>
          <w:bCs w:val="false"/>
          <w:color w:val="262626"/>
          <w:sz w:val="23"/>
          <w:szCs w:val="23"/>
        </w:rPr>
        <w:t xml:space="preserve"> — dataset RMFRD — câu chuyện khác hẳn, và đây là </w:t>
      </w:r>
      <w:r>
        <w:rPr>
          <w:b/>
          <w:bCs/>
          <w:color w:val="C00000"/>
          <w:sz w:val="23"/>
          <w:szCs w:val="23"/>
        </w:rPr>
        <w:t xml:space="preserve">phát hiện chính của nhóm</w:t>
      </w:r>
      <w:r>
        <w:rPr>
          <w:b w:val="false"/>
          <w:bCs w:val="false"/>
          <w:color w:val="262626"/>
          <w:sz w:val="23"/>
          <w:szCs w:val="23"/>
        </w:rPr>
        <w:t xml:space="preserve">. Cùng một model, độ chính xác tụt từ khoảng </w:t>
      </w:r>
      <w:r>
        <w:rPr>
          <w:b/>
          <w:bCs/>
          <w:color w:val="C00000"/>
          <w:sz w:val="23"/>
          <w:szCs w:val="23"/>
        </w:rPr>
        <w:t xml:space="preserve">96% trên mask giả xuống chỉ còn 31 đến 61% trên mask thật</w:t>
      </w:r>
      <w:r>
        <w:rPr>
          <w:b w:val="false"/>
          <w:bCs w:val="false"/>
          <w:color w:val="262626"/>
          <w:sz w:val="23"/>
          <w:szCs w:val="23"/>
        </w:rPr>
        <w:t xml:space="preserve">. Điều này cho thấy benchmark trên mask giả khiến model trông “sẵn sàng” hơn thực tế rất nhiều.</w:t>
      </w:r>
    </w:p>
    <w:p>
      <w:pPr>
        <w:spacing w:after="80" w:line="312"/>
      </w:pPr>
      <w:r>
        <w:rPr>
          <w:b w:val="false"/>
          <w:bCs w:val="false"/>
          <w:color w:val="262626"/>
          <w:sz w:val="23"/>
          <w:szCs w:val="23"/>
        </w:rPr>
        <w:t xml:space="preserve">Tin tốt là khi nhóm em chồng nhiều kỹ thuật cải thiện — đăng ký nhiều ảnh, pad ảnh trước khi detect, fallback, ensemble và TTA — cùng với lọc nhãn nhiễu, thì Rank-1 trên RMFRD tăng </w:t>
      </w:r>
      <w:r>
        <w:rPr>
          <w:b/>
          <w:bCs/>
          <w:color w:val="C00000"/>
          <w:sz w:val="23"/>
          <w:szCs w:val="23"/>
        </w:rPr>
        <w:t xml:space="preserve">từ khoảng 31% lên 61%</w:t>
      </w:r>
      <w:r>
        <w:rPr>
          <w:b w:val="false"/>
          <w:bCs w:val="false"/>
          <w:color w:val="262626"/>
          <w:sz w:val="23"/>
          <w:szCs w:val="23"/>
        </w:rPr>
        <w:t xml:space="preserve">, tức </w:t>
      </w:r>
      <w:r>
        <w:rPr>
          <w:b/>
          <w:bCs/>
          <w:color w:val="C00000"/>
          <w:sz w:val="23"/>
          <w:szCs w:val="23"/>
        </w:rPr>
        <w:t xml:space="preserve">gần gấp đôi</w:t>
      </w:r>
      <w:r>
        <w:rPr>
          <w:b w:val="false"/>
          <w:bCs w:val="false"/>
          <w:color w:val="262626"/>
          <w:sz w:val="23"/>
          <w:szCs w:val="23"/>
        </w:rPr>
        <w:t xml:space="preserve">. Bảng trên slide là con số cụ thể trước và sau.</w:t>
      </w:r>
    </w:p>
    <w:p>
      <w:pPr>
        <w:spacing w:after="200" w:before="40"/>
      </w:pPr>
      <w:r>
        <w:rPr>
          <w:i/>
          <w:iCs/>
          <w:color w:val="595959"/>
          <w:sz w:val="19"/>
          <w:szCs w:val="19"/>
        </w:rPr>
        <w:t xml:space="preserve">⟶ Chuyển sang slide Phát hiện về tiền xử lý.</w:t>
      </w:r>
    </w:p>
    <w:p>
      <w:pPr>
        <w:pStyle w:val="Heading1"/>
      </w:pPr>
      <w:r>
        <w:t xml:space="preserve">Slide 8 — Key Finding — Ablation</w:t>
      </w:r>
      <w:r>
        <w:rPr>
          <w:b w:val="false"/>
          <w:bCs w:val="false"/>
          <w:i/>
          <w:iCs/>
          <w:color w:val="595959"/>
          <w:sz w:val="20"/>
          <w:szCs w:val="20"/>
        </w:rPr>
        <w:t xml:space="preserve">   (≈ 1 phút)</w:t>
      </w:r>
    </w:p>
    <w:p>
      <w:pPr>
        <w:spacing w:after="80" w:line="312"/>
      </w:pPr>
      <w:r>
        <w:rPr>
          <w:b w:val="false"/>
          <w:bCs w:val="false"/>
          <w:color w:val="262626"/>
          <w:sz w:val="23"/>
          <w:szCs w:val="23"/>
        </w:rPr>
        <w:t xml:space="preserve">Một phát hiện đáng chú ý nữa là một </w:t>
      </w:r>
      <w:r>
        <w:rPr>
          <w:b/>
          <w:bCs/>
          <w:color w:val="C00000"/>
          <w:sz w:val="23"/>
          <w:szCs w:val="23"/>
        </w:rPr>
        <w:t xml:space="preserve">kết quả “âm”</w:t>
      </w:r>
      <w:r>
        <w:rPr>
          <w:b w:val="false"/>
          <w:bCs w:val="false"/>
          <w:color w:val="262626"/>
          <w:sz w:val="23"/>
          <w:szCs w:val="23"/>
        </w:rPr>
        <w:t xml:space="preserve">. Nhóm em thử 3 kỹ thuật gọi là “occlusion-aware”, tức xử lý riêng cho vùng bị che: bỏ điểm mốc miệng khi căn mặt, xám hoá vùng khẩu trang trước khi embed, và hợp nhất điểm có hiệu chỉnh. Kết quả: </w:t>
      </w:r>
      <w:r>
        <w:rPr>
          <w:b/>
          <w:bCs/>
          <w:color w:val="C00000"/>
          <w:sz w:val="23"/>
          <w:szCs w:val="23"/>
        </w:rPr>
        <w:t xml:space="preserve">không kỹ thuật nào vượt được baseline</w:t>
      </w:r>
      <w:r>
        <w:rPr>
          <w:b w:val="false"/>
          <w:bCs w:val="false"/>
          <w:color w:val="262626"/>
          <w:sz w:val="23"/>
          <w:szCs w:val="23"/>
        </w:rPr>
        <w:t xml:space="preserve">. Riêng việc xám hoá vùng mask còn làm tệ đi </w:t>
      </w:r>
      <w:r>
        <w:rPr>
          <w:b/>
          <w:bCs/>
          <w:color w:val="C00000"/>
          <w:sz w:val="23"/>
          <w:szCs w:val="23"/>
        </w:rPr>
        <w:t xml:space="preserve">8.6 điểm</w:t>
      </w:r>
      <w:r>
        <w:rPr>
          <w:b w:val="false"/>
          <w:bCs w:val="false"/>
          <w:color w:val="262626"/>
          <w:sz w:val="23"/>
          <w:szCs w:val="23"/>
        </w:rPr>
        <w:t xml:space="preserve">, vì nó đẩy ảnh ra ngoài phân phối mà model vốn đã xử lý tốt, nhất là LVFace.</w:t>
      </w:r>
    </w:p>
    <w:p>
      <w:pPr>
        <w:spacing w:after="80" w:line="312"/>
      </w:pPr>
      <w:r>
        <w:rPr>
          <w:b w:val="false"/>
          <w:bCs w:val="false"/>
          <w:color w:val="262626"/>
          <w:sz w:val="23"/>
          <w:szCs w:val="23"/>
        </w:rPr>
        <w:t xml:space="preserve">Kết luận: dưới ràng buộc chỉ dùng pretrained, trần khoảng </w:t>
      </w:r>
      <w:r>
        <w:rPr>
          <w:b/>
          <w:bCs/>
          <w:color w:val="C00000"/>
          <w:sz w:val="23"/>
          <w:szCs w:val="23"/>
        </w:rPr>
        <w:t xml:space="preserve">61% trên RMFRD bị giới hạn bởi chất lượng dữ liệu</w:t>
      </w:r>
      <w:r>
        <w:rPr>
          <w:b w:val="false"/>
          <w:bCs w:val="false"/>
          <w:color w:val="262626"/>
          <w:sz w:val="23"/>
          <w:szCs w:val="23"/>
        </w:rPr>
        <w:t xml:space="preserve">, chứ không phải bởi pipeline. Đây là một </w:t>
      </w:r>
      <w:r>
        <w:rPr>
          <w:b/>
          <w:bCs/>
          <w:color w:val="C00000"/>
          <w:sz w:val="23"/>
          <w:szCs w:val="23"/>
        </w:rPr>
        <w:t xml:space="preserve">negative result hợp lệ</w:t>
      </w:r>
      <w:r>
        <w:rPr>
          <w:b w:val="false"/>
          <w:bCs w:val="false"/>
          <w:color w:val="262626"/>
          <w:sz w:val="23"/>
          <w:szCs w:val="23"/>
        </w:rPr>
        <w:t xml:space="preserve"> và vẫn là một đóng góp khoa học.</w:t>
      </w:r>
    </w:p>
    <w:p>
      <w:pPr>
        <w:spacing w:after="200" w:before="40"/>
      </w:pPr>
      <w:r>
        <w:rPr>
          <w:i/>
          <w:iCs/>
          <w:color w:val="595959"/>
          <w:sz w:val="19"/>
          <w:szCs w:val="19"/>
        </w:rPr>
        <w:t xml:space="preserve">⟶ Chuyển sang slide Khó khăn.</w:t>
      </w:r>
    </w:p>
    <w:p>
      <w:pPr>
        <w:pStyle w:val="Heading1"/>
      </w:pPr>
      <w:r>
        <w:t xml:space="preserve">Slide 9 — Difficulties</w:t>
      </w:r>
      <w:r>
        <w:rPr>
          <w:b w:val="false"/>
          <w:bCs w:val="false"/>
          <w:i/>
          <w:iCs/>
          <w:color w:val="595959"/>
          <w:sz w:val="20"/>
          <w:szCs w:val="20"/>
        </w:rPr>
        <w:t xml:space="preserve">   (≈ 1 phút)</w:t>
      </w:r>
    </w:p>
    <w:p>
      <w:pPr>
        <w:spacing w:after="80" w:line="312"/>
      </w:pPr>
      <w:r>
        <w:rPr>
          <w:b w:val="false"/>
          <w:bCs w:val="false"/>
          <w:color w:val="262626"/>
          <w:sz w:val="23"/>
          <w:szCs w:val="23"/>
        </w:rPr>
        <w:t xml:space="preserve">Trong quá trình làm, nhóm em gặp vài khó khăn chính. Lớn nhất là </w:t>
      </w:r>
      <w:r>
        <w:rPr>
          <w:b/>
          <w:bCs/>
          <w:color w:val="C00000"/>
          <w:sz w:val="23"/>
          <w:szCs w:val="23"/>
        </w:rPr>
        <w:t xml:space="preserve">khoảng cách giữa mask giả và mask thật</w:t>
      </w:r>
      <w:r>
        <w:rPr>
          <w:b w:val="false"/>
          <w:bCs w:val="false"/>
          <w:color w:val="262626"/>
          <w:sz w:val="23"/>
          <w:szCs w:val="23"/>
        </w:rPr>
        <w:t xml:space="preserve"> mà em vừa nói. Thứ hai là </w:t>
      </w:r>
      <w:r>
        <w:rPr>
          <w:b/>
          <w:bCs/>
          <w:color w:val="C00000"/>
          <w:sz w:val="23"/>
          <w:szCs w:val="23"/>
        </w:rPr>
        <w:t xml:space="preserve">nhãn nhiễu trong RMFRD</w:t>
      </w:r>
      <w:r>
        <w:rPr>
          <w:b w:val="false"/>
          <w:bCs w:val="false"/>
          <w:color w:val="262626"/>
          <w:sz w:val="23"/>
          <w:szCs w:val="23"/>
        </w:rPr>
        <w:t xml:space="preserve">: khoảng </w:t>
      </w:r>
      <w:r>
        <w:rPr>
          <w:b/>
          <w:bCs/>
          <w:color w:val="C00000"/>
          <w:sz w:val="23"/>
          <w:szCs w:val="23"/>
        </w:rPr>
        <w:t xml:space="preserve">74% ảnh bị gắn cờ nghi ngờ</w:t>
      </w:r>
      <w:r>
        <w:rPr>
          <w:b w:val="false"/>
          <w:bCs w:val="false"/>
          <w:color w:val="262626"/>
          <w:sz w:val="23"/>
          <w:szCs w:val="23"/>
        </w:rPr>
        <w:t xml:space="preserve">, nên nhóm phải dựng một tập sạch để báo cáo trung thực. Thứ ba, ảnh RMFRD </w:t>
      </w:r>
      <w:r>
        <w:rPr>
          <w:b/>
          <w:bCs/>
          <w:color w:val="C00000"/>
          <w:sz w:val="23"/>
          <w:szCs w:val="23"/>
        </w:rPr>
        <w:t xml:space="preserve">độ phân giải thấp và cắt sát</w:t>
      </w:r>
      <w:r>
        <w:rPr>
          <w:b w:val="false"/>
          <w:bCs w:val="false"/>
          <w:color w:val="262626"/>
          <w:sz w:val="23"/>
          <w:szCs w:val="23"/>
        </w:rPr>
        <w:t xml:space="preserve">, khiến RetinaFace hay bắt trượt landmark, phải thêm pad và fallback. Ngoài ra còn một bug khá tinh tế: </w:t>
      </w:r>
      <w:r>
        <w:rPr>
          <w:b/>
          <w:bCs/>
          <w:color w:val="C00000"/>
          <w:sz w:val="23"/>
          <w:szCs w:val="23"/>
        </w:rPr>
        <w:t xml:space="preserve">LVFace cần ảnh RGB nhưng pipeline lại đưa BGR</w:t>
      </w:r>
      <w:r>
        <w:rPr>
          <w:b w:val="false"/>
          <w:bCs w:val="false"/>
          <w:color w:val="262626"/>
          <w:sz w:val="23"/>
          <w:szCs w:val="23"/>
        </w:rPr>
        <w:t xml:space="preserve">, làm embedding kém cho đến khi nhóm phát hiện ra. Phần lớn các khó khăn này đã được xử lý.</w:t>
      </w:r>
    </w:p>
    <w:p>
      <w:pPr>
        <w:spacing w:after="200" w:before="40"/>
      </w:pPr>
      <w:r>
        <w:rPr>
          <w:i/>
          <w:iCs/>
          <w:color w:val="595959"/>
          <w:sz w:val="19"/>
          <w:szCs w:val="19"/>
        </w:rPr>
        <w:t xml:space="preserve">⟶ Chuyển sang slide Kế hoạch.</w:t>
      </w:r>
    </w:p>
    <w:p>
      <w:pPr>
        <w:pStyle w:val="Heading1"/>
      </w:pPr>
      <w:r>
        <w:t xml:space="preserve">Slide 10 — Future Plans</w:t>
      </w:r>
      <w:r>
        <w:rPr>
          <w:b w:val="false"/>
          <w:bCs w:val="false"/>
          <w:i/>
          <w:iCs/>
          <w:color w:val="595959"/>
          <w:sz w:val="20"/>
          <w:szCs w:val="20"/>
        </w:rPr>
        <w:t xml:space="preserve">   (≈ 1 phút)</w:t>
      </w:r>
    </w:p>
    <w:p>
      <w:pPr>
        <w:spacing w:after="80" w:line="312"/>
      </w:pPr>
      <w:r>
        <w:rPr>
          <w:b w:val="false"/>
          <w:bCs w:val="false"/>
          <w:color w:val="262626"/>
          <w:sz w:val="23"/>
          <w:szCs w:val="23"/>
        </w:rPr>
        <w:t xml:space="preserve">Về hướng phát triển tiếp theo, nhóm em tập trung vào các cải tiến nhắm thẳng vào hai phát hiện chính: </w:t>
      </w:r>
      <w:r>
        <w:rPr>
          <w:b/>
          <w:bCs/>
          <w:color w:val="C00000"/>
          <w:sz w:val="23"/>
          <w:szCs w:val="23"/>
        </w:rPr>
        <w:t xml:space="preserve">khoảng cách giữa mask giả và mask thật</w:t>
      </w:r>
      <w:r>
        <w:rPr>
          <w:b w:val="false"/>
          <w:bCs w:val="false"/>
          <w:color w:val="262626"/>
          <w:sz w:val="23"/>
          <w:szCs w:val="23"/>
        </w:rPr>
        <w:t xml:space="preserve">, và </w:t>
      </w:r>
      <w:r>
        <w:rPr>
          <w:b/>
          <w:bCs/>
          <w:color w:val="C00000"/>
          <w:sz w:val="23"/>
          <w:szCs w:val="23"/>
        </w:rPr>
        <w:t xml:space="preserve">trần do chất lượng dữ liệu</w:t>
      </w:r>
      <w:r>
        <w:rPr>
          <w:b w:val="false"/>
          <w:bCs w:val="false"/>
          <w:color w:val="262626"/>
          <w:sz w:val="23"/>
          <w:szCs w:val="23"/>
        </w:rPr>
        <w:t xml:space="preserve">. Thứ nhất, thêm bước </w:t>
      </w:r>
      <w:r>
        <w:rPr>
          <w:b/>
          <w:bCs/>
          <w:color w:val="C00000"/>
          <w:sz w:val="23"/>
          <w:szCs w:val="23"/>
        </w:rPr>
        <w:t xml:space="preserve">phục hồi và tăng độ phân giải ảnh</w:t>
      </w:r>
      <w:r>
        <w:rPr>
          <w:b w:val="false"/>
          <w:bCs w:val="false"/>
          <w:color w:val="262626"/>
          <w:sz w:val="23"/>
          <w:szCs w:val="23"/>
        </w:rPr>
        <w:t xml:space="preserve"> trước khi embed, để nâng trần trên RMFRD vốn bị giới hạn bởi ảnh độ phân giải thấp. Thứ hai, thêm một </w:t>
      </w:r>
      <w:r>
        <w:rPr>
          <w:b/>
          <w:bCs/>
          <w:color w:val="C00000"/>
          <w:sz w:val="23"/>
          <w:szCs w:val="23"/>
        </w:rPr>
        <w:t xml:space="preserve">nhánh tập trung vùng quanh mắt</w:t>
      </w:r>
      <w:r>
        <w:rPr>
          <w:b w:val="false"/>
          <w:bCs w:val="false"/>
          <w:color w:val="262626"/>
          <w:sz w:val="23"/>
          <w:szCs w:val="23"/>
        </w:rPr>
        <w:t xml:space="preserve"> — phần khẩu trang không che — rồi gộp với embedding toàn mặt. Thứ ba, </w:t>
      </w:r>
      <w:r>
        <w:rPr>
          <w:b/>
          <w:bCs/>
          <w:color w:val="C00000"/>
          <w:sz w:val="23"/>
          <w:szCs w:val="23"/>
        </w:rPr>
        <w:t xml:space="preserve">huấn luyện nhẹ một lớp adapter</w:t>
      </w:r>
      <w:r>
        <w:rPr>
          <w:b w:val="false"/>
          <w:bCs w:val="false"/>
          <w:color w:val="262626"/>
          <w:sz w:val="23"/>
          <w:szCs w:val="23"/>
        </w:rPr>
        <w:t xml:space="preserve"> trong khi vẫn đóng băng backbone, để thu hẹp khoảng cách synthetic và thật mà không cần train lại.</w:t>
      </w:r>
    </w:p>
    <w:p>
      <w:pPr>
        <w:spacing w:after="80" w:line="312"/>
      </w:pPr>
      <w:r>
        <w:rPr>
          <w:b w:val="false"/>
          <w:bCs w:val="false"/>
          <w:color w:val="262626"/>
          <w:sz w:val="23"/>
          <w:szCs w:val="23"/>
        </w:rPr>
        <w:t xml:space="preserve">Thứ tư, </w:t>
      </w:r>
      <w:r>
        <w:rPr>
          <w:b/>
          <w:bCs/>
          <w:color w:val="C00000"/>
          <w:sz w:val="23"/>
          <w:szCs w:val="23"/>
        </w:rPr>
        <w:t xml:space="preserve">hợp nhất điểm thông minh hơn</w:t>
      </w:r>
      <w:r>
        <w:rPr>
          <w:b w:val="false"/>
          <w:bCs w:val="false"/>
          <w:color w:val="262626"/>
          <w:sz w:val="23"/>
          <w:szCs w:val="23"/>
        </w:rPr>
        <w:t xml:space="preserve">, có hiệu chỉnh theo từng model thay vì lấy trung bình. Và cuối cùng, </w:t>
      </w:r>
      <w:r>
        <w:rPr>
          <w:b/>
          <w:bCs/>
          <w:color w:val="C00000"/>
          <w:sz w:val="23"/>
          <w:szCs w:val="23"/>
        </w:rPr>
        <w:t xml:space="preserve">tối ưu để chạy real-time trên điện thoại</w:t>
      </w:r>
      <w:r>
        <w:rPr>
          <w:b w:val="false"/>
          <w:bCs w:val="false"/>
          <w:color w:val="262626"/>
          <w:sz w:val="23"/>
          <w:szCs w:val="23"/>
        </w:rPr>
        <w:t xml:space="preserve"> bằng quantization và TensorRT, biến RQ3 thành một kết quả triển khai thật.</w:t>
      </w:r>
    </w:p>
    <w:p>
      <w:pPr>
        <w:spacing w:after="200" w:before="40"/>
      </w:pPr>
      <w:r>
        <w:rPr>
          <w:i/>
          <w:iCs/>
          <w:color w:val="595959"/>
          <w:sz w:val="19"/>
          <w:szCs w:val="19"/>
        </w:rPr>
        <w:t xml:space="preserve">⟶ Chuyển sang slide Phân công.</w:t>
      </w:r>
    </w:p>
    <w:p>
      <w:pPr>
        <w:pStyle w:val="Heading1"/>
      </w:pPr>
      <w:r>
        <w:t xml:space="preserve">Slide 11 — Member Contributions</w:t>
      </w:r>
      <w:r>
        <w:rPr>
          <w:b w:val="false"/>
          <w:bCs w:val="false"/>
          <w:i/>
          <w:iCs/>
          <w:color w:val="595959"/>
          <w:sz w:val="20"/>
          <w:szCs w:val="20"/>
        </w:rPr>
        <w:t xml:space="preserve">   (≈ 45 giây)</w:t>
      </w:r>
    </w:p>
    <w:p>
      <w:pPr>
        <w:spacing w:after="80" w:line="312"/>
      </w:pPr>
      <w:r>
        <w:rPr>
          <w:b w:val="false"/>
          <w:bCs w:val="false"/>
          <w:color w:val="262626"/>
          <w:sz w:val="23"/>
          <w:szCs w:val="23"/>
        </w:rPr>
        <w:t xml:space="preserve">Cuối cùng là phân công công việc. Bạn </w:t>
      </w:r>
      <w:r>
        <w:rPr>
          <w:b/>
          <w:bCs/>
          <w:color w:val="C00000"/>
          <w:sz w:val="23"/>
          <w:szCs w:val="23"/>
        </w:rPr>
        <w:t xml:space="preserve">Tuấn Anh</w:t>
      </w:r>
      <w:r>
        <w:rPr>
          <w:b w:val="false"/>
          <w:bCs w:val="false"/>
          <w:color w:val="262626"/>
          <w:sz w:val="23"/>
          <w:szCs w:val="23"/>
        </w:rPr>
        <w:t xml:space="preserve"> lo phần dữ liệu và tiền xử lý. Em — </w:t>
      </w:r>
      <w:r>
        <w:rPr>
          <w:b/>
          <w:bCs/>
          <w:color w:val="C00000"/>
          <w:sz w:val="23"/>
          <w:szCs w:val="23"/>
        </w:rPr>
        <w:t xml:space="preserve">Khải</w:t>
      </w:r>
      <w:r>
        <w:rPr>
          <w:b w:val="false"/>
          <w:bCs w:val="false"/>
          <w:color w:val="262626"/>
          <w:sz w:val="23"/>
          <w:szCs w:val="23"/>
        </w:rPr>
        <w:t xml:space="preserve"> — lo tích hợp 3 model, trích xuất embedding và so khớp. Bạn </w:t>
      </w:r>
      <w:r>
        <w:rPr>
          <w:b/>
          <w:bCs/>
          <w:color w:val="C00000"/>
          <w:sz w:val="23"/>
          <w:szCs w:val="23"/>
        </w:rPr>
        <w:t xml:space="preserve">Đức Anh</w:t>
      </w:r>
      <w:r>
        <w:rPr>
          <w:b w:val="false"/>
          <w:bCs w:val="false"/>
          <w:color w:val="262626"/>
          <w:sz w:val="23"/>
          <w:szCs w:val="23"/>
        </w:rPr>
        <w:t xml:space="preserve"> lo khung đánh giá, tính các chỉ số và vẽ biểu đồ. Còn bạn </w:t>
      </w:r>
      <w:r>
        <w:rPr>
          <w:b/>
          <w:bCs/>
          <w:color w:val="C00000"/>
          <w:sz w:val="23"/>
          <w:szCs w:val="23"/>
        </w:rPr>
        <w:t xml:space="preserve">Huy Tuấn</w:t>
      </w:r>
      <w:r>
        <w:rPr>
          <w:b w:val="false"/>
          <w:bCs w:val="false"/>
          <w:color w:val="262626"/>
          <w:sz w:val="23"/>
          <w:szCs w:val="23"/>
        </w:rPr>
        <w:t xml:space="preserve"> lo demo webcam, báo cáo và slide. Cả nhóm cùng tham gia thảo luận thiết kế và rà soát kết quả.</w:t>
      </w:r>
    </w:p>
    <w:p>
      <w:pPr>
        <w:spacing w:after="200" w:before="40"/>
      </w:pPr>
      <w:r>
        <w:rPr>
          <w:i/>
          <w:iCs/>
          <w:color w:val="595959"/>
          <w:sz w:val="19"/>
          <w:szCs w:val="19"/>
        </w:rPr>
        <w:t xml:space="preserve">⟶ Chuyển sang slide Cảm ơn.</w:t>
      </w:r>
    </w:p>
    <w:p>
      <w:pPr>
        <w:pStyle w:val="Heading1"/>
      </w:pPr>
      <w:r>
        <w:t xml:space="preserve">Slide 12 — Thank You</w:t>
      </w:r>
      <w:r>
        <w:rPr>
          <w:b w:val="false"/>
          <w:bCs w:val="false"/>
          <w:i/>
          <w:iCs/>
          <w:color w:val="595959"/>
          <w:sz w:val="20"/>
          <w:szCs w:val="20"/>
        </w:rPr>
        <w:t xml:space="preserve">   (≈ 15 giây)</w:t>
      </w:r>
    </w:p>
    <w:p>
      <w:pPr>
        <w:spacing w:after="80" w:line="312"/>
      </w:pPr>
      <w:r>
        <w:rPr>
          <w:b w:val="false"/>
          <w:bCs w:val="false"/>
          <w:color w:val="262626"/>
          <w:sz w:val="23"/>
          <w:szCs w:val="23"/>
        </w:rPr>
        <w:t xml:space="preserve">Phần trình bày của nhóm em đến đây là hết. Em cảm ơn thầy/cô và các bạn đã lắng nghe. Nhóm em rất sẵn lòng trả lời các câu hỏi ạ.</w:t>
      </w:r>
    </w:p>
    <w:p>
      <w:pPr>
        <w:pBdr>
          <w:top w:val="single" w:color="C00000" w:sz="6" w:space="1"/>
        </w:pBd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8A33D" w:sz="18"/>
              <w:bottom w:val="single" w:color="FFF6E5" w:sz="2"/>
              <w:right w:val="single" w:color="FFF6E5" w:sz="2"/>
            </w:tcBorders>
            <w:shd w:fill="FFF6E5" w:val="clear"/>
            <w:tcMar>
              <w:top w:type="dxa" w:w="80"/>
              <w:left w:type="dxa" w:w="160"/>
              <w:bottom w:type="dxa" w:w="80"/>
              <w:right w:type="dxa" w:w="140"/>
            </w:tcMar>
          </w:tcPr>
          <w:p>
            <w:pPr>
              <w:spacing w:line="276"/>
            </w:pPr>
            <w:r>
              <w:rPr>
                <w:b/>
                <w:bCs/>
                <w:color w:val="C00000"/>
              </w:rPr>
              <w:t xml:space="preserve">Mẹo nhỏ: </w:t>
            </w:r>
            <w:r>
              <w:t xml:space="preserve">nói chậm và rõ ở các con số (67% / 95% / 96% xuống 61% / gần gấp đôi). Nếu bị hỏi “đóng góp chính là gì?”, trả lời ngắn gọn: một benchmark pretrained-only trung thực, phát hiện domain gap giữa mask giả và mask thật, cộng một demo unlock-by-mask chạy thật.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C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2026-06-14T18:23:09.356Z</dcterms:created>
  <dcterms:modified xsi:type="dcterms:W3CDTF">2026-06-14T18:23:09.356Z</dcterms:modified>
</cp:coreProperties>
</file>

<file path=docProps/custom.xml><?xml version="1.0" encoding="utf-8"?>
<Properties xmlns="http://schemas.openxmlformats.org/officeDocument/2006/custom-properties" xmlns:vt="http://schemas.openxmlformats.org/officeDocument/2006/docPropsVTypes"/>
</file>